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2C" w:rsidRDefault="00D37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\\</w:t>
      </w:r>
      <w:r>
        <w:rPr>
          <w:noProof/>
          <w:sz w:val="24"/>
          <w:szCs w:val="24"/>
        </w:rPr>
        <w:t>Verstka1\ВЕРСТКА1\ПОГОРЕЛОВА\ВСД 16.12.20\ОПУБЛИКОВАТЬ\№308 - Решение по п.4 в сфере коммунального хозяйства.docx</w:t>
      </w:r>
      <w:r>
        <w:rPr>
          <w:rFonts w:ascii="Times New Roman" w:hAnsi="Times New Roman"/>
          <w:sz w:val="24"/>
          <w:szCs w:val="24"/>
        </w:rPr>
        <w:t>_</w:t>
      </w:r>
    </w:p>
    <w:p w:rsidR="00D37E2C" w:rsidRPr="00250922" w:rsidRDefault="00D37E2C" w:rsidP="00CD166F">
      <w:pPr>
        <w:widowControl/>
        <w:autoSpaceDE/>
        <w:adjustRightInd/>
        <w:jc w:val="center"/>
        <w:rPr>
          <w:rFonts w:ascii="Bookman Old Style" w:hAnsi="Bookman Old Style" w:cs="Times New Roman"/>
          <w:sz w:val="12"/>
          <w:szCs w:val="12"/>
          <w:lang w:eastAsia="en-US"/>
        </w:rPr>
      </w:pPr>
      <w:r w:rsidRPr="00250922">
        <w:rPr>
          <w:rFonts w:ascii="Bookman Old Style" w:hAnsi="Bookman Old Style" w:cs="Times New Roman"/>
          <w:sz w:val="12"/>
          <w:szCs w:val="12"/>
          <w:lang w:eastAsia="en-US"/>
        </w:rPr>
        <w:t>РЕШЕНИЕ</w:t>
      </w:r>
    </w:p>
    <w:p w:rsidR="00D37E2C" w:rsidRPr="00250922" w:rsidRDefault="00D37E2C" w:rsidP="00CD166F">
      <w:pPr>
        <w:widowControl/>
        <w:autoSpaceDE/>
        <w:adjustRightInd/>
        <w:jc w:val="center"/>
        <w:rPr>
          <w:rFonts w:ascii="Bookman Old Style" w:hAnsi="Bookman Old Style" w:cs="Times New Roman"/>
          <w:sz w:val="12"/>
          <w:szCs w:val="12"/>
          <w:lang w:eastAsia="en-US"/>
        </w:rPr>
      </w:pPr>
      <w:r w:rsidRPr="00250922">
        <w:rPr>
          <w:rFonts w:ascii="Bookman Old Style" w:hAnsi="Bookman Old Style" w:cs="Times New Roman"/>
          <w:sz w:val="12"/>
          <w:szCs w:val="12"/>
          <w:lang w:eastAsia="en-US"/>
        </w:rPr>
        <w:t>СОБРАНИЯ ПРЕДСТАВИТЕЛЕЙ МОЗДОКСКОГО РАЙОНА</w:t>
      </w:r>
    </w:p>
    <w:p w:rsidR="00D37E2C" w:rsidRPr="00250922" w:rsidRDefault="00D37E2C" w:rsidP="00CD166F">
      <w:pPr>
        <w:widowControl/>
        <w:autoSpaceDE/>
        <w:adjustRightInd/>
        <w:jc w:val="center"/>
        <w:rPr>
          <w:rFonts w:ascii="Bookman Old Style" w:eastAsia="SimSun" w:hAnsi="Bookman Old Style" w:cs="F"/>
          <w:kern w:val="3"/>
          <w:sz w:val="12"/>
          <w:szCs w:val="12"/>
          <w:lang w:eastAsia="en-US"/>
        </w:rPr>
      </w:pPr>
      <w:r w:rsidRPr="00250922">
        <w:rPr>
          <w:rFonts w:ascii="Bookman Old Style" w:hAnsi="Bookman Old Style" w:cs="Times New Roman"/>
          <w:sz w:val="12"/>
          <w:szCs w:val="12"/>
          <w:lang w:eastAsia="en-US"/>
        </w:rPr>
        <w:t>РЕСПУБЛИКИ СЕВЕРНАЯ ОСЕТИЯ - АЛАНИЯ</w:t>
      </w:r>
    </w:p>
    <w:p w:rsidR="00D37E2C" w:rsidRPr="00250922" w:rsidRDefault="00D37E2C" w:rsidP="00CD166F">
      <w:pPr>
        <w:widowControl/>
        <w:autoSpaceDE/>
        <w:adjustRightInd/>
        <w:jc w:val="right"/>
        <w:rPr>
          <w:rFonts w:ascii="Bookman Old Style" w:hAnsi="Bookman Old Style" w:cs="Times New Roman"/>
          <w:sz w:val="12"/>
          <w:szCs w:val="12"/>
          <w:lang w:eastAsia="en-US"/>
        </w:rPr>
      </w:pPr>
    </w:p>
    <w:p w:rsidR="00D37E2C" w:rsidRPr="00250922" w:rsidRDefault="00D37E2C" w:rsidP="00CD166F">
      <w:pPr>
        <w:widowControl/>
        <w:autoSpaceDE/>
        <w:adjustRightInd/>
        <w:rPr>
          <w:rFonts w:ascii="Bookman Old Style" w:hAnsi="Bookman Old Style" w:cs="Times New Roman"/>
          <w:i/>
          <w:sz w:val="12"/>
          <w:szCs w:val="12"/>
          <w:lang w:eastAsia="en-US"/>
        </w:rPr>
      </w:pPr>
      <w:r w:rsidRPr="00250922">
        <w:rPr>
          <w:rFonts w:ascii="Bookman Old Style" w:hAnsi="Bookman Old Style" w:cs="Times New Roman"/>
          <w:i/>
          <w:sz w:val="12"/>
          <w:szCs w:val="12"/>
          <w:lang w:eastAsia="en-US"/>
        </w:rPr>
        <w:t>№ 308                                                                                               от 4 декабря 2020 г.</w:t>
      </w:r>
    </w:p>
    <w:p w:rsidR="00D37E2C" w:rsidRPr="00250922" w:rsidRDefault="00D37E2C" w:rsidP="00765BDF">
      <w:pPr>
        <w:rPr>
          <w:rFonts w:ascii="Bookman Old Style" w:hAnsi="Bookman Old Style" w:cs="Times New Roman"/>
          <w:sz w:val="12"/>
          <w:szCs w:val="12"/>
        </w:rPr>
      </w:pPr>
    </w:p>
    <w:p w:rsidR="00D37E2C" w:rsidRPr="00250922" w:rsidRDefault="00D37E2C" w:rsidP="00765BDF">
      <w:pPr>
        <w:rPr>
          <w:rFonts w:ascii="Bookman Old Style" w:hAnsi="Bookman Old Style"/>
          <w:sz w:val="12"/>
          <w:szCs w:val="12"/>
        </w:rPr>
      </w:pPr>
    </w:p>
    <w:p w:rsidR="00D37E2C" w:rsidRPr="00250922" w:rsidRDefault="00D37E2C" w:rsidP="00621908">
      <w:pPr>
        <w:shd w:val="clear" w:color="auto" w:fill="FFFFFF"/>
        <w:ind w:right="72"/>
        <w:rPr>
          <w:rFonts w:ascii="Bookman Old Style" w:hAnsi="Bookman Old Style"/>
          <w:bCs/>
          <w:sz w:val="12"/>
          <w:szCs w:val="12"/>
        </w:rPr>
      </w:pPr>
      <w:r w:rsidRPr="00250922">
        <w:rPr>
          <w:rFonts w:ascii="Bookman Old Style" w:hAnsi="Bookman Old Style"/>
          <w:bCs/>
          <w:sz w:val="12"/>
          <w:szCs w:val="12"/>
        </w:rPr>
        <w:t>О передаче органам местного самоуправления</w:t>
      </w:r>
    </w:p>
    <w:p w:rsidR="00D37E2C" w:rsidRPr="00250922" w:rsidRDefault="00D37E2C" w:rsidP="00621908">
      <w:pPr>
        <w:shd w:val="clear" w:color="auto" w:fill="FFFFFF"/>
        <w:ind w:right="72"/>
        <w:rPr>
          <w:rFonts w:ascii="Bookman Old Style" w:hAnsi="Bookman Old Style"/>
          <w:bCs/>
          <w:sz w:val="12"/>
          <w:szCs w:val="12"/>
        </w:rPr>
      </w:pPr>
      <w:r w:rsidRPr="00250922">
        <w:rPr>
          <w:rFonts w:ascii="Bookman Old Style" w:hAnsi="Bookman Old Style"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 w:cs="Bookman Old Style"/>
          <w:sz w:val="12"/>
          <w:szCs w:val="12"/>
        </w:rPr>
        <w:t xml:space="preserve"> </w:t>
      </w:r>
      <w:r w:rsidRPr="00250922">
        <w:rPr>
          <w:rFonts w:ascii="Bookman Old Style" w:hAnsi="Bookman Old Style"/>
          <w:bCs/>
          <w:sz w:val="12"/>
          <w:szCs w:val="12"/>
        </w:rPr>
        <w:t xml:space="preserve">сельского поселения Моздокского района </w:t>
      </w:r>
    </w:p>
    <w:p w:rsidR="00D37E2C" w:rsidRPr="00250922" w:rsidRDefault="00D37E2C" w:rsidP="00621908">
      <w:pPr>
        <w:shd w:val="clear" w:color="auto" w:fill="FFFFFF"/>
        <w:ind w:right="72"/>
        <w:rPr>
          <w:rFonts w:ascii="Bookman Old Style" w:hAnsi="Bookman Old Style"/>
          <w:bCs/>
          <w:sz w:val="12"/>
          <w:szCs w:val="12"/>
        </w:rPr>
      </w:pPr>
      <w:r w:rsidRPr="00250922">
        <w:rPr>
          <w:rFonts w:ascii="Bookman Old Style" w:hAnsi="Bookman Old Style"/>
          <w:bCs/>
          <w:sz w:val="12"/>
          <w:szCs w:val="12"/>
        </w:rPr>
        <w:t xml:space="preserve">части полномочий органов местного самоуправления </w:t>
      </w:r>
    </w:p>
    <w:p w:rsidR="00D37E2C" w:rsidRPr="00250922" w:rsidRDefault="00D37E2C" w:rsidP="00621908">
      <w:pPr>
        <w:shd w:val="clear" w:color="auto" w:fill="FFFFFF"/>
        <w:ind w:right="72"/>
        <w:rPr>
          <w:rFonts w:ascii="Bookman Old Style" w:hAnsi="Bookman Old Style"/>
          <w:bCs/>
          <w:sz w:val="12"/>
          <w:szCs w:val="12"/>
        </w:rPr>
      </w:pPr>
      <w:r w:rsidRPr="00250922">
        <w:rPr>
          <w:rFonts w:ascii="Bookman Old Style" w:hAnsi="Bookman Old Style"/>
          <w:bCs/>
          <w:sz w:val="12"/>
          <w:szCs w:val="12"/>
        </w:rPr>
        <w:t xml:space="preserve">муниципального образования Моздокский район </w:t>
      </w:r>
    </w:p>
    <w:p w:rsidR="00D37E2C" w:rsidRPr="00250922" w:rsidRDefault="00D37E2C" w:rsidP="00621908">
      <w:pPr>
        <w:shd w:val="clear" w:color="auto" w:fill="FFFFFF"/>
        <w:ind w:right="72"/>
        <w:rPr>
          <w:rFonts w:ascii="Bookman Old Style" w:hAnsi="Bookman Old Style"/>
          <w:bCs/>
          <w:sz w:val="12"/>
          <w:szCs w:val="12"/>
        </w:rPr>
      </w:pPr>
      <w:r w:rsidRPr="00250922">
        <w:rPr>
          <w:rFonts w:ascii="Bookman Old Style" w:hAnsi="Bookman Old Style"/>
          <w:bCs/>
          <w:sz w:val="12"/>
          <w:szCs w:val="12"/>
        </w:rPr>
        <w:t xml:space="preserve">Республики Северная Осетия-Алания </w:t>
      </w:r>
    </w:p>
    <w:p w:rsidR="00D37E2C" w:rsidRPr="00250922" w:rsidRDefault="00D37E2C" w:rsidP="00621908">
      <w:pPr>
        <w:shd w:val="clear" w:color="auto" w:fill="FFFFFF"/>
        <w:ind w:right="72"/>
        <w:rPr>
          <w:rFonts w:ascii="Bookman Old Style" w:hAnsi="Bookman Old Style"/>
          <w:bCs/>
          <w:sz w:val="12"/>
          <w:szCs w:val="12"/>
        </w:rPr>
      </w:pPr>
      <w:r w:rsidRPr="00250922">
        <w:rPr>
          <w:rFonts w:ascii="Bookman Old Style" w:hAnsi="Bookman Old Style"/>
          <w:bCs/>
          <w:sz w:val="12"/>
          <w:szCs w:val="12"/>
        </w:rPr>
        <w:t>в сфере коммунального хозяйства</w:t>
      </w:r>
    </w:p>
    <w:p w:rsidR="00D37E2C" w:rsidRPr="00250922" w:rsidRDefault="00D37E2C" w:rsidP="00765BDF">
      <w:pPr>
        <w:widowControl/>
        <w:ind w:firstLine="540"/>
        <w:jc w:val="both"/>
        <w:rPr>
          <w:rFonts w:ascii="Bookman Old Style" w:hAnsi="Bookman Old Style"/>
          <w:sz w:val="12"/>
          <w:szCs w:val="12"/>
        </w:rPr>
      </w:pPr>
    </w:p>
    <w:p w:rsidR="00D37E2C" w:rsidRPr="00250922" w:rsidRDefault="00D37E2C" w:rsidP="00765BDF">
      <w:pPr>
        <w:widowControl/>
        <w:ind w:firstLine="540"/>
        <w:jc w:val="both"/>
        <w:rPr>
          <w:rFonts w:ascii="Bookman Old Style" w:hAnsi="Bookman Old Style"/>
          <w:sz w:val="12"/>
          <w:szCs w:val="12"/>
        </w:rPr>
      </w:pPr>
    </w:p>
    <w:p w:rsidR="00D37E2C" w:rsidRPr="00250922" w:rsidRDefault="00D37E2C" w:rsidP="00A97772">
      <w:pPr>
        <w:widowControl/>
        <w:ind w:firstLine="709"/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 xml:space="preserve">В соответствии с частью 5 статьи 14 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250922">
        <w:rPr>
          <w:rFonts w:ascii="Bookman Old Style" w:hAnsi="Bookman Old Style"/>
          <w:sz w:val="12"/>
          <w:szCs w:val="12"/>
        </w:rPr>
        <w:t>, частью 3 статьи 11, пунктом 3 части 2 статьи 26 Устава муниципального образования Моздокский район Ре</w:t>
      </w:r>
      <w:r w:rsidRPr="00250922">
        <w:rPr>
          <w:rFonts w:ascii="Bookman Old Style" w:hAnsi="Bookman Old Style"/>
          <w:sz w:val="12"/>
          <w:szCs w:val="12"/>
        </w:rPr>
        <w:t>с</w:t>
      </w:r>
      <w:r w:rsidRPr="00250922">
        <w:rPr>
          <w:rFonts w:ascii="Bookman Old Style" w:hAnsi="Bookman Old Style"/>
          <w:sz w:val="12"/>
          <w:szCs w:val="12"/>
        </w:rPr>
        <w:t>публики Северная Осетия-Алания</w:t>
      </w:r>
      <w:r w:rsidRPr="00250922">
        <w:rPr>
          <w:rFonts w:ascii="Bookman Old Style" w:hAnsi="Bookman Old Style" w:cs="Bookman Old Style"/>
          <w:sz w:val="12"/>
          <w:szCs w:val="12"/>
        </w:rPr>
        <w:t xml:space="preserve">, </w:t>
      </w:r>
      <w:r w:rsidRPr="00250922">
        <w:rPr>
          <w:rFonts w:ascii="Bookman Old Style" w:hAnsi="Bookman Old Style"/>
          <w:sz w:val="12"/>
          <w:szCs w:val="12"/>
        </w:rPr>
        <w:t xml:space="preserve">на основании обращения Главы Администрации местного самоуправления Моздокского района от 27.11.2020 г., решения Собрания представителей </w:t>
      </w:r>
      <w:r w:rsidRPr="00250922">
        <w:rPr>
          <w:rFonts w:ascii="Bookman Old Style" w:hAnsi="Bookman Old Style"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/>
          <w:sz w:val="12"/>
          <w:szCs w:val="12"/>
        </w:rPr>
        <w:t xml:space="preserve"> сельского поселения от 31.10.2020 г. № 32 «Об исполнении органами местного самоуправления Павлодольского сельского поселения некоторых полномочий муниципального образования Моздокский район по решению  вопросов местного знач</w:t>
      </w:r>
      <w:r w:rsidRPr="00250922">
        <w:rPr>
          <w:rFonts w:ascii="Bookman Old Style" w:hAnsi="Bookman Old Style"/>
          <w:sz w:val="12"/>
          <w:szCs w:val="12"/>
        </w:rPr>
        <w:t>е</w:t>
      </w:r>
      <w:r w:rsidRPr="00250922">
        <w:rPr>
          <w:rFonts w:ascii="Bookman Old Style" w:hAnsi="Bookman Old Style"/>
          <w:sz w:val="12"/>
          <w:szCs w:val="12"/>
        </w:rPr>
        <w:t xml:space="preserve">ния», Собрание представителей Моздокского района 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 xml:space="preserve">Республики Северная Осетия-Алания </w:t>
      </w:r>
      <w:r w:rsidRPr="00250922">
        <w:rPr>
          <w:rFonts w:ascii="Bookman Old Style" w:hAnsi="Bookman Old Style"/>
          <w:sz w:val="12"/>
          <w:szCs w:val="12"/>
        </w:rPr>
        <w:t>решило:</w:t>
      </w:r>
    </w:p>
    <w:p w:rsidR="00D37E2C" w:rsidRPr="00250922" w:rsidRDefault="00D37E2C" w:rsidP="00765BDF">
      <w:pPr>
        <w:widowControl/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 w:cs="Bookman Old Style"/>
          <w:sz w:val="12"/>
          <w:szCs w:val="12"/>
        </w:rPr>
        <w:tab/>
        <w:t xml:space="preserve">1. Дать согласие на передачу органам местного самоуправления </w:t>
      </w:r>
      <w:r w:rsidRPr="00250922">
        <w:rPr>
          <w:rFonts w:ascii="Bookman Old Style" w:hAnsi="Bookman Old Style"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 w:cs="Bookman Old Style"/>
          <w:sz w:val="12"/>
          <w:szCs w:val="12"/>
        </w:rPr>
        <w:t xml:space="preserve"> сельского поселения Моздокского района части полном</w:t>
      </w:r>
      <w:r w:rsidRPr="00250922">
        <w:rPr>
          <w:rFonts w:ascii="Bookman Old Style" w:hAnsi="Bookman Old Style" w:cs="Bookman Old Style"/>
          <w:sz w:val="12"/>
          <w:szCs w:val="12"/>
        </w:rPr>
        <w:t>о</w:t>
      </w:r>
      <w:r w:rsidRPr="00250922">
        <w:rPr>
          <w:rFonts w:ascii="Bookman Old Style" w:hAnsi="Bookman Old Style" w:cs="Bookman Old Style"/>
          <w:sz w:val="12"/>
          <w:szCs w:val="12"/>
        </w:rPr>
        <w:t>чий муниципального района по решению вопросов местного значения</w:t>
      </w:r>
      <w:r w:rsidRPr="00250922">
        <w:rPr>
          <w:rFonts w:ascii="Bookman Old Style" w:hAnsi="Bookman Old Style"/>
          <w:sz w:val="12"/>
          <w:szCs w:val="12"/>
        </w:rPr>
        <w:t xml:space="preserve">, предусмотренных пунктом 4 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 xml:space="preserve"> </w:t>
      </w:r>
      <w:r w:rsidRPr="00250922">
        <w:rPr>
          <w:rFonts w:ascii="Bookman Old Style" w:hAnsi="Bookman Old Style"/>
          <w:sz w:val="12"/>
          <w:szCs w:val="12"/>
        </w:rPr>
        <w:t xml:space="preserve">части 1 статьи 13 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250922">
        <w:rPr>
          <w:rFonts w:ascii="Bookman Old Style" w:hAnsi="Bookman Old Style"/>
          <w:sz w:val="12"/>
          <w:szCs w:val="12"/>
        </w:rPr>
        <w:t xml:space="preserve"> (за исключением вопросов проектиров</w:t>
      </w:r>
      <w:r w:rsidRPr="00250922">
        <w:rPr>
          <w:rFonts w:ascii="Bookman Old Style" w:hAnsi="Bookman Old Style"/>
          <w:sz w:val="12"/>
          <w:szCs w:val="12"/>
        </w:rPr>
        <w:t>а</w:t>
      </w:r>
      <w:r w:rsidRPr="00250922">
        <w:rPr>
          <w:rFonts w:ascii="Bookman Old Style" w:hAnsi="Bookman Old Style"/>
          <w:sz w:val="12"/>
          <w:szCs w:val="12"/>
        </w:rPr>
        <w:t xml:space="preserve">ния 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программы)</w:t>
      </w:r>
      <w:r w:rsidRPr="00250922">
        <w:rPr>
          <w:rFonts w:ascii="Bookman Old Style" w:hAnsi="Bookman Old Style"/>
          <w:sz w:val="12"/>
          <w:szCs w:val="12"/>
        </w:rPr>
        <w:t>.</w:t>
      </w:r>
    </w:p>
    <w:p w:rsidR="00D37E2C" w:rsidRPr="00250922" w:rsidRDefault="00D37E2C" w:rsidP="00CA0C2A">
      <w:pPr>
        <w:shd w:val="clear" w:color="auto" w:fill="FFFFFF"/>
        <w:tabs>
          <w:tab w:val="left" w:pos="706"/>
        </w:tabs>
        <w:ind w:right="24"/>
        <w:jc w:val="both"/>
        <w:rPr>
          <w:rFonts w:ascii="Bookman Old Style" w:hAnsi="Bookman Old Style" w:cs="Bookman Old Style"/>
          <w:sz w:val="12"/>
          <w:szCs w:val="12"/>
        </w:rPr>
      </w:pPr>
      <w:r w:rsidRPr="00250922">
        <w:rPr>
          <w:rFonts w:ascii="Bookman Old Style" w:hAnsi="Bookman Old Style" w:cs="Bookman Old Style"/>
          <w:sz w:val="12"/>
          <w:szCs w:val="12"/>
        </w:rPr>
        <w:tab/>
        <w:t xml:space="preserve">2. Согласовать текст прилагаемого Соглашения между Администрацией местного самоуправления Моздокского района и органом местного самоуправления Хурикауского сельского поселения Моздокского района о передаче органам местного самоуправления </w:t>
      </w:r>
      <w:r w:rsidRPr="00250922">
        <w:rPr>
          <w:rFonts w:ascii="Bookman Old Style" w:hAnsi="Bookman Old Style"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 w:cs="Bookman Old Style"/>
          <w:sz w:val="12"/>
          <w:szCs w:val="12"/>
        </w:rPr>
        <w:t xml:space="preserve"> сельского пос</w:t>
      </w:r>
      <w:r w:rsidRPr="00250922">
        <w:rPr>
          <w:rFonts w:ascii="Bookman Old Style" w:hAnsi="Bookman Old Style" w:cs="Bookman Old Style"/>
          <w:sz w:val="12"/>
          <w:szCs w:val="12"/>
        </w:rPr>
        <w:t>е</w:t>
      </w:r>
      <w:r w:rsidRPr="00250922">
        <w:rPr>
          <w:rFonts w:ascii="Bookman Old Style" w:hAnsi="Bookman Old Style" w:cs="Bookman Old Style"/>
          <w:sz w:val="12"/>
          <w:szCs w:val="12"/>
        </w:rPr>
        <w:t>ления Моздокского района Республики Северная Осетия-Алания, некоторых полномочий органов местного самоуправления муниципального образов</w:t>
      </w:r>
      <w:r w:rsidRPr="00250922">
        <w:rPr>
          <w:rFonts w:ascii="Bookman Old Style" w:hAnsi="Bookman Old Style" w:cs="Bookman Old Style"/>
          <w:sz w:val="12"/>
          <w:szCs w:val="12"/>
        </w:rPr>
        <w:t>а</w:t>
      </w:r>
      <w:r w:rsidRPr="00250922">
        <w:rPr>
          <w:rFonts w:ascii="Bookman Old Style" w:hAnsi="Bookman Old Style" w:cs="Bookman Old Style"/>
          <w:sz w:val="12"/>
          <w:szCs w:val="12"/>
        </w:rPr>
        <w:t>ния Моздокский район в сфере коммунального хозяйства.</w:t>
      </w:r>
    </w:p>
    <w:p w:rsidR="00D37E2C" w:rsidRPr="00250922" w:rsidRDefault="00D37E2C" w:rsidP="00765BDF">
      <w:pPr>
        <w:shd w:val="clear" w:color="auto" w:fill="FFFFFF"/>
        <w:tabs>
          <w:tab w:val="left" w:pos="706"/>
        </w:tabs>
        <w:ind w:right="24"/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 xml:space="preserve">         3. Для осуществления указанных в пункте 1 настоящего решения полномочий предоставить из бюджета муниципального образования Моздо</w:t>
      </w:r>
      <w:r w:rsidRPr="00250922">
        <w:rPr>
          <w:rFonts w:ascii="Bookman Old Style" w:hAnsi="Bookman Old Style"/>
          <w:sz w:val="12"/>
          <w:szCs w:val="12"/>
        </w:rPr>
        <w:t>к</w:t>
      </w:r>
      <w:r w:rsidRPr="00250922">
        <w:rPr>
          <w:rFonts w:ascii="Bookman Old Style" w:hAnsi="Bookman Old Style"/>
          <w:sz w:val="12"/>
          <w:szCs w:val="12"/>
        </w:rPr>
        <w:t xml:space="preserve">ский район бюджету </w:t>
      </w:r>
      <w:r w:rsidRPr="00250922">
        <w:rPr>
          <w:rFonts w:ascii="Bookman Old Style" w:hAnsi="Bookman Old Style"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/>
          <w:sz w:val="12"/>
          <w:szCs w:val="12"/>
        </w:rPr>
        <w:t xml:space="preserve"> сельского поселения межбюджетные трансферты в размере, установленном на эти цели решением Собрания представителей Моздокского района о бюджете муниципального образования Моздокский район.</w:t>
      </w:r>
    </w:p>
    <w:p w:rsidR="00D37E2C" w:rsidRPr="00250922" w:rsidRDefault="00D37E2C" w:rsidP="00765BDF">
      <w:pPr>
        <w:shd w:val="clear" w:color="auto" w:fill="FFFFFF"/>
        <w:tabs>
          <w:tab w:val="left" w:pos="706"/>
        </w:tabs>
        <w:ind w:right="24"/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ab/>
        <w:t>4. Установить, что указанные в пункте 1 настоящего решения полномочия передаются с 1 января 2021 года, но не ранее даты официал</w:t>
      </w:r>
      <w:r w:rsidRPr="00250922">
        <w:rPr>
          <w:rFonts w:ascii="Bookman Old Style" w:hAnsi="Bookman Old Style"/>
          <w:sz w:val="12"/>
          <w:szCs w:val="12"/>
        </w:rPr>
        <w:t>ь</w:t>
      </w:r>
      <w:r w:rsidRPr="00250922">
        <w:rPr>
          <w:rFonts w:ascii="Bookman Old Style" w:hAnsi="Bookman Old Style"/>
          <w:sz w:val="12"/>
          <w:szCs w:val="12"/>
        </w:rPr>
        <w:t>ного опубликования, указанного в п.2 настоящего решения Соглашения, на срок 1 (один) год, который может быть продлен по соглашению сторон Соглашения либо досрочно прекращен по письменному требованию одной из сторон Соглашения, направленному за 1 месяц до даты прекращения действия Соглашения, либо в иной срок по согласованию сторон Соглашения.</w:t>
      </w:r>
    </w:p>
    <w:p w:rsidR="00D37E2C" w:rsidRPr="00250922" w:rsidRDefault="00D37E2C" w:rsidP="00765BDF">
      <w:pPr>
        <w:widowControl/>
        <w:ind w:firstLine="540"/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 xml:space="preserve">5. Главе Администрации местного самоуправления Моздокского района заключить с Главой Администрации местного самоуправления </w:t>
      </w:r>
      <w:r w:rsidRPr="00250922">
        <w:rPr>
          <w:rFonts w:ascii="Bookman Old Style" w:hAnsi="Bookman Old Style"/>
          <w:iCs/>
          <w:sz w:val="12"/>
          <w:szCs w:val="12"/>
        </w:rPr>
        <w:t>Павл</w:t>
      </w:r>
      <w:r w:rsidRPr="00250922">
        <w:rPr>
          <w:rFonts w:ascii="Bookman Old Style" w:hAnsi="Bookman Old Style"/>
          <w:iCs/>
          <w:sz w:val="12"/>
          <w:szCs w:val="12"/>
        </w:rPr>
        <w:t>о</w:t>
      </w:r>
      <w:r w:rsidRPr="00250922">
        <w:rPr>
          <w:rFonts w:ascii="Bookman Old Style" w:hAnsi="Bookman Old Style"/>
          <w:iCs/>
          <w:sz w:val="12"/>
          <w:szCs w:val="12"/>
        </w:rPr>
        <w:t>дольского</w:t>
      </w:r>
      <w:r w:rsidRPr="00250922">
        <w:rPr>
          <w:rFonts w:ascii="Bookman Old Style" w:hAnsi="Bookman Old Style"/>
          <w:sz w:val="12"/>
          <w:szCs w:val="12"/>
        </w:rPr>
        <w:t xml:space="preserve"> сельского поселения соглашения, указанные в пункте 2 настоящего решения.</w:t>
      </w:r>
    </w:p>
    <w:p w:rsidR="00D37E2C" w:rsidRPr="00250922" w:rsidRDefault="00D37E2C" w:rsidP="00765BDF">
      <w:pPr>
        <w:shd w:val="clear" w:color="auto" w:fill="FFFFFF"/>
        <w:tabs>
          <w:tab w:val="left" w:pos="979"/>
        </w:tabs>
        <w:ind w:left="19"/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 xml:space="preserve">       6. Контроль за исполнением настоящего решения возложить на Администрацию местного самоуправления Моздокского района.</w:t>
      </w:r>
    </w:p>
    <w:p w:rsidR="00D37E2C" w:rsidRPr="00250922" w:rsidRDefault="00D37E2C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12"/>
          <w:szCs w:val="12"/>
        </w:rPr>
      </w:pPr>
    </w:p>
    <w:p w:rsidR="00D37E2C" w:rsidRPr="00250922" w:rsidRDefault="00D37E2C" w:rsidP="00765BDF">
      <w:pPr>
        <w:shd w:val="clear" w:color="auto" w:fill="FFFFFF"/>
        <w:tabs>
          <w:tab w:val="left" w:pos="706"/>
        </w:tabs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 xml:space="preserve">Глава муниципального образования  </w:t>
      </w:r>
    </w:p>
    <w:p w:rsidR="00D37E2C" w:rsidRPr="00250922" w:rsidRDefault="00D37E2C" w:rsidP="00765BDF">
      <w:pPr>
        <w:shd w:val="clear" w:color="auto" w:fill="FFFFFF"/>
        <w:tabs>
          <w:tab w:val="left" w:pos="706"/>
        </w:tabs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>Моздокский район                                                                         Г.А.  Гугиев</w:t>
      </w:r>
    </w:p>
    <w:p w:rsidR="00D37E2C" w:rsidRPr="00250922" w:rsidRDefault="00D37E2C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12"/>
          <w:szCs w:val="12"/>
        </w:rPr>
      </w:pPr>
    </w:p>
    <w:p w:rsidR="00D37E2C" w:rsidRPr="00250922" w:rsidRDefault="00D37E2C" w:rsidP="00CD166F">
      <w:pPr>
        <w:widowControl/>
        <w:autoSpaceDE/>
        <w:autoSpaceDN/>
        <w:adjustRightInd/>
        <w:ind w:left="4248"/>
        <w:jc w:val="center"/>
        <w:rPr>
          <w:rFonts w:ascii="Bookman Old Style" w:hAnsi="Bookman Old Style"/>
          <w:bCs/>
          <w:i/>
          <w:sz w:val="12"/>
          <w:szCs w:val="12"/>
        </w:rPr>
      </w:pPr>
      <w:r w:rsidRPr="00250922">
        <w:rPr>
          <w:rFonts w:ascii="Bookman Old Style" w:hAnsi="Bookman Old Style"/>
          <w:bCs/>
          <w:i/>
          <w:sz w:val="12"/>
          <w:szCs w:val="12"/>
        </w:rPr>
        <w:t>Приложения</w:t>
      </w:r>
    </w:p>
    <w:p w:rsidR="00D37E2C" w:rsidRPr="00250922" w:rsidRDefault="00D37E2C" w:rsidP="00CD166F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12"/>
          <w:szCs w:val="12"/>
        </w:rPr>
      </w:pPr>
      <w:r w:rsidRPr="00250922">
        <w:rPr>
          <w:rFonts w:ascii="Bookman Old Style" w:hAnsi="Bookman Old Style"/>
          <w:bCs/>
          <w:i/>
          <w:sz w:val="12"/>
          <w:szCs w:val="12"/>
        </w:rPr>
        <w:t xml:space="preserve">к решению Собрания представителей </w:t>
      </w:r>
    </w:p>
    <w:p w:rsidR="00D37E2C" w:rsidRPr="00250922" w:rsidRDefault="00D37E2C" w:rsidP="00CD166F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12"/>
          <w:szCs w:val="12"/>
        </w:rPr>
      </w:pPr>
      <w:r w:rsidRPr="00250922">
        <w:rPr>
          <w:rFonts w:ascii="Bookman Old Style" w:hAnsi="Bookman Old Style"/>
          <w:bCs/>
          <w:i/>
          <w:sz w:val="12"/>
          <w:szCs w:val="12"/>
        </w:rPr>
        <w:t>Моздокского района №308 от 04.12.2020 г.</w:t>
      </w:r>
    </w:p>
    <w:p w:rsidR="00D37E2C" w:rsidRPr="00250922" w:rsidRDefault="00D37E2C" w:rsidP="00250922">
      <w:pPr>
        <w:shd w:val="clear" w:color="auto" w:fill="FFFFFF"/>
        <w:ind w:left="5528" w:right="72"/>
        <w:jc w:val="center"/>
        <w:rPr>
          <w:rFonts w:ascii="Bookman Old Style" w:hAnsi="Bookman Old Style"/>
          <w:b/>
          <w:bCs/>
          <w:sz w:val="12"/>
          <w:szCs w:val="12"/>
        </w:rPr>
      </w:pPr>
      <w:r w:rsidRPr="00250922">
        <w:rPr>
          <w:rFonts w:ascii="Bookman Old Style" w:hAnsi="Bookman Old Style"/>
          <w:bCs/>
          <w:sz w:val="12"/>
          <w:szCs w:val="12"/>
        </w:rPr>
        <w:t>проект</w:t>
      </w:r>
    </w:p>
    <w:p w:rsidR="00D37E2C" w:rsidRPr="00250922" w:rsidRDefault="00D37E2C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12"/>
          <w:szCs w:val="12"/>
        </w:rPr>
      </w:pPr>
    </w:p>
    <w:p w:rsidR="00D37E2C" w:rsidRPr="00250922" w:rsidRDefault="00D37E2C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12"/>
          <w:szCs w:val="12"/>
        </w:rPr>
      </w:pPr>
      <w:r w:rsidRPr="00250922">
        <w:rPr>
          <w:rFonts w:ascii="Bookman Old Style" w:hAnsi="Bookman Old Style"/>
          <w:b/>
          <w:bCs/>
          <w:sz w:val="12"/>
          <w:szCs w:val="12"/>
        </w:rPr>
        <w:t xml:space="preserve">СОГЛАШЕНИЕ </w:t>
      </w:r>
    </w:p>
    <w:p w:rsidR="00D37E2C" w:rsidRPr="00250922" w:rsidRDefault="00D37E2C" w:rsidP="00765BDF">
      <w:pPr>
        <w:shd w:val="clear" w:color="auto" w:fill="FFFFFF"/>
        <w:ind w:right="72"/>
        <w:jc w:val="center"/>
        <w:rPr>
          <w:rFonts w:ascii="Bookman Old Style" w:hAnsi="Bookman Old Style" w:cs="Bookman Old Style"/>
          <w:b/>
          <w:sz w:val="12"/>
          <w:szCs w:val="12"/>
        </w:rPr>
      </w:pPr>
      <w:r w:rsidRPr="00250922">
        <w:rPr>
          <w:rFonts w:ascii="Bookman Old Style" w:hAnsi="Bookman Old Style"/>
          <w:b/>
          <w:bCs/>
          <w:sz w:val="12"/>
          <w:szCs w:val="12"/>
        </w:rPr>
        <w:t xml:space="preserve">о передаче органам местного самоуправления </w:t>
      </w:r>
      <w:r w:rsidRPr="00250922">
        <w:rPr>
          <w:rFonts w:ascii="Bookman Old Style" w:hAnsi="Bookman Old Style"/>
          <w:b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 w:cs="Bookman Old Style"/>
          <w:b/>
          <w:sz w:val="12"/>
          <w:szCs w:val="12"/>
        </w:rPr>
        <w:t xml:space="preserve"> </w:t>
      </w:r>
    </w:p>
    <w:p w:rsidR="00D37E2C" w:rsidRPr="00250922" w:rsidRDefault="00D37E2C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12"/>
          <w:szCs w:val="12"/>
        </w:rPr>
      </w:pPr>
      <w:r w:rsidRPr="00250922">
        <w:rPr>
          <w:rFonts w:ascii="Bookman Old Style" w:hAnsi="Bookman Old Style"/>
          <w:b/>
          <w:bCs/>
          <w:sz w:val="12"/>
          <w:szCs w:val="12"/>
        </w:rPr>
        <w:t xml:space="preserve">сельского поселения Моздокского района части полномочий органов местного самоуправления муниципального образования </w:t>
      </w:r>
    </w:p>
    <w:p w:rsidR="00D37E2C" w:rsidRPr="00250922" w:rsidRDefault="00D37E2C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12"/>
          <w:szCs w:val="12"/>
        </w:rPr>
      </w:pPr>
      <w:r w:rsidRPr="00250922">
        <w:rPr>
          <w:rFonts w:ascii="Bookman Old Style" w:hAnsi="Bookman Old Style"/>
          <w:b/>
          <w:bCs/>
          <w:sz w:val="12"/>
          <w:szCs w:val="12"/>
        </w:rPr>
        <w:t xml:space="preserve">Моздокский район Республики Северная Осетия-Алания </w:t>
      </w:r>
    </w:p>
    <w:p w:rsidR="00D37E2C" w:rsidRPr="00250922" w:rsidRDefault="00D37E2C" w:rsidP="00765BDF">
      <w:pPr>
        <w:shd w:val="clear" w:color="auto" w:fill="FFFFFF"/>
        <w:ind w:right="72"/>
        <w:jc w:val="center"/>
        <w:rPr>
          <w:rFonts w:ascii="Bookman Old Style" w:hAnsi="Bookman Old Style"/>
          <w:bCs/>
          <w:sz w:val="12"/>
          <w:szCs w:val="12"/>
        </w:rPr>
      </w:pPr>
      <w:r w:rsidRPr="00250922">
        <w:rPr>
          <w:rFonts w:ascii="Bookman Old Style" w:hAnsi="Bookman Old Style"/>
          <w:b/>
          <w:bCs/>
          <w:sz w:val="12"/>
          <w:szCs w:val="12"/>
        </w:rPr>
        <w:t>в сфере коммунального хозяйства</w:t>
      </w:r>
    </w:p>
    <w:p w:rsidR="00D37E2C" w:rsidRPr="00250922" w:rsidRDefault="00D37E2C" w:rsidP="00765BDF">
      <w:pPr>
        <w:shd w:val="clear" w:color="auto" w:fill="FFFFFF"/>
        <w:ind w:right="168"/>
        <w:jc w:val="center"/>
        <w:rPr>
          <w:rFonts w:ascii="Bookman Old Style" w:hAnsi="Bookman Old Style"/>
          <w:b/>
          <w:bCs/>
          <w:sz w:val="12"/>
          <w:szCs w:val="12"/>
        </w:rPr>
      </w:pPr>
    </w:p>
    <w:p w:rsidR="00D37E2C" w:rsidRPr="00250922" w:rsidRDefault="00D37E2C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12"/>
          <w:szCs w:val="12"/>
        </w:rPr>
      </w:pPr>
      <w:r w:rsidRPr="00250922">
        <w:rPr>
          <w:rFonts w:ascii="Bookman Old Style" w:hAnsi="Bookman Old Style"/>
          <w:b/>
          <w:bCs/>
          <w:sz w:val="12"/>
          <w:szCs w:val="12"/>
        </w:rPr>
        <w:t xml:space="preserve">г. Моздок                                                                         ___________ 2020 г. </w:t>
      </w:r>
    </w:p>
    <w:p w:rsidR="00D37E2C" w:rsidRPr="00250922" w:rsidRDefault="00D37E2C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12"/>
          <w:szCs w:val="12"/>
        </w:rPr>
      </w:pPr>
    </w:p>
    <w:p w:rsidR="00D37E2C" w:rsidRPr="00250922" w:rsidRDefault="00D37E2C" w:rsidP="00CD166F">
      <w:pPr>
        <w:shd w:val="clear" w:color="auto" w:fill="FFFFFF"/>
        <w:ind w:right="-1" w:firstLine="567"/>
        <w:jc w:val="both"/>
        <w:rPr>
          <w:rFonts w:ascii="Bookman Old Style" w:hAnsi="Bookman Old Style"/>
          <w:bCs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 xml:space="preserve">Администрация местного самоуправления Моздокского района Республики Северная Осетия-Алания (далее – </w:t>
      </w:r>
      <w:r w:rsidRPr="00250922">
        <w:rPr>
          <w:rFonts w:ascii="Bookman Old Style" w:hAnsi="Bookman Old Style"/>
          <w:b/>
          <w:sz w:val="12"/>
          <w:szCs w:val="12"/>
        </w:rPr>
        <w:t>Администрация района</w:t>
      </w:r>
      <w:r w:rsidRPr="00250922">
        <w:rPr>
          <w:rFonts w:ascii="Bookman Old Style" w:hAnsi="Bookman Old Style"/>
          <w:sz w:val="12"/>
          <w:szCs w:val="12"/>
        </w:rPr>
        <w:t xml:space="preserve">) в лице Главы Администрации района Ярового Олега Дмитриевича, действующего на основании Положения об Администрации местного самоуправления Моздокского района, с одной стороны и Администрация местного самоуправления </w:t>
      </w:r>
      <w:r w:rsidRPr="00250922">
        <w:rPr>
          <w:rFonts w:ascii="Bookman Old Style" w:hAnsi="Bookman Old Style"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/>
          <w:sz w:val="12"/>
          <w:szCs w:val="12"/>
        </w:rPr>
        <w:t xml:space="preserve"> сельского поселения Моздокского района Республ</w:t>
      </w:r>
      <w:r w:rsidRPr="00250922">
        <w:rPr>
          <w:rFonts w:ascii="Bookman Old Style" w:hAnsi="Bookman Old Style"/>
          <w:sz w:val="12"/>
          <w:szCs w:val="12"/>
        </w:rPr>
        <w:t>и</w:t>
      </w:r>
      <w:r w:rsidRPr="00250922">
        <w:rPr>
          <w:rFonts w:ascii="Bookman Old Style" w:hAnsi="Bookman Old Style"/>
          <w:sz w:val="12"/>
          <w:szCs w:val="12"/>
        </w:rPr>
        <w:t>ки Северная Осетия-Алания (далее –</w:t>
      </w:r>
      <w:r w:rsidRPr="00250922">
        <w:rPr>
          <w:rFonts w:ascii="Bookman Old Style" w:hAnsi="Bookman Old Style"/>
          <w:b/>
          <w:sz w:val="12"/>
          <w:szCs w:val="12"/>
        </w:rPr>
        <w:t>Администрация сельского поселения</w:t>
      </w:r>
      <w:r w:rsidRPr="00250922">
        <w:rPr>
          <w:rFonts w:ascii="Bookman Old Style" w:hAnsi="Bookman Old Style"/>
          <w:sz w:val="12"/>
          <w:szCs w:val="12"/>
        </w:rPr>
        <w:t>), в лице Главы Администрации сельского поселения Прокопенко Андрея Юрьевича, действующей на основании Положения об Администрации сельского поселения, с другой стороны в соответствии с решением Собрания представителей Моздокского района от ______2020 г. № _______«</w:t>
      </w:r>
      <w:r w:rsidRPr="00250922">
        <w:rPr>
          <w:rFonts w:ascii="Bookman Old Style" w:hAnsi="Bookman Old Style"/>
          <w:bCs/>
          <w:sz w:val="12"/>
          <w:szCs w:val="12"/>
        </w:rPr>
        <w:t xml:space="preserve">О передаче органам местного самоуправления </w:t>
      </w:r>
      <w:r w:rsidRPr="00250922">
        <w:rPr>
          <w:rFonts w:ascii="Bookman Old Style" w:hAnsi="Bookman Old Style"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 w:cs="Bookman Old Style"/>
          <w:sz w:val="12"/>
          <w:szCs w:val="12"/>
        </w:rPr>
        <w:t xml:space="preserve"> </w:t>
      </w:r>
      <w:r w:rsidRPr="00250922">
        <w:rPr>
          <w:rFonts w:ascii="Bookman Old Style" w:hAnsi="Bookman Old Style"/>
          <w:bCs/>
          <w:sz w:val="12"/>
          <w:szCs w:val="12"/>
        </w:rPr>
        <w:t xml:space="preserve">сельского поселения Моздокского района части полномочий органов местного самоуправления муниципального образования Моздокский район </w:t>
      </w:r>
    </w:p>
    <w:p w:rsidR="00D37E2C" w:rsidRPr="00250922" w:rsidRDefault="00D37E2C" w:rsidP="00CD166F">
      <w:pPr>
        <w:ind w:right="-1" w:firstLine="567"/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bCs/>
          <w:sz w:val="12"/>
          <w:szCs w:val="12"/>
        </w:rPr>
        <w:t>Республики Северная Осетия-Алания в сфере коммунального хозяйства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»</w:t>
      </w:r>
      <w:r w:rsidRPr="00250922">
        <w:rPr>
          <w:rFonts w:ascii="Bookman Old Style" w:hAnsi="Bookman Old Style"/>
          <w:sz w:val="12"/>
          <w:szCs w:val="12"/>
        </w:rPr>
        <w:t xml:space="preserve"> и решением Собрания представителей </w:t>
      </w:r>
      <w:r w:rsidRPr="00250922">
        <w:rPr>
          <w:rFonts w:ascii="Bookman Old Style" w:hAnsi="Bookman Old Style"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/>
          <w:sz w:val="12"/>
          <w:szCs w:val="12"/>
        </w:rPr>
        <w:t xml:space="preserve"> сельского п</w:t>
      </w:r>
      <w:r w:rsidRPr="00250922">
        <w:rPr>
          <w:rFonts w:ascii="Bookman Old Style" w:hAnsi="Bookman Old Style"/>
          <w:sz w:val="12"/>
          <w:szCs w:val="12"/>
        </w:rPr>
        <w:t>о</w:t>
      </w:r>
      <w:r w:rsidRPr="00250922">
        <w:rPr>
          <w:rFonts w:ascii="Bookman Old Style" w:hAnsi="Bookman Old Style"/>
          <w:sz w:val="12"/>
          <w:szCs w:val="12"/>
        </w:rPr>
        <w:t>селения от 31.10.2020г. № 32 «Об исполнении органами местного самоуправления Павлодольского сельского поселения некоторых полномочий мун</w:t>
      </w:r>
      <w:r w:rsidRPr="00250922">
        <w:rPr>
          <w:rFonts w:ascii="Bookman Old Style" w:hAnsi="Bookman Old Style"/>
          <w:sz w:val="12"/>
          <w:szCs w:val="12"/>
        </w:rPr>
        <w:t>и</w:t>
      </w:r>
      <w:r w:rsidRPr="00250922">
        <w:rPr>
          <w:rFonts w:ascii="Bookman Old Style" w:hAnsi="Bookman Old Style"/>
          <w:sz w:val="12"/>
          <w:szCs w:val="12"/>
        </w:rPr>
        <w:t>ципального образования Моздокский район по решению  вопросов местного значения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»</w:t>
      </w:r>
      <w:r w:rsidRPr="00250922">
        <w:rPr>
          <w:rFonts w:ascii="Bookman Old Style" w:hAnsi="Bookman Old Style" w:cs="Bookman Old Style"/>
          <w:iCs/>
          <w:sz w:val="12"/>
          <w:szCs w:val="12"/>
        </w:rPr>
        <w:t xml:space="preserve"> </w:t>
      </w:r>
      <w:r w:rsidRPr="00250922">
        <w:rPr>
          <w:rFonts w:ascii="Bookman Old Style" w:hAnsi="Bookman Old Style"/>
          <w:sz w:val="12"/>
          <w:szCs w:val="12"/>
        </w:rPr>
        <w:t>заключили настоящее Соглашение о нижеследующем</w:t>
      </w:r>
    </w:p>
    <w:p w:rsidR="00D37E2C" w:rsidRPr="00250922" w:rsidRDefault="00D37E2C" w:rsidP="00CD166F">
      <w:pPr>
        <w:ind w:right="-1" w:firstLine="567"/>
        <w:jc w:val="both"/>
        <w:rPr>
          <w:rFonts w:ascii="Bookman Old Style" w:hAnsi="Bookman Old Style" w:cs="Bookman Old Style"/>
          <w:sz w:val="12"/>
          <w:szCs w:val="12"/>
          <w:lang w:eastAsia="en-US"/>
        </w:rPr>
      </w:pPr>
      <w:r w:rsidRPr="00250922">
        <w:rPr>
          <w:rFonts w:ascii="Bookman Old Style" w:hAnsi="Bookman Old Style"/>
          <w:sz w:val="12"/>
          <w:szCs w:val="12"/>
        </w:rPr>
        <w:t xml:space="preserve">1. Администрация района передает, а Администрация сельского поселения принимает осуществление следующих полномочий по решению вопросов местного значения, предусмотренных </w:t>
      </w:r>
      <w:r w:rsidRPr="00250922">
        <w:rPr>
          <w:rFonts w:ascii="Bookman Old Style" w:hAnsi="Bookman Old Style"/>
          <w:b/>
          <w:i/>
          <w:sz w:val="12"/>
          <w:szCs w:val="12"/>
        </w:rPr>
        <w:t>пунктом 4</w:t>
      </w:r>
      <w:r w:rsidRPr="00250922">
        <w:rPr>
          <w:rFonts w:ascii="Bookman Old Style" w:hAnsi="Bookman Old Style"/>
          <w:sz w:val="12"/>
          <w:szCs w:val="12"/>
        </w:rPr>
        <w:t xml:space="preserve"> части 1 статьи 13 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Осетия-Алания»:</w:t>
      </w:r>
    </w:p>
    <w:p w:rsidR="00D37E2C" w:rsidRPr="00250922" w:rsidRDefault="00D37E2C" w:rsidP="00CD166F">
      <w:pPr>
        <w:ind w:right="-1" w:firstLine="567"/>
        <w:jc w:val="both"/>
        <w:rPr>
          <w:rFonts w:ascii="Bookman Old Style" w:hAnsi="Bookman Old Style" w:cs="Bookman Old Style"/>
          <w:sz w:val="12"/>
          <w:szCs w:val="12"/>
          <w:lang w:eastAsia="en-US"/>
        </w:rPr>
      </w:pP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организация в границах поселения электро-, тепло-, газо- и водоснабжения населения, водоотведения; снабжения населения топливом в пр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е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 xml:space="preserve">делах полномочий, установленных законодательством Российской Федерации, </w:t>
      </w:r>
      <w:r w:rsidRPr="00250922">
        <w:rPr>
          <w:rFonts w:ascii="Bookman Old Style" w:hAnsi="Bookman Old Style"/>
          <w:sz w:val="12"/>
          <w:szCs w:val="12"/>
        </w:rPr>
        <w:t xml:space="preserve">за исключением вопросов проектирования 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строительства и реконстру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к</w:t>
      </w:r>
      <w:r w:rsidRPr="00250922">
        <w:rPr>
          <w:rFonts w:ascii="Bookman Old Style" w:hAnsi="Bookman Old Style" w:cs="Bookman Old Style"/>
          <w:sz w:val="12"/>
          <w:szCs w:val="12"/>
          <w:lang w:eastAsia="en-US"/>
        </w:rPr>
        <w:t>ции объектов коммунальной инфраструктуры для включения их в государственные программы.</w:t>
      </w:r>
    </w:p>
    <w:p w:rsidR="00D37E2C" w:rsidRPr="00250922" w:rsidRDefault="00D37E2C" w:rsidP="00CD166F">
      <w:pPr>
        <w:pStyle w:val="ListParagraph"/>
        <w:ind w:left="0" w:right="-1" w:firstLine="567"/>
        <w:jc w:val="both"/>
        <w:rPr>
          <w:rFonts w:ascii="Bookman Old Style" w:hAnsi="Bookman Old Style" w:cs="Bookman Old Style"/>
          <w:sz w:val="12"/>
          <w:szCs w:val="12"/>
          <w:lang w:eastAsia="en-US"/>
        </w:rPr>
      </w:pPr>
      <w:r w:rsidRPr="00250922">
        <w:rPr>
          <w:rFonts w:ascii="Bookman Old Style" w:hAnsi="Bookman Old Style"/>
          <w:sz w:val="12"/>
          <w:szCs w:val="12"/>
        </w:rPr>
        <w:t>2. Исполнение указанных в пункте 1 настоящего Соглашения полномочий осуществляется за счет межбюджетных трансфертов, предусмо</w:t>
      </w:r>
      <w:r w:rsidRPr="00250922">
        <w:rPr>
          <w:rFonts w:ascii="Bookman Old Style" w:hAnsi="Bookman Old Style"/>
          <w:sz w:val="12"/>
          <w:szCs w:val="12"/>
        </w:rPr>
        <w:t>т</w:t>
      </w:r>
      <w:r w:rsidRPr="00250922">
        <w:rPr>
          <w:rFonts w:ascii="Bookman Old Style" w:hAnsi="Bookman Old Style"/>
          <w:sz w:val="12"/>
          <w:szCs w:val="12"/>
        </w:rPr>
        <w:t xml:space="preserve">ренных и предоставляемых из бюджета муниципального образования Моздокский район бюджету </w:t>
      </w:r>
      <w:r w:rsidRPr="00250922">
        <w:rPr>
          <w:rFonts w:ascii="Bookman Old Style" w:hAnsi="Bookman Old Style"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/>
          <w:sz w:val="12"/>
          <w:szCs w:val="12"/>
        </w:rPr>
        <w:t xml:space="preserve"> сельского.</w:t>
      </w:r>
    </w:p>
    <w:p w:rsidR="00D37E2C" w:rsidRPr="00250922" w:rsidRDefault="00D37E2C" w:rsidP="00CD166F">
      <w:pPr>
        <w:pStyle w:val="ListParagraph"/>
        <w:ind w:left="0" w:right="-1" w:firstLine="567"/>
        <w:jc w:val="both"/>
        <w:rPr>
          <w:rFonts w:ascii="Bookman Old Style" w:hAnsi="Bookman Old Style" w:cs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  <w:lang w:eastAsia="en-US"/>
        </w:rPr>
        <w:t xml:space="preserve">Размер межбюджетных трансфертов, </w:t>
      </w:r>
      <w:r w:rsidRPr="00250922">
        <w:rPr>
          <w:rFonts w:ascii="Bookman Old Style" w:hAnsi="Bookman Old Style"/>
          <w:sz w:val="12"/>
          <w:szCs w:val="12"/>
        </w:rPr>
        <w:t>предоставляемых из бюджета муниципального образования Моздокский район в бюджет муниципал</w:t>
      </w:r>
      <w:r w:rsidRPr="00250922">
        <w:rPr>
          <w:rFonts w:ascii="Bookman Old Style" w:hAnsi="Bookman Old Style"/>
          <w:sz w:val="12"/>
          <w:szCs w:val="12"/>
        </w:rPr>
        <w:t>ь</w:t>
      </w:r>
      <w:r w:rsidRPr="00250922">
        <w:rPr>
          <w:rFonts w:ascii="Bookman Old Style" w:hAnsi="Bookman Old Style"/>
          <w:sz w:val="12"/>
          <w:szCs w:val="12"/>
        </w:rPr>
        <w:t xml:space="preserve">ного образования – </w:t>
      </w:r>
      <w:r w:rsidRPr="00250922">
        <w:rPr>
          <w:rFonts w:ascii="Bookman Old Style" w:hAnsi="Bookman Old Style"/>
          <w:iCs/>
          <w:sz w:val="12"/>
          <w:szCs w:val="12"/>
        </w:rPr>
        <w:t>Павлодольское</w:t>
      </w:r>
      <w:r w:rsidRPr="00250922">
        <w:rPr>
          <w:rFonts w:ascii="Bookman Old Style" w:hAnsi="Bookman Old Style"/>
          <w:sz w:val="12"/>
          <w:szCs w:val="12"/>
        </w:rPr>
        <w:t xml:space="preserve"> сельское поселение определятся решением Собрания представителей Моздокского района о бюджете муниципальн</w:t>
      </w:r>
      <w:r w:rsidRPr="00250922">
        <w:rPr>
          <w:rFonts w:ascii="Bookman Old Style" w:hAnsi="Bookman Old Style"/>
          <w:sz w:val="12"/>
          <w:szCs w:val="12"/>
        </w:rPr>
        <w:t>о</w:t>
      </w:r>
      <w:r w:rsidRPr="00250922">
        <w:rPr>
          <w:rFonts w:ascii="Bookman Old Style" w:hAnsi="Bookman Old Style"/>
          <w:sz w:val="12"/>
          <w:szCs w:val="12"/>
        </w:rPr>
        <w:t>го образования Моздокский района на очередной финансовый год и плановый период</w:t>
      </w:r>
    </w:p>
    <w:p w:rsidR="00D37E2C" w:rsidRPr="00250922" w:rsidRDefault="00D37E2C" w:rsidP="00CD166F">
      <w:pPr>
        <w:shd w:val="clear" w:color="auto" w:fill="FFFFFF"/>
        <w:tabs>
          <w:tab w:val="left" w:pos="1416"/>
        </w:tabs>
        <w:ind w:left="29" w:right="-1" w:firstLine="567"/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 xml:space="preserve">3. Указанные в пункте 1 настоящего Соглашения полномочия передаются на срок с 1 января 2021 года, но не ранее даты официального опубликования настоящего Соглашения, до 31 декабря 2021 года. </w:t>
      </w:r>
    </w:p>
    <w:p w:rsidR="00D37E2C" w:rsidRPr="00250922" w:rsidRDefault="00D37E2C" w:rsidP="00CD166F">
      <w:pPr>
        <w:shd w:val="clear" w:color="auto" w:fill="FFFFFF"/>
        <w:tabs>
          <w:tab w:val="left" w:pos="1416"/>
        </w:tabs>
        <w:ind w:left="29" w:right="-1" w:firstLine="567"/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>4. Действие Соглашения может быть продлено по соглашению Сторон либо досрочно прекращено по письменному требованию одной из Ст</w:t>
      </w:r>
      <w:r w:rsidRPr="00250922">
        <w:rPr>
          <w:rFonts w:ascii="Bookman Old Style" w:hAnsi="Bookman Old Style"/>
          <w:sz w:val="12"/>
          <w:szCs w:val="12"/>
        </w:rPr>
        <w:t>о</w:t>
      </w:r>
      <w:r w:rsidRPr="00250922">
        <w:rPr>
          <w:rFonts w:ascii="Bookman Old Style" w:hAnsi="Bookman Old Style"/>
          <w:sz w:val="12"/>
          <w:szCs w:val="12"/>
        </w:rPr>
        <w:t xml:space="preserve">рон, направленному за 1 (один) месяц до даты прекращения действия Соглашения, либо по соглашению Сторон. </w:t>
      </w:r>
    </w:p>
    <w:p w:rsidR="00D37E2C" w:rsidRPr="00250922" w:rsidRDefault="00D37E2C" w:rsidP="00CD166F">
      <w:pPr>
        <w:shd w:val="clear" w:color="auto" w:fill="FFFFFF"/>
        <w:tabs>
          <w:tab w:val="left" w:pos="1416"/>
        </w:tabs>
        <w:ind w:left="29" w:right="-1" w:firstLine="567"/>
        <w:jc w:val="both"/>
        <w:rPr>
          <w:rFonts w:ascii="Bookman Old Style" w:hAnsi="Bookman Old Style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>5.</w:t>
      </w:r>
      <w:r w:rsidRPr="00250922">
        <w:rPr>
          <w:rFonts w:ascii="Bookman Old Style" w:hAnsi="Bookman Old Style" w:cs="Times New Roman"/>
          <w:sz w:val="12"/>
          <w:szCs w:val="12"/>
        </w:rPr>
        <w:t>За неисполнение условий настоящего Соглашения стороны могут применять следующие финансовые санкции:</w:t>
      </w:r>
    </w:p>
    <w:p w:rsidR="00D37E2C" w:rsidRPr="00250922" w:rsidRDefault="00D37E2C" w:rsidP="00CD166F">
      <w:pPr>
        <w:shd w:val="clear" w:color="auto" w:fill="FFFFFF"/>
        <w:tabs>
          <w:tab w:val="left" w:pos="1056"/>
        </w:tabs>
        <w:ind w:right="-1" w:firstLine="567"/>
        <w:jc w:val="both"/>
        <w:rPr>
          <w:rFonts w:ascii="Bookman Old Style" w:hAnsi="Bookman Old Style" w:cs="Times New Roman"/>
          <w:sz w:val="12"/>
          <w:szCs w:val="12"/>
        </w:rPr>
      </w:pPr>
      <w:r w:rsidRPr="00250922">
        <w:rPr>
          <w:rFonts w:ascii="Bookman Old Style" w:hAnsi="Bookman Old Style" w:cs="Times New Roman"/>
          <w:sz w:val="12"/>
          <w:szCs w:val="12"/>
        </w:rPr>
        <w:t>- изъятие (возврат) перечисленных межбюджетных трансфертов;</w:t>
      </w:r>
    </w:p>
    <w:p w:rsidR="00D37E2C" w:rsidRPr="00250922" w:rsidRDefault="00D37E2C" w:rsidP="00CD166F">
      <w:pPr>
        <w:shd w:val="clear" w:color="auto" w:fill="FFFFFF"/>
        <w:tabs>
          <w:tab w:val="left" w:pos="1056"/>
        </w:tabs>
        <w:ind w:right="-1" w:firstLine="567"/>
        <w:jc w:val="both"/>
        <w:rPr>
          <w:rFonts w:ascii="Bookman Old Style" w:hAnsi="Bookman Old Style" w:cs="Times New Roman"/>
          <w:sz w:val="12"/>
          <w:szCs w:val="12"/>
        </w:rPr>
      </w:pPr>
      <w:r w:rsidRPr="00250922">
        <w:rPr>
          <w:rFonts w:ascii="Bookman Old Style" w:hAnsi="Bookman Old Style" w:cs="Times New Roman"/>
          <w:sz w:val="12"/>
          <w:szCs w:val="12"/>
        </w:rPr>
        <w:t>- уплата пени в размере 0,01 % от суммы межбюджетного трансферта.</w:t>
      </w:r>
    </w:p>
    <w:p w:rsidR="00D37E2C" w:rsidRPr="00250922" w:rsidRDefault="00D37E2C" w:rsidP="00CD166F">
      <w:pPr>
        <w:shd w:val="clear" w:color="auto" w:fill="FFFFFF"/>
        <w:tabs>
          <w:tab w:val="left" w:pos="1056"/>
        </w:tabs>
        <w:ind w:right="-1" w:firstLine="567"/>
        <w:jc w:val="both"/>
        <w:rPr>
          <w:rFonts w:ascii="Bookman Old Style" w:hAnsi="Bookman Old Style" w:cs="Times New Roman"/>
          <w:sz w:val="12"/>
          <w:szCs w:val="12"/>
        </w:rPr>
      </w:pPr>
      <w:r w:rsidRPr="00250922">
        <w:rPr>
          <w:rFonts w:ascii="Bookman Old Style" w:hAnsi="Bookman Old Style" w:cs="Times New Roman"/>
          <w:sz w:val="12"/>
          <w:szCs w:val="12"/>
        </w:rPr>
        <w:t>6. Разногласия по исполнению настоящего Соглашения регулируется Сторонами путем переговоров Сторон.</w:t>
      </w:r>
    </w:p>
    <w:p w:rsidR="00D37E2C" w:rsidRPr="00250922" w:rsidRDefault="00D37E2C" w:rsidP="00CD166F">
      <w:pPr>
        <w:shd w:val="clear" w:color="auto" w:fill="FFFFFF"/>
        <w:ind w:right="-1" w:firstLine="567"/>
        <w:jc w:val="both"/>
        <w:rPr>
          <w:rFonts w:ascii="Bookman Old Style" w:hAnsi="Bookman Old Style" w:cs="Times New Roman"/>
          <w:sz w:val="12"/>
          <w:szCs w:val="12"/>
        </w:rPr>
      </w:pPr>
      <w:r w:rsidRPr="00250922">
        <w:rPr>
          <w:rFonts w:ascii="Bookman Old Style" w:hAnsi="Bookman Old Style" w:cs="Times New Roman"/>
          <w:sz w:val="12"/>
          <w:szCs w:val="12"/>
        </w:rPr>
        <w:t>В случае не достижения соглашения по спорным вопросам, разногласия рассматриваются согласительной комиссией, создаваемой Сторонами из числа депутатов представительных органов местного самоуправления Сторон, в количестве по 2 представителя от каждой Стороны.</w:t>
      </w:r>
    </w:p>
    <w:p w:rsidR="00D37E2C" w:rsidRPr="00250922" w:rsidRDefault="00D37E2C" w:rsidP="00CD166F">
      <w:pPr>
        <w:shd w:val="clear" w:color="auto" w:fill="FFFFFF"/>
        <w:ind w:right="-1" w:firstLine="567"/>
        <w:jc w:val="both"/>
        <w:rPr>
          <w:rFonts w:ascii="Bookman Old Style" w:hAnsi="Bookman Old Style" w:cs="Times New Roman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>7. Настоящее соглашение составлено в 4 (четырех) экземплярах, имеющих одинаковую юридическую силу, один - для Администрации местн</w:t>
      </w:r>
      <w:r w:rsidRPr="00250922">
        <w:rPr>
          <w:rFonts w:ascii="Bookman Old Style" w:hAnsi="Bookman Old Style"/>
          <w:sz w:val="12"/>
          <w:szCs w:val="12"/>
        </w:rPr>
        <w:t>о</w:t>
      </w:r>
      <w:r w:rsidRPr="00250922">
        <w:rPr>
          <w:rFonts w:ascii="Bookman Old Style" w:hAnsi="Bookman Old Style"/>
          <w:sz w:val="12"/>
          <w:szCs w:val="12"/>
        </w:rPr>
        <w:t xml:space="preserve">го самоуправления </w:t>
      </w:r>
      <w:r w:rsidRPr="00250922">
        <w:rPr>
          <w:rFonts w:ascii="Bookman Old Style" w:hAnsi="Bookman Old Style"/>
          <w:iCs/>
          <w:sz w:val="12"/>
          <w:szCs w:val="12"/>
        </w:rPr>
        <w:t>Павлодольского</w:t>
      </w:r>
      <w:r w:rsidRPr="00250922">
        <w:rPr>
          <w:rFonts w:ascii="Bookman Old Style" w:hAnsi="Bookman Old Style"/>
          <w:sz w:val="12"/>
          <w:szCs w:val="12"/>
        </w:rPr>
        <w:t xml:space="preserve"> сельского поселения, три - для Администрации местного самоуправления Моздокского района.</w:t>
      </w:r>
    </w:p>
    <w:p w:rsidR="00D37E2C" w:rsidRPr="00250922" w:rsidRDefault="00D37E2C" w:rsidP="00CD166F">
      <w:pPr>
        <w:shd w:val="clear" w:color="auto" w:fill="FFFFFF"/>
        <w:ind w:right="-1" w:firstLine="567"/>
        <w:jc w:val="both"/>
        <w:rPr>
          <w:rFonts w:ascii="Bookman Old Style" w:hAnsi="Bookman Old Style" w:cs="Times New Roman"/>
          <w:sz w:val="12"/>
          <w:szCs w:val="12"/>
        </w:rPr>
      </w:pPr>
      <w:r w:rsidRPr="00250922">
        <w:rPr>
          <w:rFonts w:ascii="Bookman Old Style" w:hAnsi="Bookman Old Style"/>
          <w:sz w:val="12"/>
          <w:szCs w:val="12"/>
        </w:rPr>
        <w:t>8. Настоящее соглашение вступает в силу с 01.01.2021г., но не ранее даты официального опубликования.</w:t>
      </w:r>
    </w:p>
    <w:p w:rsidR="00D37E2C" w:rsidRPr="00250922" w:rsidRDefault="00D37E2C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4783"/>
      </w:tblGrid>
      <w:tr w:rsidR="00D37E2C" w:rsidRPr="00250922" w:rsidTr="00250922">
        <w:tc>
          <w:tcPr>
            <w:tcW w:w="4788" w:type="dxa"/>
          </w:tcPr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250922">
              <w:rPr>
                <w:rFonts w:ascii="Bookman Old Style" w:hAnsi="Bookman Old Style"/>
                <w:b/>
                <w:sz w:val="12"/>
                <w:szCs w:val="12"/>
              </w:rPr>
              <w:t xml:space="preserve">Глава Администрации </w:t>
            </w: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250922">
              <w:rPr>
                <w:rFonts w:ascii="Bookman Old Style" w:hAnsi="Bookman Old Style"/>
                <w:b/>
                <w:sz w:val="12"/>
                <w:szCs w:val="12"/>
              </w:rPr>
              <w:t xml:space="preserve">местного самоуправления </w:t>
            </w: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250922">
              <w:rPr>
                <w:rFonts w:ascii="Bookman Old Style" w:hAnsi="Bookman Old Style"/>
                <w:b/>
                <w:sz w:val="12"/>
                <w:szCs w:val="12"/>
              </w:rPr>
              <w:t>Моздокского района Республики Северная Осетия-Алания</w:t>
            </w: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250922">
              <w:rPr>
                <w:rFonts w:ascii="Bookman Old Style" w:hAnsi="Bookman Old Style"/>
                <w:b/>
                <w:sz w:val="12"/>
                <w:szCs w:val="12"/>
              </w:rPr>
              <w:t xml:space="preserve">____________________ </w:t>
            </w:r>
          </w:p>
        </w:tc>
        <w:tc>
          <w:tcPr>
            <w:tcW w:w="4783" w:type="dxa"/>
          </w:tcPr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250922">
              <w:rPr>
                <w:rFonts w:ascii="Bookman Old Style" w:hAnsi="Bookman Old Style"/>
                <w:b/>
                <w:sz w:val="12"/>
                <w:szCs w:val="12"/>
              </w:rPr>
              <w:t xml:space="preserve">Глава Администрации </w:t>
            </w: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250922">
              <w:rPr>
                <w:rFonts w:ascii="Bookman Old Style" w:hAnsi="Bookman Old Style"/>
                <w:b/>
                <w:sz w:val="12"/>
                <w:szCs w:val="12"/>
              </w:rPr>
              <w:t xml:space="preserve">местного самоуправления </w:t>
            </w: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250922">
              <w:rPr>
                <w:rFonts w:ascii="Bookman Old Style" w:hAnsi="Bookman Old Style"/>
                <w:b/>
                <w:iCs/>
                <w:sz w:val="12"/>
                <w:szCs w:val="12"/>
              </w:rPr>
              <w:t>Павлодольского</w:t>
            </w:r>
            <w:r w:rsidRPr="00250922">
              <w:rPr>
                <w:rFonts w:ascii="Bookman Old Style" w:hAnsi="Bookman Old Style" w:cs="Bookman Old Style"/>
                <w:b/>
                <w:sz w:val="12"/>
                <w:szCs w:val="12"/>
              </w:rPr>
              <w:t xml:space="preserve"> </w:t>
            </w:r>
            <w:r w:rsidRPr="00250922">
              <w:rPr>
                <w:rFonts w:ascii="Bookman Old Style" w:hAnsi="Bookman Old Style"/>
                <w:b/>
                <w:sz w:val="12"/>
                <w:szCs w:val="12"/>
              </w:rPr>
              <w:t xml:space="preserve">сельского </w:t>
            </w: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250922">
              <w:rPr>
                <w:rFonts w:ascii="Bookman Old Style" w:hAnsi="Bookman Old Style"/>
                <w:b/>
                <w:sz w:val="12"/>
                <w:szCs w:val="12"/>
              </w:rPr>
              <w:t xml:space="preserve">поселения Моздокского района Республики Северная </w:t>
            </w: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250922">
              <w:rPr>
                <w:rFonts w:ascii="Bookman Old Style" w:hAnsi="Bookman Old Style"/>
                <w:b/>
                <w:sz w:val="12"/>
                <w:szCs w:val="12"/>
              </w:rPr>
              <w:t>Осетия-Алания</w:t>
            </w: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</w:p>
          <w:p w:rsidR="00D37E2C" w:rsidRPr="00250922" w:rsidRDefault="00D37E2C" w:rsidP="00CA0C2A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250922">
              <w:rPr>
                <w:rFonts w:ascii="Bookman Old Style" w:hAnsi="Bookman Old Style"/>
                <w:b/>
                <w:sz w:val="12"/>
                <w:szCs w:val="12"/>
              </w:rPr>
              <w:t xml:space="preserve">___________________ </w:t>
            </w:r>
          </w:p>
        </w:tc>
      </w:tr>
    </w:tbl>
    <w:p w:rsidR="00D37E2C" w:rsidRPr="00250922" w:rsidRDefault="00D37E2C" w:rsidP="00A97772">
      <w:pPr>
        <w:rPr>
          <w:sz w:val="12"/>
          <w:szCs w:val="12"/>
        </w:rPr>
      </w:pPr>
    </w:p>
    <w:sectPr w:rsidR="00D37E2C" w:rsidRPr="00250922" w:rsidSect="009863F9">
      <w:headerReference w:type="default" r:id="rId6"/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2C" w:rsidRDefault="00D37E2C">
      <w:r>
        <w:separator/>
      </w:r>
    </w:p>
  </w:endnote>
  <w:endnote w:type="continuationSeparator" w:id="0">
    <w:p w:rsidR="00D37E2C" w:rsidRDefault="00D3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2C" w:rsidRDefault="00D37E2C">
      <w:r>
        <w:separator/>
      </w:r>
    </w:p>
  </w:footnote>
  <w:footnote w:type="continuationSeparator" w:id="0">
    <w:p w:rsidR="00D37E2C" w:rsidRDefault="00D3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E2C" w:rsidRDefault="00D37E2C" w:rsidP="00224BF5">
    <w:pPr>
      <w:pStyle w:val="Header"/>
    </w:pPr>
    <w:r>
      <w:t xml:space="preserve">_ FILENAME \p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BDF"/>
    <w:rsid w:val="00224BF5"/>
    <w:rsid w:val="00250922"/>
    <w:rsid w:val="00345236"/>
    <w:rsid w:val="00383518"/>
    <w:rsid w:val="00484E3C"/>
    <w:rsid w:val="004D208D"/>
    <w:rsid w:val="004E469F"/>
    <w:rsid w:val="004F7BCA"/>
    <w:rsid w:val="00621908"/>
    <w:rsid w:val="00626F8B"/>
    <w:rsid w:val="0067773D"/>
    <w:rsid w:val="006B55C9"/>
    <w:rsid w:val="007005A6"/>
    <w:rsid w:val="00720558"/>
    <w:rsid w:val="00765BDF"/>
    <w:rsid w:val="007A04F3"/>
    <w:rsid w:val="007C61FF"/>
    <w:rsid w:val="009863F9"/>
    <w:rsid w:val="00986FB2"/>
    <w:rsid w:val="009A4E7B"/>
    <w:rsid w:val="00A97772"/>
    <w:rsid w:val="00AA3498"/>
    <w:rsid w:val="00AB5F7B"/>
    <w:rsid w:val="00AF2172"/>
    <w:rsid w:val="00B9302E"/>
    <w:rsid w:val="00BC6C33"/>
    <w:rsid w:val="00CA0C2A"/>
    <w:rsid w:val="00CD166F"/>
    <w:rsid w:val="00D0572B"/>
    <w:rsid w:val="00D06F69"/>
    <w:rsid w:val="00D34289"/>
    <w:rsid w:val="00D37E2C"/>
    <w:rsid w:val="00D64203"/>
    <w:rsid w:val="00F06CB6"/>
    <w:rsid w:val="00F6136F"/>
    <w:rsid w:val="00F86E64"/>
    <w:rsid w:val="00F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5BDF"/>
    <w:pPr>
      <w:ind w:left="720"/>
      <w:contextualSpacing/>
    </w:pPr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765BDF"/>
    <w:pPr>
      <w:widowControl/>
      <w:autoSpaceDE/>
      <w:autoSpaceDN/>
      <w:adjustRightInd/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D1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166F"/>
    <w:rPr>
      <w:rFonts w:ascii="Tahoma" w:hAnsi="Tahoma"/>
      <w:sz w:val="16"/>
      <w:lang w:val="x-none" w:eastAsia="ru-RU"/>
    </w:rPr>
  </w:style>
  <w:style w:type="paragraph" w:styleId="Header">
    <w:name w:val="header"/>
    <w:basedOn w:val="Normal"/>
    <w:link w:val="HeaderChar"/>
    <w:uiPriority w:val="99"/>
    <w:rsid w:val="0025092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/>
      <w:sz w:val="20"/>
    </w:rPr>
  </w:style>
  <w:style w:type="paragraph" w:styleId="Footer">
    <w:name w:val="footer"/>
    <w:basedOn w:val="Normal"/>
    <w:link w:val="FooterChar"/>
    <w:uiPriority w:val="99"/>
    <w:rsid w:val="002509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1244</Words>
  <Characters>7097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Ирина</dc:creator>
  <cp:keywords/>
  <dc:description/>
  <cp:lastModifiedBy>User</cp:lastModifiedBy>
  <cp:revision>16</cp:revision>
  <cp:lastPrinted>2020-12-15T06:48:00Z</cp:lastPrinted>
  <dcterms:created xsi:type="dcterms:W3CDTF">2020-11-21T05:38:00Z</dcterms:created>
  <dcterms:modified xsi:type="dcterms:W3CDTF">2020-12-15T06:48:00Z</dcterms:modified>
</cp:coreProperties>
</file>