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F" w:rsidRPr="001D5DEC" w:rsidRDefault="000071BF" w:rsidP="001D5DEC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1D5DEC"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0071BF" w:rsidRPr="001D5DEC" w:rsidRDefault="000071BF" w:rsidP="001D5DEC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1D5DEC"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0071BF" w:rsidRPr="001D5DEC" w:rsidRDefault="000071BF" w:rsidP="001D5DE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1D5DEC"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0071BF" w:rsidRPr="001D5DEC" w:rsidRDefault="000071BF" w:rsidP="001D5DEC">
      <w:pPr>
        <w:autoSpaceDN w:val="0"/>
        <w:spacing w:after="0" w:line="240" w:lineRule="auto"/>
        <w:jc w:val="right"/>
        <w:rPr>
          <w:rFonts w:ascii="Bookman Old Style" w:hAnsi="Bookman Old Style"/>
          <w:i/>
          <w:spacing w:val="6"/>
          <w:sz w:val="24"/>
          <w:szCs w:val="24"/>
        </w:rPr>
      </w:pPr>
    </w:p>
    <w:p w:rsidR="000071BF" w:rsidRPr="001D5DEC" w:rsidRDefault="000071BF" w:rsidP="001D5DEC">
      <w:pPr>
        <w:autoSpaceDN w:val="0"/>
        <w:spacing w:after="0" w:line="240" w:lineRule="auto"/>
        <w:rPr>
          <w:rFonts w:ascii="Bookman Old Style" w:hAnsi="Bookman Old Style"/>
          <w:i/>
          <w:spacing w:val="6"/>
        </w:rPr>
      </w:pPr>
      <w:r w:rsidRPr="001D5DEC">
        <w:rPr>
          <w:rFonts w:ascii="Bookman Old Style" w:hAnsi="Bookman Old Style"/>
          <w:i/>
          <w:spacing w:val="6"/>
        </w:rPr>
        <w:t>№ 382                                                                                          от 20 мая 2021 г.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Об утверждении Порядка установления льготной 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арендной платы и определения ее размера в отношении 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объектов культурного наследия (памятников истории и 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культуры) народов Российской Федерации, находящихся 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в собственности муниципального образования Моздокский район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Законом Республики Северная Осетия-Алания 24.08.2005 года № 53-РЗ «О сохранении, использовании и государственной охране объектов культурного наследия (памятников истории и культуры) народа РСО-Алания», решением Собрания представителей Моздокского района от 26.04.2018г. № 71 «Об утверждении Порядка управления и ра</w:t>
      </w:r>
      <w:r w:rsidRPr="001D5DEC">
        <w:rPr>
          <w:rFonts w:ascii="Bookman Old Style" w:hAnsi="Bookman Old Style" w:cs="Arial"/>
        </w:rPr>
        <w:t>с</w:t>
      </w:r>
      <w:r w:rsidRPr="001D5DEC">
        <w:rPr>
          <w:rFonts w:ascii="Bookman Old Style" w:hAnsi="Bookman Old Style" w:cs="Arial"/>
        </w:rPr>
        <w:t xml:space="preserve">поряжения имуществом, находящимся в собственности муниципального образования Моздокский район», Собрание представителей Моздокского района Республики Северная Осетия-Алания решило: 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1.Утвердить прилагаемый Порядок установления льготной арендной платы и определения ее размера в отношении объектов культурного насл</w:t>
      </w:r>
      <w:r w:rsidRPr="001D5DEC">
        <w:rPr>
          <w:rFonts w:ascii="Bookman Old Style" w:hAnsi="Bookman Old Style" w:cs="Arial"/>
        </w:rPr>
        <w:t>е</w:t>
      </w:r>
      <w:r w:rsidRPr="001D5DEC">
        <w:rPr>
          <w:rFonts w:ascii="Bookman Old Style" w:hAnsi="Bookman Old Style" w:cs="Arial"/>
        </w:rPr>
        <w:t>дия (памятников истории и культуры) народов Российской Федерации, н</w:t>
      </w:r>
      <w:r w:rsidRPr="001D5DEC">
        <w:rPr>
          <w:rFonts w:ascii="Bookman Old Style" w:hAnsi="Bookman Old Style" w:cs="Arial"/>
        </w:rPr>
        <w:t>а</w:t>
      </w:r>
      <w:r w:rsidRPr="001D5DEC">
        <w:rPr>
          <w:rFonts w:ascii="Bookman Old Style" w:hAnsi="Bookman Old Style" w:cs="Arial"/>
        </w:rPr>
        <w:t>ходящихся в собственности муниципального образования Моздокский ра</w:t>
      </w:r>
      <w:r w:rsidRPr="001D5DEC">
        <w:rPr>
          <w:rFonts w:ascii="Bookman Old Style" w:hAnsi="Bookman Old Style" w:cs="Arial"/>
        </w:rPr>
        <w:t>й</w:t>
      </w:r>
      <w:r w:rsidRPr="001D5DEC">
        <w:rPr>
          <w:rFonts w:ascii="Bookman Old Style" w:hAnsi="Bookman Old Style" w:cs="Arial"/>
        </w:rPr>
        <w:t>он.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2.Опубликовать настоящее решение в газете «Моздокский вестник» или «Время, события, документы» и разместить на официальном сайте Админ</w:t>
      </w:r>
      <w:r w:rsidRPr="001D5DEC">
        <w:rPr>
          <w:rFonts w:ascii="Bookman Old Style" w:hAnsi="Bookman Old Style" w:cs="Arial"/>
        </w:rPr>
        <w:t>и</w:t>
      </w:r>
      <w:r w:rsidRPr="001D5DEC">
        <w:rPr>
          <w:rFonts w:ascii="Bookman Old Style" w:hAnsi="Bookman Old Style" w:cs="Arial"/>
        </w:rPr>
        <w:t>страции местного самоуправления Моздокского района в информационно-телекоммуникационной сети Интернет.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3.</w:t>
      </w:r>
      <w:r>
        <w:rPr>
          <w:rFonts w:ascii="Bookman Old Style" w:hAnsi="Bookman Old Style" w:cs="Arial"/>
        </w:rPr>
        <w:t xml:space="preserve"> </w:t>
      </w:r>
      <w:r w:rsidRPr="001D5DEC">
        <w:rPr>
          <w:rFonts w:ascii="Bookman Old Style" w:hAnsi="Bookman Old Style" w:cs="Arial"/>
        </w:rPr>
        <w:t>Контроль за исполнением настоящего решения возложить на деп</w:t>
      </w:r>
      <w:r w:rsidRPr="001D5DEC">
        <w:rPr>
          <w:rFonts w:ascii="Bookman Old Style" w:hAnsi="Bookman Old Style" w:cs="Arial"/>
        </w:rPr>
        <w:t>у</w:t>
      </w:r>
      <w:r w:rsidRPr="001D5DEC">
        <w:rPr>
          <w:rFonts w:ascii="Bookman Old Style" w:hAnsi="Bookman Old Style" w:cs="Arial"/>
        </w:rPr>
        <w:t>татскую комиссию по бюджету и экономической политике Собрания пре</w:t>
      </w:r>
      <w:r w:rsidRPr="001D5DEC">
        <w:rPr>
          <w:rFonts w:ascii="Bookman Old Style" w:hAnsi="Bookman Old Style" w:cs="Arial"/>
        </w:rPr>
        <w:t>д</w:t>
      </w:r>
      <w:r w:rsidRPr="001D5DEC">
        <w:rPr>
          <w:rFonts w:ascii="Bookman Old Style" w:hAnsi="Bookman Old Style" w:cs="Arial"/>
        </w:rPr>
        <w:t>ставителей и Администрацию местного самоуправления Моздокского ра</w:t>
      </w:r>
      <w:r w:rsidRPr="001D5DEC">
        <w:rPr>
          <w:rFonts w:ascii="Bookman Old Style" w:hAnsi="Bookman Old Style" w:cs="Arial"/>
        </w:rPr>
        <w:t>й</w:t>
      </w:r>
      <w:r w:rsidRPr="001D5DEC">
        <w:rPr>
          <w:rFonts w:ascii="Bookman Old Style" w:hAnsi="Bookman Old Style" w:cs="Arial"/>
        </w:rPr>
        <w:t>она.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Глава </w:t>
      </w:r>
      <w:r>
        <w:rPr>
          <w:rFonts w:ascii="Bookman Old Style" w:hAnsi="Bookman Old Style" w:cs="Arial"/>
        </w:rPr>
        <w:t>муниципального образования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Моздокский район                              </w:t>
      </w:r>
      <w:r>
        <w:rPr>
          <w:rFonts w:ascii="Bookman Old Style" w:hAnsi="Bookman Old Style" w:cs="Arial"/>
        </w:rPr>
        <w:t xml:space="preserve">                                          Г.А. </w:t>
      </w:r>
      <w:r w:rsidRPr="001D5DEC">
        <w:rPr>
          <w:rFonts w:ascii="Bookman Old Style" w:hAnsi="Bookman Old Style" w:cs="Arial"/>
        </w:rPr>
        <w:t>Гугиев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</w:p>
    <w:p w:rsidR="000071BF" w:rsidRPr="001D5DEC" w:rsidRDefault="000071BF" w:rsidP="001D5DEC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hAnsi="Courier New" w:cs="Courier New"/>
          <w:lang w:eastAsia="ru-RU"/>
        </w:rPr>
      </w:pPr>
      <w:r w:rsidRPr="001D5DEC">
        <w:rPr>
          <w:rFonts w:ascii="Bookman Old Style" w:hAnsi="Bookman Old Style" w:cs="Bookman Old Style"/>
          <w:bCs/>
          <w:i/>
          <w:lang w:eastAsia="ru-RU"/>
        </w:rPr>
        <w:t>Приложение</w:t>
      </w:r>
    </w:p>
    <w:p w:rsidR="000071BF" w:rsidRPr="001D5DEC" w:rsidRDefault="000071BF" w:rsidP="001D5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hAnsi="Courier New" w:cs="Courier New"/>
          <w:lang w:eastAsia="ru-RU"/>
        </w:rPr>
      </w:pPr>
      <w:r w:rsidRPr="001D5DEC">
        <w:rPr>
          <w:rFonts w:ascii="Bookman Old Style" w:hAnsi="Bookman Old Style" w:cs="Bookman Old Style"/>
          <w:bCs/>
          <w:i/>
          <w:lang w:eastAsia="ru-RU"/>
        </w:rPr>
        <w:t xml:space="preserve">к решению Собрания представителей </w:t>
      </w:r>
    </w:p>
    <w:p w:rsidR="000071BF" w:rsidRPr="001D5DEC" w:rsidRDefault="000071BF" w:rsidP="001D5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hAnsi="Courier New" w:cs="Courier New"/>
          <w:lang w:eastAsia="ru-RU"/>
        </w:rPr>
      </w:pPr>
      <w:r w:rsidRPr="001D5DEC">
        <w:rPr>
          <w:rFonts w:ascii="Bookman Old Style" w:hAnsi="Bookman Old Style" w:cs="Bookman Old Style"/>
          <w:bCs/>
          <w:i/>
          <w:lang w:eastAsia="ru-RU"/>
        </w:rPr>
        <w:t>Моздокского района №38</w:t>
      </w:r>
      <w:r>
        <w:rPr>
          <w:rFonts w:ascii="Bookman Old Style" w:hAnsi="Bookman Old Style" w:cs="Bookman Old Style"/>
          <w:bCs/>
          <w:i/>
          <w:lang w:eastAsia="ru-RU"/>
        </w:rPr>
        <w:t>2</w:t>
      </w:r>
      <w:r w:rsidRPr="001D5DEC">
        <w:rPr>
          <w:rFonts w:ascii="Bookman Old Style" w:hAnsi="Bookman Old Style" w:cs="Bookman Old Style"/>
          <w:bCs/>
          <w:i/>
          <w:lang w:eastAsia="ru-RU"/>
        </w:rPr>
        <w:t xml:space="preserve"> от 20.05.2021 г. 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>ПОРЯДОК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 xml:space="preserve">установления льготной арендной платы и определения ее размера 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>в отношении объектов культурного наследия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 xml:space="preserve">(памятников истории и культуры) </w:t>
      </w:r>
    </w:p>
    <w:p w:rsidR="000071BF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 xml:space="preserve">народов Российской Федерации, находящихся 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</w:rPr>
      </w:pPr>
      <w:r w:rsidRPr="001D5DEC">
        <w:rPr>
          <w:rFonts w:ascii="Bookman Old Style" w:hAnsi="Bookman Old Style" w:cs="Arial"/>
          <w:b/>
        </w:rPr>
        <w:t>в собственности муниципального образования Моздокский район</w:t>
      </w:r>
    </w:p>
    <w:p w:rsidR="000071BF" w:rsidRPr="001D5DEC" w:rsidRDefault="000071BF" w:rsidP="006F65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Bookman Old Style" w:hAnsi="Bookman Old Style" w:cs="Arial"/>
        </w:rPr>
      </w:pP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1. Настоящий Порядок установления льготной арендной платы и ее размеров в отношении объектов культурного наследия (памятников ист</w:t>
      </w:r>
      <w:r w:rsidRPr="001D5DEC">
        <w:rPr>
          <w:rFonts w:ascii="Bookman Old Style" w:hAnsi="Bookman Old Style" w:cs="Arial"/>
        </w:rPr>
        <w:t>о</w:t>
      </w:r>
      <w:r w:rsidRPr="001D5DEC">
        <w:rPr>
          <w:rFonts w:ascii="Bookman Old Style" w:hAnsi="Bookman Old Style" w:cs="Arial"/>
        </w:rPr>
        <w:t>рии и культуры) народов Российской Федерации, находящихся в собстве</w:t>
      </w:r>
      <w:r w:rsidRPr="001D5DEC">
        <w:rPr>
          <w:rFonts w:ascii="Bookman Old Style" w:hAnsi="Bookman Old Style" w:cs="Arial"/>
        </w:rPr>
        <w:t>н</w:t>
      </w:r>
      <w:r w:rsidRPr="001D5DEC">
        <w:rPr>
          <w:rFonts w:ascii="Bookman Old Style" w:hAnsi="Bookman Old Style" w:cs="Arial"/>
        </w:rPr>
        <w:t>ности муниципального образования Моздокский район (далее – Порядок), разработан в соответствии с Федеральным законом от 25.06.2002 № 73-ФЗ «Об объектах культурного наследия (памятниках истории и культуры) нар</w:t>
      </w:r>
      <w:r w:rsidRPr="001D5DEC">
        <w:rPr>
          <w:rFonts w:ascii="Bookman Old Style" w:hAnsi="Bookman Old Style" w:cs="Arial"/>
        </w:rPr>
        <w:t>о</w:t>
      </w:r>
      <w:r w:rsidRPr="001D5DEC">
        <w:rPr>
          <w:rFonts w:ascii="Bookman Old Style" w:hAnsi="Bookman Old Style" w:cs="Arial"/>
        </w:rPr>
        <w:t>дов Российской Федерации»,  Законом Республики Северная Осетия-Алания 24.08.2005 года № 53-РЗ «О сохранении, использовании и государственной охране объектов культурного наследия (памятников истории и культуры) народа РСО-Алания», решением Собрания представителей Моздокского района от 26.04.2018г. № 71 «Об утверждении Порядка управления и ра</w:t>
      </w:r>
      <w:r w:rsidRPr="001D5DEC">
        <w:rPr>
          <w:rFonts w:ascii="Bookman Old Style" w:hAnsi="Bookman Old Style" w:cs="Arial"/>
        </w:rPr>
        <w:t>с</w:t>
      </w:r>
      <w:r w:rsidRPr="001D5DEC">
        <w:rPr>
          <w:rFonts w:ascii="Bookman Old Style" w:hAnsi="Bookman Old Style" w:cs="Arial"/>
        </w:rPr>
        <w:t>поряжения имуществом, находящимся в собственности муниципального образования Моздокский район» и определяет процедуру установления льготной арендной платы и ее размеров в отношении предоставленных в аренду объектов культурного наследия (памятников истории и культуры) народов Российской Федерации, находящихся в собственности муниц</w:t>
      </w:r>
      <w:r w:rsidRPr="001D5DEC">
        <w:rPr>
          <w:rFonts w:ascii="Bookman Old Style" w:hAnsi="Bookman Old Style" w:cs="Arial"/>
        </w:rPr>
        <w:t>и</w:t>
      </w:r>
      <w:r w:rsidRPr="001D5DEC">
        <w:rPr>
          <w:rFonts w:ascii="Bookman Old Style" w:hAnsi="Bookman Old Style" w:cs="Arial"/>
        </w:rPr>
        <w:t>пального образования Моздокский район (далее – объект культурного н</w:t>
      </w:r>
      <w:r w:rsidRPr="001D5DEC">
        <w:rPr>
          <w:rFonts w:ascii="Bookman Old Style" w:hAnsi="Bookman Old Style" w:cs="Arial"/>
        </w:rPr>
        <w:t>а</w:t>
      </w:r>
      <w:r w:rsidRPr="001D5DEC">
        <w:rPr>
          <w:rFonts w:ascii="Bookman Old Style" w:hAnsi="Bookman Old Style" w:cs="Arial"/>
        </w:rPr>
        <w:t>следия) и вложившим свои средства в работы по их сохранению и обесп</w:t>
      </w:r>
      <w:r w:rsidRPr="001D5DEC">
        <w:rPr>
          <w:rFonts w:ascii="Bookman Old Style" w:hAnsi="Bookman Old Style" w:cs="Arial"/>
        </w:rPr>
        <w:t>е</w:t>
      </w:r>
      <w:r w:rsidRPr="001D5DEC">
        <w:rPr>
          <w:rFonts w:ascii="Bookman Old Style" w:hAnsi="Bookman Old Style" w:cs="Arial"/>
        </w:rPr>
        <w:t>чившим выполнение этих работ (далее соответственно – льготная арендная плата, арендатор).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2. Решение об установлении льготной арендной платы в отношении объектов культурного наследия, находящихся в собственности муниц</w:t>
      </w:r>
      <w:r w:rsidRPr="001D5DEC">
        <w:rPr>
          <w:rFonts w:ascii="Bookman Old Style" w:hAnsi="Bookman Old Style" w:cs="Arial"/>
        </w:rPr>
        <w:t>и</w:t>
      </w:r>
      <w:r w:rsidRPr="001D5DEC">
        <w:rPr>
          <w:rFonts w:ascii="Bookman Old Style" w:hAnsi="Bookman Old Style" w:cs="Arial"/>
        </w:rPr>
        <w:t>пального образования Моздокский район принимается Собранием пре</w:t>
      </w:r>
      <w:r w:rsidRPr="001D5DEC">
        <w:rPr>
          <w:rFonts w:ascii="Bookman Old Style" w:hAnsi="Bookman Old Style" w:cs="Arial"/>
        </w:rPr>
        <w:t>д</w:t>
      </w:r>
      <w:r w:rsidRPr="001D5DEC">
        <w:rPr>
          <w:rFonts w:ascii="Bookman Old Style" w:hAnsi="Bookman Old Style" w:cs="Arial"/>
        </w:rPr>
        <w:t>ставителей  Моздокского района.</w:t>
      </w:r>
    </w:p>
    <w:p w:rsidR="000071BF" w:rsidRPr="001D5DEC" w:rsidRDefault="000071BF" w:rsidP="001D5DEC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1D5DEC">
        <w:rPr>
          <w:rFonts w:ascii="Bookman Old Style" w:hAnsi="Bookman Old Style" w:cs="Arial"/>
          <w:b w:val="0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предусмотренных статьями 17, 17.1, 40, 42-44 </w:t>
      </w:r>
      <w:r>
        <w:rPr>
          <w:rFonts w:ascii="Bookman Old Style" w:hAnsi="Bookman Old Style" w:cs="Arial"/>
          <w:b w:val="0"/>
          <w:sz w:val="24"/>
          <w:szCs w:val="24"/>
        </w:rPr>
        <w:t>З</w:t>
      </w:r>
      <w:r w:rsidRPr="001D5DEC">
        <w:rPr>
          <w:rFonts w:ascii="Bookman Old Style" w:hAnsi="Bookman Old Style" w:cs="Arial"/>
          <w:b w:val="0"/>
          <w:sz w:val="24"/>
          <w:szCs w:val="24"/>
        </w:rPr>
        <w:t>а</w:t>
      </w:r>
      <w:r w:rsidRPr="001D5DEC">
        <w:rPr>
          <w:rFonts w:ascii="Bookman Old Style" w:hAnsi="Bookman Old Style" w:cs="Arial"/>
          <w:b w:val="0"/>
          <w:sz w:val="24"/>
          <w:szCs w:val="24"/>
        </w:rPr>
        <w:t>кона Республики Северная Осетия-Алания 24.08.2005 года № 53-РЗ «О с</w:t>
      </w:r>
      <w:r w:rsidRPr="001D5DEC">
        <w:rPr>
          <w:rFonts w:ascii="Bookman Old Style" w:hAnsi="Bookman Old Style" w:cs="Arial"/>
          <w:b w:val="0"/>
          <w:sz w:val="24"/>
          <w:szCs w:val="24"/>
        </w:rPr>
        <w:t>о</w:t>
      </w:r>
      <w:r w:rsidRPr="001D5DEC">
        <w:rPr>
          <w:rFonts w:ascii="Bookman Old Style" w:hAnsi="Bookman Old Style" w:cs="Arial"/>
          <w:b w:val="0"/>
          <w:sz w:val="24"/>
          <w:szCs w:val="24"/>
        </w:rPr>
        <w:t>хранении, использовании и государственной охране объектов культурного наследия (памятников истории и культуры) народа РСО-Алания», и обесп</w:t>
      </w:r>
      <w:r w:rsidRPr="001D5DEC">
        <w:rPr>
          <w:rFonts w:ascii="Bookman Old Style" w:hAnsi="Bookman Old Style" w:cs="Arial"/>
          <w:b w:val="0"/>
          <w:sz w:val="24"/>
          <w:szCs w:val="24"/>
        </w:rPr>
        <w:t>е</w:t>
      </w:r>
      <w:r w:rsidRPr="001D5DEC">
        <w:rPr>
          <w:rFonts w:ascii="Bookman Old Style" w:hAnsi="Bookman Old Style" w:cs="Arial"/>
          <w:b w:val="0"/>
          <w:sz w:val="24"/>
          <w:szCs w:val="24"/>
        </w:rPr>
        <w:t>чение их выполнения в соответствии с законодательством, подтвержденное положительным заключением на право предоставления льготной арендной платы, выдаваемым</w:t>
      </w:r>
      <w:r w:rsidRPr="001D5DEC">
        <w:rPr>
          <w:rFonts w:ascii="Bookman Old Style" w:hAnsi="Bookman Old Style" w:cs="Arial"/>
          <w:sz w:val="24"/>
          <w:szCs w:val="24"/>
        </w:rPr>
        <w:t xml:space="preserve"> </w:t>
      </w:r>
      <w:r w:rsidRPr="001D5DEC">
        <w:rPr>
          <w:rFonts w:ascii="Bookman Old Style" w:hAnsi="Bookman Old Style" w:cs="Arial"/>
          <w:b w:val="0"/>
          <w:sz w:val="24"/>
          <w:szCs w:val="24"/>
        </w:rPr>
        <w:t>Комитетом по охране и использованию объектов кул</w:t>
      </w:r>
      <w:r w:rsidRPr="001D5DEC">
        <w:rPr>
          <w:rFonts w:ascii="Bookman Old Style" w:hAnsi="Bookman Old Style" w:cs="Arial"/>
          <w:b w:val="0"/>
          <w:sz w:val="24"/>
          <w:szCs w:val="24"/>
        </w:rPr>
        <w:t>ь</w:t>
      </w:r>
      <w:r w:rsidRPr="001D5DEC">
        <w:rPr>
          <w:rFonts w:ascii="Bookman Old Style" w:hAnsi="Bookman Old Style" w:cs="Arial"/>
          <w:b w:val="0"/>
          <w:sz w:val="24"/>
          <w:szCs w:val="24"/>
        </w:rPr>
        <w:t>турного наследия Республики Северная Осетия-Алания  в установленном им порядке.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Льготная арендная плата по договору аренды объекта культурного н</w:t>
      </w:r>
      <w:r w:rsidRPr="001D5DEC">
        <w:rPr>
          <w:rFonts w:ascii="Bookman Old Style" w:hAnsi="Bookman Old Style" w:cs="Arial"/>
        </w:rPr>
        <w:t>а</w:t>
      </w:r>
      <w:r w:rsidRPr="001D5DEC">
        <w:rPr>
          <w:rFonts w:ascii="Bookman Old Style" w:hAnsi="Bookman Old Style" w:cs="Arial"/>
        </w:rPr>
        <w:t xml:space="preserve">следия (далее – льготная арендная плата) устанавливается для физических и юридических лиц. 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4. Льготная арендная плата не устанавливается в следующем случае: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1) наличие у арендатора задолженности по уплате в доход бюджета муниципального образования  Моздокский район платежей, предусмотре</w:t>
      </w:r>
      <w:r w:rsidRPr="001D5DEC">
        <w:rPr>
          <w:rFonts w:ascii="Bookman Old Style" w:hAnsi="Bookman Old Style" w:cs="Arial"/>
        </w:rPr>
        <w:t>н</w:t>
      </w:r>
      <w:r w:rsidRPr="001D5DEC">
        <w:rPr>
          <w:rFonts w:ascii="Bookman Old Style" w:hAnsi="Bookman Old Style" w:cs="Arial"/>
        </w:rPr>
        <w:t>ных договором аренды соответствующего объекта культурного наследия;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2) проведение работ по сохранению объекта культурного наследия я</w:t>
      </w:r>
      <w:r w:rsidRPr="001D5DEC">
        <w:rPr>
          <w:rFonts w:ascii="Bookman Old Style" w:hAnsi="Bookman Old Style" w:cs="Arial"/>
        </w:rPr>
        <w:t>в</w:t>
      </w:r>
      <w:r w:rsidRPr="001D5DEC">
        <w:rPr>
          <w:rFonts w:ascii="Bookman Old Style" w:hAnsi="Bookman Old Style" w:cs="Arial"/>
        </w:rPr>
        <w:t>ляется следствием несоблюдения арендатором охранных обязательств.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5. Для установления льготной арендной платы арендатор направляет арендодателю заявление в произвольной форме об установлении льготной арендной платы (далее – заявление), к которому прилагаются следующие документы: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копии договоров подряда на проведение работ по сохранению объекта культурного наследия, копии актов приемки выполненных работ;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сметно-финансовые расчеты проведения работ по сохранению объекта культурного наследия, выполненные на основе базового уровня цен, уст</w:t>
      </w:r>
      <w:r w:rsidRPr="001D5DEC">
        <w:rPr>
          <w:rFonts w:ascii="Bookman Old Style" w:hAnsi="Bookman Old Style" w:cs="Arial"/>
        </w:rPr>
        <w:t>а</w:t>
      </w:r>
      <w:r w:rsidRPr="001D5DEC">
        <w:rPr>
          <w:rFonts w:ascii="Bookman Old Style" w:hAnsi="Bookman Old Style" w:cs="Arial"/>
        </w:rPr>
        <w:t>новленных в задании на проведение работ по сохранению объекта кул</w:t>
      </w:r>
      <w:r w:rsidRPr="001D5DEC">
        <w:rPr>
          <w:rFonts w:ascii="Bookman Old Style" w:hAnsi="Bookman Old Style" w:cs="Arial"/>
        </w:rPr>
        <w:t>ь</w:t>
      </w:r>
      <w:r w:rsidRPr="001D5DEC">
        <w:rPr>
          <w:rFonts w:ascii="Bookman Old Style" w:hAnsi="Bookman Old Style" w:cs="Arial"/>
        </w:rPr>
        <w:t>турного наследия, с положительным заключением экспертизы о достове</w:t>
      </w:r>
      <w:r w:rsidRPr="001D5DEC">
        <w:rPr>
          <w:rFonts w:ascii="Bookman Old Style" w:hAnsi="Bookman Old Style" w:cs="Arial"/>
        </w:rPr>
        <w:t>р</w:t>
      </w:r>
      <w:r w:rsidRPr="001D5DEC">
        <w:rPr>
          <w:rFonts w:ascii="Bookman Old Style" w:hAnsi="Bookman Old Style" w:cs="Arial"/>
        </w:rPr>
        <w:t>ности определения сметной стоимости, полученным в установленном п</w:t>
      </w:r>
      <w:r w:rsidRPr="001D5DEC">
        <w:rPr>
          <w:rFonts w:ascii="Bookman Old Style" w:hAnsi="Bookman Old Style" w:cs="Arial"/>
        </w:rPr>
        <w:t>о</w:t>
      </w:r>
      <w:r w:rsidRPr="001D5DEC">
        <w:rPr>
          <w:rFonts w:ascii="Bookman Old Style" w:hAnsi="Bookman Old Style" w:cs="Arial"/>
        </w:rPr>
        <w:t>рядке;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копии документов, подтверждающих оплату работ, предусмотренных договорами на проведение работ по сохранению объекта культурного н</w:t>
      </w:r>
      <w:r w:rsidRPr="001D5DEC">
        <w:rPr>
          <w:rFonts w:ascii="Bookman Old Style" w:hAnsi="Bookman Old Style" w:cs="Arial"/>
        </w:rPr>
        <w:t>а</w:t>
      </w:r>
      <w:r w:rsidRPr="001D5DEC">
        <w:rPr>
          <w:rFonts w:ascii="Bookman Old Style" w:hAnsi="Bookman Old Style" w:cs="Arial"/>
        </w:rPr>
        <w:t>следия.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заключение Комитета по охране и использованию объектов культурн</w:t>
      </w:r>
      <w:r w:rsidRPr="001D5DEC">
        <w:rPr>
          <w:rFonts w:ascii="Bookman Old Style" w:hAnsi="Bookman Old Style" w:cs="Arial"/>
        </w:rPr>
        <w:t>о</w:t>
      </w:r>
      <w:r w:rsidRPr="001D5DEC">
        <w:rPr>
          <w:rFonts w:ascii="Bookman Old Style" w:hAnsi="Bookman Old Style" w:cs="Arial"/>
        </w:rPr>
        <w:t>го наследия Республики Северная Осетия-Алания.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6. Основаниями для отказа арендодателем в установлении льготной арендной платы являются: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наличие у арендатора задолженности по уплате платежей, предусмо</w:t>
      </w:r>
      <w:r w:rsidRPr="001D5DEC">
        <w:rPr>
          <w:rFonts w:ascii="Bookman Old Style" w:hAnsi="Bookman Old Style" w:cs="Arial"/>
        </w:rPr>
        <w:t>т</w:t>
      </w:r>
      <w:r w:rsidRPr="001D5DEC">
        <w:rPr>
          <w:rFonts w:ascii="Bookman Old Style" w:hAnsi="Bookman Old Style" w:cs="Arial"/>
        </w:rPr>
        <w:t>ренных договором аренды объекта культурного наследия;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арендатор уже воспользовался предусмотренным договором аренды данного объекта культурного наследия правом на установление льготной арендной платы по иным основаниям, не предусмотренным настоящим Порядком;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 xml:space="preserve">непредставление либо представление арендатором в неполном объеме документов, предусмотренных пунктом </w:t>
      </w:r>
      <w:r>
        <w:rPr>
          <w:rFonts w:ascii="Bookman Old Style" w:hAnsi="Bookman Old Style" w:cs="Arial"/>
        </w:rPr>
        <w:t>5</w:t>
      </w:r>
      <w:r w:rsidRPr="001D5DEC">
        <w:rPr>
          <w:rFonts w:ascii="Bookman Old Style" w:hAnsi="Bookman Old Style" w:cs="Arial"/>
        </w:rPr>
        <w:t> настоящего Порядка;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предоставление недостоверных сведений в документах, предусмо</w:t>
      </w:r>
      <w:r w:rsidRPr="001D5DEC">
        <w:rPr>
          <w:rFonts w:ascii="Bookman Old Style" w:hAnsi="Bookman Old Style" w:cs="Arial"/>
        </w:rPr>
        <w:t>т</w:t>
      </w:r>
      <w:r w:rsidRPr="001D5DEC">
        <w:rPr>
          <w:rFonts w:ascii="Bookman Old Style" w:hAnsi="Bookman Old Style" w:cs="Arial"/>
        </w:rPr>
        <w:t>ренных пунктом 5  настоящего Порядка;</w:t>
      </w:r>
    </w:p>
    <w:p w:rsidR="000071BF" w:rsidRPr="001D5DEC" w:rsidRDefault="000071BF" w:rsidP="001D5DEC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1D5DEC">
        <w:rPr>
          <w:rFonts w:ascii="Bookman Old Style" w:hAnsi="Bookman Old Style" w:cs="Arial"/>
          <w:b w:val="0"/>
          <w:sz w:val="24"/>
          <w:szCs w:val="24"/>
        </w:rPr>
        <w:t>отрицательное заключение</w:t>
      </w:r>
      <w:r w:rsidRPr="001D5DEC">
        <w:rPr>
          <w:rFonts w:ascii="Bookman Old Style" w:hAnsi="Bookman Old Style" w:cs="Arial"/>
          <w:sz w:val="24"/>
          <w:szCs w:val="24"/>
        </w:rPr>
        <w:t xml:space="preserve"> </w:t>
      </w:r>
      <w:r w:rsidRPr="001D5DEC">
        <w:rPr>
          <w:rFonts w:ascii="Bookman Old Style" w:hAnsi="Bookman Old Style" w:cs="Arial"/>
          <w:b w:val="0"/>
          <w:sz w:val="24"/>
          <w:szCs w:val="24"/>
        </w:rPr>
        <w:t>Комитета по охране и использованию об</w:t>
      </w:r>
      <w:r w:rsidRPr="001D5DEC">
        <w:rPr>
          <w:rFonts w:ascii="Bookman Old Style" w:hAnsi="Bookman Old Style" w:cs="Arial"/>
          <w:b w:val="0"/>
          <w:sz w:val="24"/>
          <w:szCs w:val="24"/>
        </w:rPr>
        <w:t>ъ</w:t>
      </w:r>
      <w:r w:rsidRPr="001D5DEC">
        <w:rPr>
          <w:rFonts w:ascii="Bookman Old Style" w:hAnsi="Bookman Old Style" w:cs="Arial"/>
          <w:b w:val="0"/>
          <w:sz w:val="24"/>
          <w:szCs w:val="24"/>
        </w:rPr>
        <w:t>ектов культурного наследия Республики Северная Осетия-Алания</w:t>
      </w:r>
      <w:r w:rsidRPr="001D5DEC">
        <w:rPr>
          <w:rFonts w:ascii="Bookman Old Style" w:hAnsi="Bookman Old Style" w:cs="Arial"/>
          <w:sz w:val="24"/>
          <w:szCs w:val="24"/>
        </w:rPr>
        <w:t xml:space="preserve"> </w:t>
      </w:r>
      <w:r w:rsidRPr="001D5DEC">
        <w:rPr>
          <w:rFonts w:ascii="Bookman Old Style" w:hAnsi="Bookman Old Style" w:cs="Arial"/>
          <w:b w:val="0"/>
          <w:sz w:val="24"/>
          <w:szCs w:val="24"/>
        </w:rPr>
        <w:t>(Уполн</w:t>
      </w:r>
      <w:r w:rsidRPr="001D5DEC">
        <w:rPr>
          <w:rFonts w:ascii="Bookman Old Style" w:hAnsi="Bookman Old Style" w:cs="Arial"/>
          <w:b w:val="0"/>
          <w:sz w:val="24"/>
          <w:szCs w:val="24"/>
        </w:rPr>
        <w:t>о</w:t>
      </w:r>
      <w:r w:rsidRPr="001D5DEC">
        <w:rPr>
          <w:rFonts w:ascii="Bookman Old Style" w:hAnsi="Bookman Old Style" w:cs="Arial"/>
          <w:b w:val="0"/>
          <w:sz w:val="24"/>
          <w:szCs w:val="24"/>
        </w:rPr>
        <w:t>моченного органа) о праве на предоставление льготной арендной платы.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7. Администрация местного самоуправления Моздокского района по</w:t>
      </w:r>
      <w:r w:rsidRPr="001D5DEC">
        <w:rPr>
          <w:rFonts w:ascii="Bookman Old Style" w:hAnsi="Bookman Old Style" w:cs="Arial"/>
        </w:rPr>
        <w:t>д</w:t>
      </w:r>
      <w:r w:rsidRPr="001D5DEC">
        <w:rPr>
          <w:rFonts w:ascii="Bookman Old Style" w:hAnsi="Bookman Old Style" w:cs="Arial"/>
        </w:rPr>
        <w:t>готавливает проект решения Собрания представителей Моздокского ра</w:t>
      </w:r>
      <w:r w:rsidRPr="001D5DEC">
        <w:rPr>
          <w:rFonts w:ascii="Bookman Old Style" w:hAnsi="Bookman Old Style" w:cs="Arial"/>
        </w:rPr>
        <w:t>й</w:t>
      </w:r>
      <w:r w:rsidRPr="001D5DEC">
        <w:rPr>
          <w:rFonts w:ascii="Bookman Old Style" w:hAnsi="Bookman Old Style" w:cs="Arial"/>
        </w:rPr>
        <w:t>она на основании положительного заключения Комитета по охране и и</w:t>
      </w:r>
      <w:r w:rsidRPr="001D5DEC">
        <w:rPr>
          <w:rFonts w:ascii="Bookman Old Style" w:hAnsi="Bookman Old Style" w:cs="Arial"/>
        </w:rPr>
        <w:t>с</w:t>
      </w:r>
      <w:r w:rsidRPr="001D5DEC">
        <w:rPr>
          <w:rFonts w:ascii="Bookman Old Style" w:hAnsi="Bookman Old Style" w:cs="Arial"/>
        </w:rPr>
        <w:t xml:space="preserve">пользованию объектов культурного наследия Республики Северная Осетия-Алания о праве на предоставление льготной арендной платы.  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8. На основании решения Собрания представителей Моздокского ра</w:t>
      </w:r>
      <w:r w:rsidRPr="001D5DEC">
        <w:rPr>
          <w:rFonts w:ascii="Bookman Old Style" w:hAnsi="Bookman Old Style" w:cs="Arial"/>
        </w:rPr>
        <w:t>й</w:t>
      </w:r>
      <w:r w:rsidRPr="001D5DEC">
        <w:rPr>
          <w:rFonts w:ascii="Bookman Old Style" w:hAnsi="Bookman Old Style" w:cs="Arial"/>
        </w:rPr>
        <w:t>она Администрация местного самоуправления Моздокского района закл</w:t>
      </w:r>
      <w:r w:rsidRPr="001D5DEC">
        <w:rPr>
          <w:rFonts w:ascii="Bookman Old Style" w:hAnsi="Bookman Old Style" w:cs="Arial"/>
        </w:rPr>
        <w:t>ю</w:t>
      </w:r>
      <w:r w:rsidRPr="001D5DEC">
        <w:rPr>
          <w:rFonts w:ascii="Bookman Old Style" w:hAnsi="Bookman Old Style" w:cs="Arial"/>
        </w:rPr>
        <w:t>чает дополнительное соглашение, в которое  подлежат  включению условия об отмене арендодателем льготной арендной платы в случае нарушения арендатором охранного обязательства или условия, установленные догов</w:t>
      </w:r>
      <w:r w:rsidRPr="001D5DEC">
        <w:rPr>
          <w:rFonts w:ascii="Bookman Old Style" w:hAnsi="Bookman Old Style" w:cs="Arial"/>
        </w:rPr>
        <w:t>о</w:t>
      </w:r>
      <w:r w:rsidRPr="001D5DEC">
        <w:rPr>
          <w:rFonts w:ascii="Bookman Old Style" w:hAnsi="Bookman Old Style" w:cs="Arial"/>
        </w:rPr>
        <w:t>ром аренды.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9. Дополнительное соглашение подписывается уполномоченным лицом арендодателя и направляется арендатору в течение 20 календарных дней с даты вступления в силу решения Собрания представителей Моздокского района.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10. Годовой размер льготной арендной платы определяется по форм</w:t>
      </w:r>
      <w:r w:rsidRPr="001D5DEC">
        <w:rPr>
          <w:rFonts w:ascii="Bookman Old Style" w:hAnsi="Bookman Old Style" w:cs="Arial"/>
        </w:rPr>
        <w:t>у</w:t>
      </w:r>
      <w:r w:rsidRPr="001D5DEC">
        <w:rPr>
          <w:rFonts w:ascii="Bookman Old Style" w:hAnsi="Bookman Old Style" w:cs="Arial"/>
        </w:rPr>
        <w:t>ле: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УАП = АП x 0,3,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где: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УАП – годовой размер льготной арендной платы (руб./год);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АП – годовой размер арендной платы, установленный договором аре</w:t>
      </w:r>
      <w:r w:rsidRPr="001D5DEC">
        <w:rPr>
          <w:rFonts w:ascii="Bookman Old Style" w:hAnsi="Bookman Old Style" w:cs="Arial"/>
        </w:rPr>
        <w:t>н</w:t>
      </w:r>
      <w:r w:rsidRPr="001D5DEC">
        <w:rPr>
          <w:rFonts w:ascii="Bookman Old Style" w:hAnsi="Bookman Old Style" w:cs="Arial"/>
        </w:rPr>
        <w:t>ды (руб./год);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0,3 – коэффициент расчета размера льготной арендной платы.</w:t>
      </w:r>
    </w:p>
    <w:p w:rsidR="000071BF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435E40">
        <w:rPr>
          <w:rFonts w:ascii="Bookman Old Style" w:hAnsi="Bookman Old Style" w:cs="Arial"/>
        </w:rPr>
        <w:t>11. Срок, на который устанавливается льготная арендная плата, опр</w:t>
      </w:r>
      <w:r w:rsidRPr="00435E40">
        <w:rPr>
          <w:rFonts w:ascii="Bookman Old Style" w:hAnsi="Bookman Old Style" w:cs="Arial"/>
        </w:rPr>
        <w:t>е</w:t>
      </w:r>
      <w:r w:rsidRPr="00435E40">
        <w:rPr>
          <w:rFonts w:ascii="Bookman Old Style" w:hAnsi="Bookman Old Style" w:cs="Arial"/>
        </w:rPr>
        <w:t>деляется по   формуле:</w:t>
      </w:r>
    </w:p>
    <w:p w:rsidR="000071BF" w:rsidRPr="00435E40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B2615">
        <w:rPr>
          <w:rFonts w:ascii="Bookman Old Style" w:hAnsi="Bookman Old Style" w:cs="Arial"/>
        </w:rPr>
        <w:fldChar w:fldCharType="begin"/>
      </w:r>
      <w:r w:rsidRPr="00DB2615">
        <w:rPr>
          <w:rFonts w:ascii="Bookman Old Style" w:hAnsi="Bookman Old Style" w:cs="Arial"/>
        </w:rPr>
        <w:instrText xml:space="preserve"> QUOTE </w:instrText>
      </w:r>
      <w:r w:rsidRPr="00DB26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62961&quot;/&gt;&lt;wsp:rsid wsp:val=&quot;001667EC&quot;/&gt;&lt;wsp:rsid wsp:val=&quot;0017561A&quot;/&gt;&lt;wsp:rsid wsp:val=&quot;001D5DEC&quot;/&gt;&lt;wsp:rsid wsp:val=&quot;001E1267&quot;/&gt;&lt;wsp:rsid wsp:val=&quot;002E3178&quot;/&gt;&lt;wsp:rsid wsp:val=&quot;00435E40&quot;/&gt;&lt;wsp:rsid wsp:val=&quot;004D595B&quot;/&gt;&lt;wsp:rsid wsp:val=&quot;0054356E&quot;/&gt;&lt;wsp:rsid wsp:val=&quot;00562961&quot;/&gt;&lt;wsp:rsid wsp:val=&quot;005842EC&quot;/&gt;&lt;wsp:rsid wsp:val=&quot;00592AFA&quot;/&gt;&lt;wsp:rsid wsp:val=&quot;005C156A&quot;/&gt;&lt;wsp:rsid wsp:val=&quot;0063606C&quot;/&gt;&lt;wsp:rsid wsp:val=&quot;006F65C3&quot;/&gt;&lt;wsp:rsid wsp:val=&quot;00867823&quot;/&gt;&lt;wsp:rsid wsp:val=&quot;0088146A&quot;/&gt;&lt;wsp:rsid wsp:val=&quot;00897FFE&quot;/&gt;&lt;wsp:rsid wsp:val=&quot;00995434&quot;/&gt;&lt;wsp:rsid wsp:val=&quot;009B6C98&quot;/&gt;&lt;wsp:rsid wsp:val=&quot;00A25C0C&quot;/&gt;&lt;wsp:rsid wsp:val=&quot;00B172AE&quot;/&gt;&lt;wsp:rsid wsp:val=&quot;00C201B6&quot;/&gt;&lt;wsp:rsid wsp:val=&quot;00C36ACF&quot;/&gt;&lt;wsp:rsid wsp:val=&quot;00CD04EF&quot;/&gt;&lt;wsp:rsid wsp:val=&quot;00DE6229&quot;/&gt;&lt;wsp:rsid wsp:val=&quot;00E53F92&quot;/&gt;&lt;wsp:rsid wsp:val=&quot;00E568EA&quot;/&gt;&lt;wsp:rsid wsp:val=&quot;00F60810&quot;/&gt;&lt;/wsp:rsids&gt;&lt;/w:docPr&gt;&lt;w:body&gt;&lt;wx:sect&gt;&lt;w:p wsp:rsidR=&quot;00000000&quot; wsp:rsidRDefault=&quot;0017561A&quot; wsp:rsidP=&quot;0017561A&quot;&gt;&lt;m:oMathPara&gt;&lt;m:oMath&gt;&lt;m:r&gt;&lt;w:rPr&gt;&lt;w:rFonts w:ascii=&quot;Cambria Math&quot; w:h-ansi=&quot;Cambria Math&quot; w:cs=&quot;Arial&quot;/&gt;&lt;wx:font wx:val=&quot;Cambria Math&quot;/&gt;&lt;w:i/&gt;&lt;/w:rPr&gt;&lt;m:t&gt;РЎ=&lt;/m:t&gt;&lt;/m:r&gt;&lt;m:f&gt;&lt;m:fPr&gt;&lt;m:ctrlPr&gt;&lt;w:rPr&gt;&lt;w:rFonts w:ascii=&quot;Cambria Math&quot; w:h-ansi=&quot;Cambria Math&quot; w:cs=&quot;Arial&quot;/&gt;&lt;wx:font wx:val=&quot;Cambria Math&quot;/&gt;&lt;w:i/&gt;&lt;/w:rPr&gt;&lt;/m:ctrlPr&gt;&lt;/m:fPr&gt;&lt;m:num&gt;&lt;m:r&gt;&lt;w:rPr&gt;&lt;w:rFonts w:ascii=&quot;Cambria Math&quot; w:h-ansi=&quot;Cambria Math&quot; w:cs=&quot;Arial&quot;/&gt;&lt;wx:font wx:val=&quot;Cambria Math&quot;/&gt;&lt;w:i/&gt;&lt;/w:rPr&gt;&lt;m:t&gt;РЎР Рђ&lt;/m:t&gt;&lt;/m:r&gt;&lt;/m:num&gt;&lt;m:den&gt;&lt;m:r&gt;&lt;w:rPr&gt;&lt;w:rFonts w:ascii=&quot;Cambria Math&quot; w:h-ansi=&quot;Cambria Math&quot; w:cs=&quot;Arial&quot;/&gt;&lt;wx:font wx:val=&quot;Cambria Math&quot;/&gt;&lt;w:i/&gt;&lt;/w:rPr&gt;&lt;m:t&gt;РђРџ-РЈРђ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DB2615">
        <w:rPr>
          <w:rFonts w:ascii="Bookman Old Style" w:hAnsi="Bookman Old Style" w:cs="Arial"/>
        </w:rPr>
        <w:instrText xml:space="preserve"> </w:instrText>
      </w:r>
      <w:r w:rsidRPr="00DB2615">
        <w:rPr>
          <w:rFonts w:ascii="Bookman Old Style" w:hAnsi="Bookman Old Style" w:cs="Arial"/>
        </w:rPr>
        <w:fldChar w:fldCharType="separate"/>
      </w:r>
      <w:r w:rsidRPr="00DB2615">
        <w:pict>
          <v:shape id="_x0000_i1026" type="#_x0000_t75" style="width:68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62961&quot;/&gt;&lt;wsp:rsid wsp:val=&quot;001667EC&quot;/&gt;&lt;wsp:rsid wsp:val=&quot;0017561A&quot;/&gt;&lt;wsp:rsid wsp:val=&quot;001D5DEC&quot;/&gt;&lt;wsp:rsid wsp:val=&quot;001E1267&quot;/&gt;&lt;wsp:rsid wsp:val=&quot;002E3178&quot;/&gt;&lt;wsp:rsid wsp:val=&quot;00435E40&quot;/&gt;&lt;wsp:rsid wsp:val=&quot;004D595B&quot;/&gt;&lt;wsp:rsid wsp:val=&quot;0054356E&quot;/&gt;&lt;wsp:rsid wsp:val=&quot;00562961&quot;/&gt;&lt;wsp:rsid wsp:val=&quot;005842EC&quot;/&gt;&lt;wsp:rsid wsp:val=&quot;00592AFA&quot;/&gt;&lt;wsp:rsid wsp:val=&quot;005C156A&quot;/&gt;&lt;wsp:rsid wsp:val=&quot;0063606C&quot;/&gt;&lt;wsp:rsid wsp:val=&quot;006F65C3&quot;/&gt;&lt;wsp:rsid wsp:val=&quot;00867823&quot;/&gt;&lt;wsp:rsid wsp:val=&quot;0088146A&quot;/&gt;&lt;wsp:rsid wsp:val=&quot;00897FFE&quot;/&gt;&lt;wsp:rsid wsp:val=&quot;00995434&quot;/&gt;&lt;wsp:rsid wsp:val=&quot;009B6C98&quot;/&gt;&lt;wsp:rsid wsp:val=&quot;00A25C0C&quot;/&gt;&lt;wsp:rsid wsp:val=&quot;00B172AE&quot;/&gt;&lt;wsp:rsid wsp:val=&quot;00C201B6&quot;/&gt;&lt;wsp:rsid wsp:val=&quot;00C36ACF&quot;/&gt;&lt;wsp:rsid wsp:val=&quot;00CD04EF&quot;/&gt;&lt;wsp:rsid wsp:val=&quot;00DE6229&quot;/&gt;&lt;wsp:rsid wsp:val=&quot;00E53F92&quot;/&gt;&lt;wsp:rsid wsp:val=&quot;00E568EA&quot;/&gt;&lt;wsp:rsid wsp:val=&quot;00F60810&quot;/&gt;&lt;/wsp:rsids&gt;&lt;/w:docPr&gt;&lt;w:body&gt;&lt;wx:sect&gt;&lt;w:p wsp:rsidR=&quot;00000000&quot; wsp:rsidRDefault=&quot;0017561A&quot; wsp:rsidP=&quot;0017561A&quot;&gt;&lt;m:oMathPara&gt;&lt;m:oMath&gt;&lt;m:r&gt;&lt;w:rPr&gt;&lt;w:rFonts w:ascii=&quot;Cambria Math&quot; w:h-ansi=&quot;Cambria Math&quot; w:cs=&quot;Arial&quot;/&gt;&lt;wx:font wx:val=&quot;Cambria Math&quot;/&gt;&lt;w:i/&gt;&lt;/w:rPr&gt;&lt;m:t&gt;РЎ=&lt;/m:t&gt;&lt;/m:r&gt;&lt;m:f&gt;&lt;m:fPr&gt;&lt;m:ctrlPr&gt;&lt;w:rPr&gt;&lt;w:rFonts w:ascii=&quot;Cambria Math&quot; w:h-ansi=&quot;Cambria Math&quot; w:cs=&quot;Arial&quot;/&gt;&lt;wx:font wx:val=&quot;Cambria Math&quot;/&gt;&lt;w:i/&gt;&lt;/w:rPr&gt;&lt;/m:ctrlPr&gt;&lt;/m:fPr&gt;&lt;m:num&gt;&lt;m:r&gt;&lt;w:rPr&gt;&lt;w:rFonts w:ascii=&quot;Cambria Math&quot; w:h-ansi=&quot;Cambria Math&quot; w:cs=&quot;Arial&quot;/&gt;&lt;wx:font wx:val=&quot;Cambria Math&quot;/&gt;&lt;w:i/&gt;&lt;/w:rPr&gt;&lt;m:t&gt;РЎР Рђ&lt;/m:t&gt;&lt;/m:r&gt;&lt;/m:num&gt;&lt;m:den&gt;&lt;m:r&gt;&lt;w:rPr&gt;&lt;w:rFonts w:ascii=&quot;Cambria Math&quot; w:h-ansi=&quot;Cambria Math&quot; w:cs=&quot;Arial&quot;/&gt;&lt;wx:font wx:val=&quot;Cambria Math&quot;/&gt;&lt;w:i/&gt;&lt;/w:rPr&gt;&lt;m:t&gt;РђРџ-РЈРђ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DB261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>,</w:t>
      </w:r>
    </w:p>
    <w:p w:rsidR="000071BF" w:rsidRPr="00435E40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435E40">
        <w:rPr>
          <w:rFonts w:ascii="Bookman Old Style" w:hAnsi="Bookman Old Style" w:cs="Arial"/>
        </w:rPr>
        <w:t>где: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С – срок, на который устанавливается льготная арендная плата (год);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СРА – сумма расходов арендатора на проведение работ по сохранению объекта культурного наследия (руб.);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АП – годовой размер арендной платы, установленный договором аре</w:t>
      </w:r>
      <w:r w:rsidRPr="001D5DEC">
        <w:rPr>
          <w:rFonts w:ascii="Bookman Old Style" w:hAnsi="Bookman Old Style" w:cs="Arial"/>
        </w:rPr>
        <w:t>н</w:t>
      </w:r>
      <w:r w:rsidRPr="001D5DEC">
        <w:rPr>
          <w:rFonts w:ascii="Bookman Old Style" w:hAnsi="Bookman Old Style" w:cs="Arial"/>
        </w:rPr>
        <w:t>ды (руб./год);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УАП – годовой размер льготной арендной платы, рассчитанный в соо</w:t>
      </w:r>
      <w:r w:rsidRPr="001D5DEC">
        <w:rPr>
          <w:rFonts w:ascii="Bookman Old Style" w:hAnsi="Bookman Old Style" w:cs="Arial"/>
        </w:rPr>
        <w:t>т</w:t>
      </w:r>
      <w:r w:rsidRPr="001D5DEC">
        <w:rPr>
          <w:rFonts w:ascii="Bookman Old Style" w:hAnsi="Bookman Old Style" w:cs="Arial"/>
        </w:rPr>
        <w:t>ветствии с пунктом 10  настоящего Порядка (руб./год).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12. Срок применения льготной арендной платы не должен превышать срока действия договора аренды объекта культурного наследия.</w:t>
      </w:r>
    </w:p>
    <w:p w:rsidR="000071BF" w:rsidRPr="001D5DEC" w:rsidRDefault="000071BF" w:rsidP="001D5D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1D5DEC">
        <w:rPr>
          <w:rFonts w:ascii="Bookman Old Style" w:hAnsi="Bookman Old Style" w:cs="Arial"/>
        </w:rPr>
        <w:t>13. Льготная арендная плата устанавливается со дня подписания обеими сторонами дополнительного соглашения.</w:t>
      </w:r>
    </w:p>
    <w:p w:rsidR="000071BF" w:rsidRPr="001D5DEC" w:rsidRDefault="000071BF" w:rsidP="001D5DE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071BF" w:rsidRPr="001D5DEC" w:rsidRDefault="000071BF" w:rsidP="001D5DE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0071BF" w:rsidRPr="001D5DEC" w:rsidSect="001D5DE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BF" w:rsidRDefault="000071BF" w:rsidP="001D5DEC">
      <w:pPr>
        <w:spacing w:after="0" w:line="240" w:lineRule="auto"/>
      </w:pPr>
      <w:r>
        <w:separator/>
      </w:r>
    </w:p>
  </w:endnote>
  <w:endnote w:type="continuationSeparator" w:id="0">
    <w:p w:rsidR="000071BF" w:rsidRDefault="000071BF" w:rsidP="001D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BF" w:rsidRDefault="000071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71BF" w:rsidRDefault="0000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BF" w:rsidRDefault="000071BF" w:rsidP="001D5DEC">
      <w:pPr>
        <w:spacing w:after="0" w:line="240" w:lineRule="auto"/>
      </w:pPr>
      <w:r>
        <w:separator/>
      </w:r>
    </w:p>
  </w:footnote>
  <w:footnote w:type="continuationSeparator" w:id="0">
    <w:p w:rsidR="000071BF" w:rsidRDefault="000071BF" w:rsidP="001D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4F4"/>
    <w:multiLevelType w:val="hybridMultilevel"/>
    <w:tmpl w:val="9D9002C8"/>
    <w:lvl w:ilvl="0" w:tplc="8DA2E5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6373B8"/>
    <w:multiLevelType w:val="hybridMultilevel"/>
    <w:tmpl w:val="A92C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961"/>
    <w:rsid w:val="000071BF"/>
    <w:rsid w:val="001667EC"/>
    <w:rsid w:val="001D5DEC"/>
    <w:rsid w:val="001E1267"/>
    <w:rsid w:val="002E3178"/>
    <w:rsid w:val="00435E40"/>
    <w:rsid w:val="00477807"/>
    <w:rsid w:val="004D595B"/>
    <w:rsid w:val="0054356E"/>
    <w:rsid w:val="00562961"/>
    <w:rsid w:val="005842EC"/>
    <w:rsid w:val="00592AFA"/>
    <w:rsid w:val="005C156A"/>
    <w:rsid w:val="0063606C"/>
    <w:rsid w:val="006F65C3"/>
    <w:rsid w:val="00867823"/>
    <w:rsid w:val="0088146A"/>
    <w:rsid w:val="00897FFE"/>
    <w:rsid w:val="009558A9"/>
    <w:rsid w:val="00995434"/>
    <w:rsid w:val="009B6C98"/>
    <w:rsid w:val="00A25C0C"/>
    <w:rsid w:val="00B172AE"/>
    <w:rsid w:val="00C201B6"/>
    <w:rsid w:val="00C36ACF"/>
    <w:rsid w:val="00CD04EF"/>
    <w:rsid w:val="00DB2615"/>
    <w:rsid w:val="00DE6229"/>
    <w:rsid w:val="00E53F92"/>
    <w:rsid w:val="00E568EA"/>
    <w:rsid w:val="00F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178"/>
    <w:rPr>
      <w:rFonts w:ascii="Times New Roman" w:hAnsi="Times New Roman"/>
      <w:b/>
      <w:kern w:val="36"/>
      <w:sz w:val="48"/>
      <w:lang w:val="x-none" w:eastAsia="ru-RU"/>
    </w:rPr>
  </w:style>
  <w:style w:type="paragraph" w:styleId="NormalWeb">
    <w:name w:val="Normal (Web)"/>
    <w:basedOn w:val="Normal"/>
    <w:uiPriority w:val="99"/>
    <w:semiHidden/>
    <w:rsid w:val="0056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29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5C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D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DE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35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4</Pages>
  <Words>1303</Words>
  <Characters>7431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User</cp:lastModifiedBy>
  <cp:revision>19</cp:revision>
  <cp:lastPrinted>2021-05-02T07:12:00Z</cp:lastPrinted>
  <dcterms:created xsi:type="dcterms:W3CDTF">2021-02-10T05:42:00Z</dcterms:created>
  <dcterms:modified xsi:type="dcterms:W3CDTF">2021-06-01T15:45:00Z</dcterms:modified>
</cp:coreProperties>
</file>