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A" w:rsidRPr="00A148DE" w:rsidRDefault="00FF784A" w:rsidP="002D33F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ПОСТАНОВЛЕНИЕ</w:t>
      </w:r>
    </w:p>
    <w:p w:rsidR="00FF784A" w:rsidRPr="00A148DE" w:rsidRDefault="00FF784A" w:rsidP="002D33F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ГЛАВЫ АДМИНИСТРАЦИИ</w:t>
      </w:r>
    </w:p>
    <w:p w:rsidR="00FF784A" w:rsidRPr="00A148DE" w:rsidRDefault="00FF784A" w:rsidP="002D33F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МЕСТНОГО САМОУПРАВЛЕНИЯМОЗДОКСКОГО РАЙОНА</w:t>
      </w:r>
    </w:p>
    <w:p w:rsidR="00FF784A" w:rsidRDefault="00FF784A" w:rsidP="002D33F7">
      <w:pPr>
        <w:spacing w:after="0" w:line="240" w:lineRule="auto"/>
        <w:jc w:val="center"/>
        <w:rPr>
          <w:rFonts w:ascii="Bookman Old Style" w:hAnsi="Bookman Old Style"/>
        </w:rPr>
      </w:pPr>
      <w:r w:rsidRPr="00A148DE">
        <w:rPr>
          <w:rFonts w:ascii="Bookman Old Style" w:hAnsi="Bookman Old Style"/>
          <w:b/>
        </w:rPr>
        <w:t>РЕСПУБЛИКИ СЕВЕРНАЯ ОСЕТИЯ – АЛАНИЯ</w:t>
      </w:r>
    </w:p>
    <w:p w:rsidR="00FF784A" w:rsidRPr="002D33F7" w:rsidRDefault="00FF784A" w:rsidP="002D33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D33F7">
        <w:rPr>
          <w:rFonts w:ascii="Bookman Old Style" w:hAnsi="Bookman Old Style"/>
          <w:b/>
          <w:sz w:val="24"/>
          <w:szCs w:val="24"/>
        </w:rPr>
        <w:t>№35-Д от 12.04.2021 г.</w:t>
      </w:r>
    </w:p>
    <w:p w:rsidR="00FF784A" w:rsidRPr="002D33F7" w:rsidRDefault="00FF784A" w:rsidP="002D33F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F784A" w:rsidRDefault="00FF784A" w:rsidP="002D33F7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ahoma"/>
          <w:i/>
          <w:sz w:val="24"/>
          <w:szCs w:val="24"/>
        </w:rPr>
        <w:t xml:space="preserve">О внесении изменений в </w:t>
      </w:r>
      <w:r>
        <w:rPr>
          <w:rFonts w:ascii="Bookman Old Style" w:hAnsi="Bookman Old Style"/>
          <w:i/>
          <w:sz w:val="24"/>
          <w:szCs w:val="24"/>
        </w:rPr>
        <w:t>муниципальную программу</w:t>
      </w:r>
    </w:p>
    <w:p w:rsidR="00FF784A" w:rsidRDefault="00FF784A" w:rsidP="002D33F7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>
        <w:rPr>
          <w:rFonts w:ascii="Bookman Old Style" w:hAnsi="Bookman Old Style"/>
          <w:bCs/>
          <w:i/>
          <w:sz w:val="24"/>
          <w:szCs w:val="24"/>
        </w:rPr>
        <w:t>Профилактика терроризма и экстремизма в Моздокском районе</w:t>
      </w:r>
    </w:p>
    <w:p w:rsidR="00FF784A" w:rsidRDefault="00FF784A" w:rsidP="002D33F7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Республики Северная Осетия –Алания»</w:t>
      </w:r>
    </w:p>
    <w:p w:rsidR="00FF784A" w:rsidRDefault="00FF784A" w:rsidP="00AE7E10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</w:p>
    <w:p w:rsidR="00FF784A" w:rsidRDefault="00FF784A" w:rsidP="00D6064B">
      <w:pPr>
        <w:pStyle w:val="NormalWeb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D0D0D"/>
        </w:rPr>
      </w:pPr>
      <w:r>
        <w:rPr>
          <w:rFonts w:ascii="Bookman Old Style" w:hAnsi="Bookman Old Style" w:cs="Tahoma"/>
          <w:color w:val="0D0D0D"/>
        </w:rPr>
        <w:t>Во</w:t>
      </w:r>
      <w:r>
        <w:rPr>
          <w:rFonts w:ascii="Bookman Old Style" w:hAnsi="Bookman Old Style"/>
          <w:bCs/>
        </w:rPr>
        <w:t xml:space="preserve"> исполнение абз.4п.2 статьи 179 Бюджетного кодекса Российской Федерации, Федерального закона </w:t>
      </w:r>
      <w:r>
        <w:rPr>
          <w:rFonts w:ascii="Bookman Old Style" w:hAnsi="Bookman Old Style" w:cs="Bookman Old Style"/>
        </w:rPr>
        <w:t>от 01.03.2006 г. № 35-ФЗ "О противоде</w:t>
      </w:r>
      <w:r>
        <w:rPr>
          <w:rFonts w:ascii="Bookman Old Style" w:hAnsi="Bookman Old Style" w:cs="Bookman Old Style"/>
        </w:rPr>
        <w:t>й</w:t>
      </w:r>
      <w:r>
        <w:rPr>
          <w:rFonts w:ascii="Bookman Old Style" w:hAnsi="Bookman Old Style" w:cs="Bookman Old Style"/>
        </w:rPr>
        <w:t xml:space="preserve">ствии терроризму», в соответствии с </w:t>
      </w:r>
      <w:r>
        <w:rPr>
          <w:rFonts w:ascii="Bookman Old Style" w:hAnsi="Bookman Old Style" w:cs="Tahoma"/>
          <w:color w:val="0D0D0D"/>
        </w:rPr>
        <w:t>решением Собрания представителей Моздокского района от 29.12.2020г. №356 «О внесении изменений в реш</w:t>
      </w:r>
      <w:r>
        <w:rPr>
          <w:rFonts w:ascii="Bookman Old Style" w:hAnsi="Bookman Old Style" w:cs="Tahoma"/>
          <w:color w:val="0D0D0D"/>
        </w:rPr>
        <w:t>е</w:t>
      </w:r>
      <w:r>
        <w:rPr>
          <w:rFonts w:ascii="Bookman Old Style" w:hAnsi="Bookman Old Style" w:cs="Tahoma"/>
          <w:color w:val="0D0D0D"/>
        </w:rPr>
        <w:t>ние Собрания представителей Моздокского района от 26.12.2019г. №228 «Об утверждении бюджета муниципального образования –Моздокский ра</w:t>
      </w:r>
      <w:r>
        <w:rPr>
          <w:rFonts w:ascii="Bookman Old Style" w:hAnsi="Bookman Old Style" w:cs="Tahoma"/>
          <w:color w:val="0D0D0D"/>
        </w:rPr>
        <w:t>й</w:t>
      </w:r>
      <w:r>
        <w:rPr>
          <w:rFonts w:ascii="Bookman Old Style" w:hAnsi="Bookman Old Style" w:cs="Tahoma"/>
          <w:color w:val="0D0D0D"/>
        </w:rPr>
        <w:t>он на 2020год и на плановый период 2021 и 2022 годов", решением Собр</w:t>
      </w:r>
      <w:r>
        <w:rPr>
          <w:rFonts w:ascii="Bookman Old Style" w:hAnsi="Bookman Old Style" w:cs="Tahoma"/>
          <w:color w:val="0D0D0D"/>
        </w:rPr>
        <w:t>а</w:t>
      </w:r>
      <w:r>
        <w:rPr>
          <w:rFonts w:ascii="Bookman Old Style" w:hAnsi="Bookman Old Style" w:cs="Tahoma"/>
          <w:color w:val="0D0D0D"/>
        </w:rPr>
        <w:t>ния представителей Моздокского района от 29.12.2020г. №349"Об утве</w:t>
      </w:r>
      <w:r>
        <w:rPr>
          <w:rFonts w:ascii="Bookman Old Style" w:hAnsi="Bookman Old Style" w:cs="Tahoma"/>
          <w:color w:val="0D0D0D"/>
        </w:rPr>
        <w:t>р</w:t>
      </w:r>
      <w:r>
        <w:rPr>
          <w:rFonts w:ascii="Bookman Old Style" w:hAnsi="Bookman Old Style" w:cs="Tahoma"/>
          <w:color w:val="0D0D0D"/>
        </w:rPr>
        <w:t>ждении бюджета муниципального образования Моздокский район на 2021 год и на плановый период 2022 и 2023 годов",</w:t>
      </w:r>
    </w:p>
    <w:p w:rsidR="00FF784A" w:rsidRDefault="00FF784A" w:rsidP="00AE7E10">
      <w:pPr>
        <w:pStyle w:val="NormalWeb"/>
        <w:spacing w:before="0" w:beforeAutospacing="0" w:after="0" w:afterAutospacing="0"/>
        <w:ind w:firstLine="567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п о с т а н о в л я ю:</w:t>
      </w:r>
    </w:p>
    <w:p w:rsidR="00FF784A" w:rsidRDefault="00FF784A" w:rsidP="00D6064B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 В</w:t>
      </w:r>
      <w:r w:rsidRPr="00201CBB">
        <w:rPr>
          <w:rFonts w:ascii="Bookman Old Style" w:hAnsi="Bookman Old Style"/>
          <w:bCs/>
          <w:sz w:val="24"/>
          <w:szCs w:val="24"/>
        </w:rPr>
        <w:t xml:space="preserve"> муниципальную программу </w:t>
      </w:r>
      <w:r>
        <w:rPr>
          <w:rFonts w:ascii="Bookman Old Style" w:hAnsi="Bookman Old Style"/>
          <w:bCs/>
          <w:sz w:val="24"/>
          <w:szCs w:val="24"/>
        </w:rPr>
        <w:t>"</w:t>
      </w:r>
      <w:r w:rsidRPr="00201CBB">
        <w:rPr>
          <w:rFonts w:ascii="Bookman Old Style" w:hAnsi="Bookman Old Style"/>
          <w:bCs/>
          <w:sz w:val="24"/>
          <w:szCs w:val="24"/>
        </w:rPr>
        <w:t>Профилактика терроризма и эк</w:t>
      </w:r>
      <w:r w:rsidRPr="00201CBB">
        <w:rPr>
          <w:rFonts w:ascii="Bookman Old Style" w:hAnsi="Bookman Old Style"/>
          <w:bCs/>
          <w:sz w:val="24"/>
          <w:szCs w:val="24"/>
        </w:rPr>
        <w:t>с</w:t>
      </w:r>
      <w:r w:rsidRPr="00201CBB">
        <w:rPr>
          <w:rFonts w:ascii="Bookman Old Style" w:hAnsi="Bookman Old Style"/>
          <w:bCs/>
          <w:sz w:val="24"/>
          <w:szCs w:val="24"/>
        </w:rPr>
        <w:t>тремизма в Моздокском районе Республики Сев</w:t>
      </w:r>
      <w:r>
        <w:rPr>
          <w:rFonts w:ascii="Bookman Old Style" w:hAnsi="Bookman Old Style"/>
          <w:bCs/>
          <w:sz w:val="24"/>
          <w:szCs w:val="24"/>
        </w:rPr>
        <w:t>ерная Осетия-Алания"</w:t>
      </w:r>
      <w:r w:rsidRPr="00201CBB">
        <w:rPr>
          <w:rFonts w:ascii="Bookman Old Style" w:hAnsi="Bookman Old Style"/>
          <w:bCs/>
          <w:sz w:val="24"/>
          <w:szCs w:val="24"/>
        </w:rPr>
        <w:t>, у</w:t>
      </w:r>
      <w:r w:rsidRPr="00201CBB">
        <w:rPr>
          <w:rFonts w:ascii="Bookman Old Style" w:hAnsi="Bookman Old Style"/>
          <w:bCs/>
          <w:sz w:val="24"/>
          <w:szCs w:val="24"/>
        </w:rPr>
        <w:t>т</w:t>
      </w:r>
      <w:r w:rsidRPr="00201CBB">
        <w:rPr>
          <w:rFonts w:ascii="Bookman Old Style" w:hAnsi="Bookman Old Style"/>
          <w:bCs/>
          <w:sz w:val="24"/>
          <w:szCs w:val="24"/>
        </w:rPr>
        <w:t>вержденную постановлением Главы Администрации местного самоупра</w:t>
      </w:r>
      <w:r w:rsidRPr="00201CBB">
        <w:rPr>
          <w:rFonts w:ascii="Bookman Old Style" w:hAnsi="Bookman Old Style"/>
          <w:bCs/>
          <w:sz w:val="24"/>
          <w:szCs w:val="24"/>
        </w:rPr>
        <w:t>в</w:t>
      </w:r>
      <w:r w:rsidRPr="00201CBB">
        <w:rPr>
          <w:rFonts w:ascii="Bookman Old Style" w:hAnsi="Bookman Old Style"/>
          <w:bCs/>
          <w:sz w:val="24"/>
          <w:szCs w:val="24"/>
        </w:rPr>
        <w:t>ления Моздокског</w:t>
      </w:r>
      <w:r>
        <w:rPr>
          <w:rFonts w:ascii="Bookman Old Style" w:hAnsi="Bookman Old Style"/>
          <w:bCs/>
          <w:sz w:val="24"/>
          <w:szCs w:val="24"/>
        </w:rPr>
        <w:t xml:space="preserve">о района от 14.12.2014г. №59-Д </w:t>
      </w:r>
      <w:r>
        <w:rPr>
          <w:rFonts w:ascii="Bookman Old Style" w:hAnsi="Bookman Old Style"/>
          <w:sz w:val="24"/>
          <w:szCs w:val="24"/>
        </w:rPr>
        <w:t>«Об утверждении мун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ципальной программы "</w:t>
      </w:r>
      <w:r w:rsidRPr="003930F6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</w:t>
      </w:r>
      <w:r w:rsidRPr="003930F6">
        <w:rPr>
          <w:rFonts w:ascii="Bookman Old Style" w:hAnsi="Bookman Old Style"/>
          <w:bCs/>
          <w:sz w:val="24"/>
          <w:szCs w:val="24"/>
        </w:rPr>
        <w:t>з</w:t>
      </w:r>
      <w:r w:rsidRPr="003930F6">
        <w:rPr>
          <w:rFonts w:ascii="Bookman Old Style" w:hAnsi="Bookman Old Style"/>
          <w:bCs/>
          <w:sz w:val="24"/>
          <w:szCs w:val="24"/>
        </w:rPr>
        <w:t>докском районе Республики Северная Осетия –Алания на 2015-20</w:t>
      </w:r>
      <w:r>
        <w:rPr>
          <w:rFonts w:ascii="Bookman Old Style" w:hAnsi="Bookman Old Style"/>
          <w:bCs/>
          <w:sz w:val="24"/>
          <w:szCs w:val="24"/>
        </w:rPr>
        <w:t>19</w:t>
      </w:r>
      <w:r w:rsidRPr="003930F6">
        <w:rPr>
          <w:rFonts w:ascii="Bookman Old Style" w:hAnsi="Bookman Old Style"/>
          <w:bCs/>
          <w:sz w:val="24"/>
          <w:szCs w:val="24"/>
        </w:rPr>
        <w:t xml:space="preserve"> годы</w:t>
      </w:r>
      <w:r>
        <w:rPr>
          <w:rFonts w:ascii="Bookman Old Style" w:hAnsi="Bookman Old Style"/>
          <w:bCs/>
          <w:sz w:val="24"/>
          <w:szCs w:val="24"/>
        </w:rPr>
        <w:t>" (в редакции постановления Главы Администрации местного самоуправл</w:t>
      </w:r>
      <w:r>
        <w:rPr>
          <w:rFonts w:ascii="Bookman Old Style" w:hAnsi="Bookman Old Style"/>
          <w:bCs/>
          <w:sz w:val="24"/>
          <w:szCs w:val="24"/>
        </w:rPr>
        <w:t>е</w:t>
      </w:r>
      <w:r>
        <w:rPr>
          <w:rFonts w:ascii="Bookman Old Style" w:hAnsi="Bookman Old Style"/>
          <w:bCs/>
          <w:sz w:val="24"/>
          <w:szCs w:val="24"/>
        </w:rPr>
        <w:t>ния Моздокского района  от 24.12.2020г. № 81-Д) внести следующие изм</w:t>
      </w:r>
      <w:r>
        <w:rPr>
          <w:rFonts w:ascii="Bookman Old Style" w:hAnsi="Bookman Old Style"/>
          <w:bCs/>
          <w:sz w:val="24"/>
          <w:szCs w:val="24"/>
        </w:rPr>
        <w:t>е</w:t>
      </w:r>
      <w:r>
        <w:rPr>
          <w:rFonts w:ascii="Bookman Old Style" w:hAnsi="Bookman Old Style"/>
          <w:bCs/>
          <w:sz w:val="24"/>
          <w:szCs w:val="24"/>
        </w:rPr>
        <w:t>нения:</w:t>
      </w:r>
    </w:p>
    <w:p w:rsidR="00FF784A" w:rsidRDefault="00FF784A" w:rsidP="00D6064B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42BB9">
        <w:rPr>
          <w:rFonts w:ascii="Bookman Old Style" w:hAnsi="Bookman Old Style"/>
          <w:bCs/>
          <w:sz w:val="24"/>
          <w:szCs w:val="24"/>
        </w:rPr>
        <w:t>1.2. Изложить паспорт муниципальной программы в новой редакции согласно приложению№1 к настоящему постановлению.</w:t>
      </w:r>
    </w:p>
    <w:p w:rsidR="00FF784A" w:rsidRPr="00142BB9" w:rsidRDefault="00FF784A" w:rsidP="00D6064B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1.3</w:t>
      </w:r>
      <w:r w:rsidRPr="00142BB9">
        <w:rPr>
          <w:rFonts w:ascii="Bookman Old Style" w:hAnsi="Bookman Old Style"/>
          <w:bCs/>
          <w:sz w:val="24"/>
          <w:szCs w:val="24"/>
        </w:rPr>
        <w:t>. Изложить раздел 8 муниципальной программы в следующей р</w:t>
      </w:r>
      <w:r w:rsidRPr="00142BB9">
        <w:rPr>
          <w:rFonts w:ascii="Bookman Old Style" w:hAnsi="Bookman Old Style"/>
          <w:bCs/>
          <w:sz w:val="24"/>
          <w:szCs w:val="24"/>
        </w:rPr>
        <w:t>е</w:t>
      </w:r>
      <w:r w:rsidRPr="00142BB9">
        <w:rPr>
          <w:rFonts w:ascii="Bookman Old Style" w:hAnsi="Bookman Old Style"/>
          <w:bCs/>
          <w:sz w:val="24"/>
          <w:szCs w:val="24"/>
        </w:rPr>
        <w:t>дакции:</w:t>
      </w:r>
    </w:p>
    <w:p w:rsidR="00FF784A" w:rsidRPr="00142BB9" w:rsidRDefault="00FF784A" w:rsidP="00D6064B">
      <w:pPr>
        <w:shd w:val="clear" w:color="auto" w:fill="FFFFFF"/>
        <w:tabs>
          <w:tab w:val="left" w:pos="7513"/>
        </w:tabs>
        <w:spacing w:after="0" w:line="240" w:lineRule="auto"/>
        <w:ind w:firstLine="709"/>
        <w:jc w:val="center"/>
        <w:rPr>
          <w:rFonts w:ascii="Bookman Old Style" w:hAnsi="Bookman Old Style" w:cs="Times New Roman,Bold"/>
          <w:bCs/>
          <w:sz w:val="24"/>
          <w:szCs w:val="24"/>
        </w:rPr>
      </w:pPr>
      <w:r w:rsidRPr="00142BB9">
        <w:rPr>
          <w:rFonts w:ascii="Bookman Old Style" w:hAnsi="Bookman Old Style"/>
          <w:bCs/>
          <w:sz w:val="24"/>
          <w:szCs w:val="24"/>
        </w:rPr>
        <w:t>"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8. ИНФОРМАЦИЯ ПО РЕСУРСНОМУ ОБЕСПЕЧЕНИЮ РЕАЛИЗАЦИИ МУНИЦИПАЛЬНОЙ ПРОГРАММЫ:</w:t>
      </w:r>
    </w:p>
    <w:p w:rsidR="00FF784A" w:rsidRPr="00142BB9" w:rsidRDefault="00FF784A" w:rsidP="00D6064B">
      <w:pPr>
        <w:pStyle w:val="ConsPlusNonformat"/>
        <w:widowControl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Всего за период реализации Программы объем финансирования с</w:t>
      </w:r>
      <w:r w:rsidRPr="00142BB9">
        <w:rPr>
          <w:rFonts w:ascii="Bookman Old Style" w:hAnsi="Bookman Old Style" w:cs="Times New Roman"/>
          <w:sz w:val="24"/>
          <w:szCs w:val="24"/>
        </w:rPr>
        <w:t>о</w:t>
      </w:r>
      <w:r w:rsidRPr="00142BB9">
        <w:rPr>
          <w:rFonts w:ascii="Bookman Old Style" w:hAnsi="Bookman Old Style" w:cs="Times New Roman"/>
          <w:sz w:val="24"/>
          <w:szCs w:val="24"/>
        </w:rPr>
        <w:t xml:space="preserve">ставляет – </w:t>
      </w:r>
      <w:r>
        <w:rPr>
          <w:rFonts w:ascii="Bookman Old Style" w:hAnsi="Bookman Old Style" w:cs="Times New Roman"/>
          <w:b/>
          <w:sz w:val="24"/>
          <w:szCs w:val="24"/>
        </w:rPr>
        <w:t>8746,6</w:t>
      </w:r>
      <w:r w:rsidRPr="00142BB9">
        <w:rPr>
          <w:rFonts w:ascii="Bookman Old Style" w:hAnsi="Bookman Old Style" w:cs="Times New Roman"/>
          <w:b/>
          <w:sz w:val="24"/>
          <w:szCs w:val="24"/>
        </w:rPr>
        <w:t xml:space="preserve"> тыс.рублей</w:t>
      </w:r>
      <w:r w:rsidRPr="00142BB9">
        <w:rPr>
          <w:rFonts w:ascii="Bookman Old Style" w:hAnsi="Bookman Old Style" w:cs="Times New Roman"/>
          <w:sz w:val="24"/>
          <w:szCs w:val="24"/>
        </w:rPr>
        <w:t>, в том числе по годам реализации муниц</w:t>
      </w:r>
      <w:r w:rsidRPr="00142BB9">
        <w:rPr>
          <w:rFonts w:ascii="Bookman Old Style" w:hAnsi="Bookman Old Style" w:cs="Times New Roman"/>
          <w:sz w:val="24"/>
          <w:szCs w:val="24"/>
        </w:rPr>
        <w:t>и</w:t>
      </w:r>
      <w:r w:rsidRPr="00142BB9">
        <w:rPr>
          <w:rFonts w:ascii="Bookman Old Style" w:hAnsi="Bookman Old Style" w:cs="Times New Roman"/>
          <w:sz w:val="24"/>
          <w:szCs w:val="24"/>
        </w:rPr>
        <w:t>пальной программы:</w:t>
      </w:r>
    </w:p>
    <w:p w:rsidR="00FF784A" w:rsidRPr="00142BB9" w:rsidRDefault="00FF784A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42BB9">
        <w:rPr>
          <w:rFonts w:ascii="Bookman Old Style" w:hAnsi="Bookman Old Style" w:cs="Times New Roman"/>
          <w:b/>
          <w:sz w:val="24"/>
          <w:szCs w:val="24"/>
        </w:rPr>
        <w:t>1этап: 3539,9 тыс.руб:</w:t>
      </w:r>
    </w:p>
    <w:p w:rsidR="00FF784A" w:rsidRPr="00142BB9" w:rsidRDefault="00FF784A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2015 г.-1095,3 тыс. руб;</w:t>
      </w:r>
    </w:p>
    <w:p w:rsidR="00FF784A" w:rsidRPr="00142BB9" w:rsidRDefault="00FF784A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2016 г. – 1221,5 тыс. руб.;</w:t>
      </w:r>
    </w:p>
    <w:p w:rsidR="00FF784A" w:rsidRPr="00142BB9" w:rsidRDefault="00FF784A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2017 г. – 373,7 тыс. руб.;</w:t>
      </w:r>
    </w:p>
    <w:p w:rsidR="00FF784A" w:rsidRPr="00142BB9" w:rsidRDefault="00FF784A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2018 г. – 849,4 тыс. руб.;</w:t>
      </w:r>
    </w:p>
    <w:p w:rsidR="00FF784A" w:rsidRPr="00142BB9" w:rsidRDefault="00FF784A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 этап: 5206.7</w:t>
      </w:r>
      <w:r w:rsidRPr="00142BB9">
        <w:rPr>
          <w:rFonts w:ascii="Bookman Old Style" w:hAnsi="Bookman Old Style" w:cs="Times New Roman"/>
          <w:b/>
          <w:sz w:val="24"/>
          <w:szCs w:val="24"/>
        </w:rPr>
        <w:t xml:space="preserve"> тыс.руб: </w:t>
      </w:r>
    </w:p>
    <w:p w:rsidR="00FF784A" w:rsidRPr="00142BB9" w:rsidRDefault="00FF784A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2019 г. – 835,6 тыс. руб.;</w:t>
      </w:r>
    </w:p>
    <w:p w:rsidR="00FF784A" w:rsidRPr="00142BB9" w:rsidRDefault="00FF784A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2020 г. – 964,</w:t>
      </w:r>
      <w:r w:rsidRPr="00142BB9">
        <w:rPr>
          <w:rFonts w:ascii="Bookman Old Style" w:hAnsi="Bookman Old Style" w:cs="Times New Roman"/>
          <w:sz w:val="24"/>
          <w:szCs w:val="24"/>
        </w:rPr>
        <w:t>4 тыс. руб.;</w:t>
      </w:r>
    </w:p>
    <w:p w:rsidR="00FF784A" w:rsidRPr="00142BB9" w:rsidRDefault="00FF784A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2021г.-1168,9</w:t>
      </w:r>
      <w:r w:rsidRPr="00142BB9">
        <w:rPr>
          <w:rFonts w:ascii="Bookman Old Style" w:hAnsi="Bookman Old Style" w:cs="Times New Roman"/>
          <w:sz w:val="24"/>
          <w:szCs w:val="24"/>
        </w:rPr>
        <w:t xml:space="preserve"> тыс. руб.</w:t>
      </w:r>
    </w:p>
    <w:p w:rsidR="00FF784A" w:rsidRDefault="00FF784A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2022г.-1118,9 </w:t>
      </w:r>
      <w:r w:rsidRPr="00142BB9">
        <w:rPr>
          <w:rFonts w:ascii="Bookman Old Style" w:hAnsi="Bookman Old Style" w:cs="Times New Roman"/>
          <w:sz w:val="24"/>
          <w:szCs w:val="24"/>
        </w:rPr>
        <w:t>тыс. руб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FF784A" w:rsidRPr="00142BB9" w:rsidRDefault="00FF784A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2023г.-1118,9 тыс.руб.</w:t>
      </w:r>
    </w:p>
    <w:p w:rsidR="00FF784A" w:rsidRPr="00142BB9" w:rsidRDefault="00FF784A" w:rsidP="00D6064B">
      <w:pPr>
        <w:tabs>
          <w:tab w:val="left" w:pos="7513"/>
        </w:tabs>
        <w:spacing w:after="0" w:line="240" w:lineRule="auto"/>
        <w:ind w:firstLine="709"/>
        <w:jc w:val="both"/>
        <w:outlineLvl w:val="1"/>
        <w:rPr>
          <w:rFonts w:ascii="Bookman Old Style" w:hAnsi="Bookman Old Style" w:cs="Times New Roman,Bold"/>
          <w:bCs/>
          <w:sz w:val="24"/>
          <w:szCs w:val="24"/>
        </w:rPr>
      </w:pPr>
      <w:r w:rsidRPr="00142BB9">
        <w:rPr>
          <w:rFonts w:ascii="Bookman Old Style" w:hAnsi="Bookman Old Style"/>
          <w:sz w:val="24"/>
          <w:szCs w:val="24"/>
        </w:rPr>
        <w:t>Финансирование мероприятий, связанных с реализацией настоящей Программы, осуществляется в пределах денежных ассигнований, утве</w:t>
      </w:r>
      <w:r w:rsidRPr="00142BB9">
        <w:rPr>
          <w:rFonts w:ascii="Bookman Old Style" w:hAnsi="Bookman Old Style"/>
          <w:sz w:val="24"/>
          <w:szCs w:val="24"/>
        </w:rPr>
        <w:t>р</w:t>
      </w:r>
      <w:r w:rsidRPr="00142BB9">
        <w:rPr>
          <w:rFonts w:ascii="Bookman Old Style" w:hAnsi="Bookman Old Style"/>
          <w:sz w:val="24"/>
          <w:szCs w:val="24"/>
        </w:rPr>
        <w:t>жденных в бюджете муниципального образования Моздокский район на соответствующий финансовый год. Размер расходуемых средств на реал</w:t>
      </w:r>
      <w:r w:rsidRPr="00142BB9">
        <w:rPr>
          <w:rFonts w:ascii="Bookman Old Style" w:hAnsi="Bookman Old Style"/>
          <w:sz w:val="24"/>
          <w:szCs w:val="24"/>
        </w:rPr>
        <w:t>и</w:t>
      </w:r>
      <w:r w:rsidRPr="00142BB9">
        <w:rPr>
          <w:rFonts w:ascii="Bookman Old Style" w:hAnsi="Bookman Old Style"/>
          <w:sz w:val="24"/>
          <w:szCs w:val="24"/>
        </w:rPr>
        <w:t>зацию программы может уточняться и корректироваться, исходя из во</w:t>
      </w:r>
      <w:r w:rsidRPr="00142BB9">
        <w:rPr>
          <w:rFonts w:ascii="Bookman Old Style" w:hAnsi="Bookman Old Style"/>
          <w:sz w:val="24"/>
          <w:szCs w:val="24"/>
        </w:rPr>
        <w:t>з</w:t>
      </w:r>
      <w:r w:rsidRPr="00142BB9">
        <w:rPr>
          <w:rFonts w:ascii="Bookman Old Style" w:hAnsi="Bookman Old Style"/>
          <w:sz w:val="24"/>
          <w:szCs w:val="24"/>
        </w:rPr>
        <w:t>можностей местного бюджета, инфляционных процессов и экономической ситуации на территории Моздокского района</w:t>
      </w:r>
      <w:r>
        <w:rPr>
          <w:rFonts w:ascii="Bookman Old Style" w:hAnsi="Bookman Old Style"/>
          <w:sz w:val="24"/>
          <w:szCs w:val="24"/>
        </w:rPr>
        <w:t>.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 xml:space="preserve"> Информация по ресурсному обеспечению муниципальной программы приведена в приложении №3 к настоящей муниципальной программе."</w:t>
      </w:r>
    </w:p>
    <w:p w:rsidR="00FF784A" w:rsidRPr="00142BB9" w:rsidRDefault="00FF784A" w:rsidP="00D6064B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Times New Roman,Bold"/>
          <w:bCs/>
          <w:sz w:val="24"/>
          <w:szCs w:val="24"/>
        </w:rPr>
        <w:t>1.3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 xml:space="preserve">. Изложить паспорт подпрограммы №1 </w:t>
      </w:r>
      <w:r w:rsidRPr="00142BB9">
        <w:rPr>
          <w:rFonts w:ascii="Bookman Old Style" w:hAnsi="Bookman Old Style"/>
          <w:bCs/>
          <w:sz w:val="24"/>
          <w:szCs w:val="24"/>
        </w:rPr>
        <w:t>"</w:t>
      </w:r>
      <w:r w:rsidRPr="00142BB9">
        <w:rPr>
          <w:rFonts w:ascii="Bookman Old Style" w:hAnsi="Bookman Old Style"/>
          <w:sz w:val="24"/>
          <w:szCs w:val="24"/>
        </w:rPr>
        <w:t>Обеспечение антитерр</w:t>
      </w:r>
      <w:r w:rsidRPr="00142BB9">
        <w:rPr>
          <w:rFonts w:ascii="Bookman Old Style" w:hAnsi="Bookman Old Style"/>
          <w:sz w:val="24"/>
          <w:szCs w:val="24"/>
        </w:rPr>
        <w:t>о</w:t>
      </w:r>
      <w:r w:rsidRPr="00142BB9">
        <w:rPr>
          <w:rFonts w:ascii="Bookman Old Style" w:hAnsi="Bookman Old Style"/>
          <w:sz w:val="24"/>
          <w:szCs w:val="24"/>
        </w:rPr>
        <w:t>ристической защищенности образовательных организаций Моздокского района</w:t>
      </w:r>
      <w:r w:rsidRPr="00142BB9">
        <w:rPr>
          <w:rFonts w:ascii="Bookman Old Style" w:hAnsi="Bookman Old Style"/>
          <w:bCs/>
          <w:sz w:val="24"/>
          <w:szCs w:val="24"/>
        </w:rPr>
        <w:t>" муниципальной программы в новой редакции согласно прилож</w:t>
      </w:r>
      <w:r w:rsidRPr="00142BB9">
        <w:rPr>
          <w:rFonts w:ascii="Bookman Old Style" w:hAnsi="Bookman Old Style"/>
          <w:bCs/>
          <w:sz w:val="24"/>
          <w:szCs w:val="24"/>
        </w:rPr>
        <w:t>е</w:t>
      </w:r>
      <w:r w:rsidRPr="00142BB9">
        <w:rPr>
          <w:rFonts w:ascii="Bookman Old Style" w:hAnsi="Bookman Old Style"/>
          <w:bCs/>
          <w:sz w:val="24"/>
          <w:szCs w:val="24"/>
        </w:rPr>
        <w:t>нию №2 к настоящему постановлению.</w:t>
      </w:r>
    </w:p>
    <w:p w:rsidR="00FF784A" w:rsidRPr="00142BB9" w:rsidRDefault="00FF784A" w:rsidP="00D6064B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Times New Roman,Bold"/>
          <w:bCs/>
          <w:sz w:val="24"/>
          <w:szCs w:val="24"/>
        </w:rPr>
        <w:t>1.4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. Изложить приложение №1 "Перечень основных мероприятий м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у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ниципальной программы" в новой</w:t>
      </w:r>
      <w:r>
        <w:rPr>
          <w:rFonts w:ascii="Bookman Old Style" w:hAnsi="Bookman Old Style" w:cs="Times New Roman,Bold"/>
          <w:bCs/>
          <w:sz w:val="24"/>
          <w:szCs w:val="24"/>
        </w:rPr>
        <w:t xml:space="preserve"> редакции согласно приложению №3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 xml:space="preserve"> к настоящему постановлению.</w:t>
      </w:r>
    </w:p>
    <w:p w:rsidR="00FF784A" w:rsidRDefault="00FF784A" w:rsidP="00D6064B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1.7. Изложить приложение №3 "</w:t>
      </w:r>
      <w:r w:rsidRPr="00B9554D">
        <w:rPr>
          <w:rFonts w:ascii="Bookman Old Style" w:hAnsi="Bookman Old Style"/>
          <w:bCs/>
          <w:sz w:val="24"/>
          <w:szCs w:val="24"/>
        </w:rPr>
        <w:t>Ресурсное обеспечение муниципал</w:t>
      </w:r>
      <w:r w:rsidRPr="00B9554D">
        <w:rPr>
          <w:rFonts w:ascii="Bookman Old Style" w:hAnsi="Bookman Old Style"/>
          <w:bCs/>
          <w:sz w:val="24"/>
          <w:szCs w:val="24"/>
        </w:rPr>
        <w:t>ь</w:t>
      </w:r>
      <w:r w:rsidRPr="00B9554D">
        <w:rPr>
          <w:rFonts w:ascii="Bookman Old Style" w:hAnsi="Bookman Old Style"/>
          <w:bCs/>
          <w:sz w:val="24"/>
          <w:szCs w:val="24"/>
        </w:rPr>
        <w:t>ной программы «Профилактика терроризма и экстремизма в Моздокском района Республики Северная Осетия-Алания"</w:t>
      </w:r>
      <w:r w:rsidRPr="00B9554D">
        <w:rPr>
          <w:rFonts w:ascii="Bookman Old Style" w:hAnsi="Bookman Old Style" w:cs="Times New Roman,Bold"/>
          <w:bCs/>
          <w:sz w:val="24"/>
          <w:szCs w:val="24"/>
        </w:rPr>
        <w:t xml:space="preserve"> в новой редакции согласно приложе</w:t>
      </w:r>
      <w:r>
        <w:rPr>
          <w:rFonts w:ascii="Bookman Old Style" w:hAnsi="Bookman Old Style" w:cs="Times New Roman,Bold"/>
          <w:bCs/>
          <w:sz w:val="24"/>
          <w:szCs w:val="24"/>
        </w:rPr>
        <w:t>нию №4</w:t>
      </w:r>
      <w:r w:rsidRPr="00B9554D">
        <w:rPr>
          <w:rFonts w:ascii="Bookman Old Style" w:hAnsi="Bookman Old Style" w:cs="Times New Roman,Bold"/>
          <w:bCs/>
          <w:sz w:val="24"/>
          <w:szCs w:val="24"/>
        </w:rPr>
        <w:t xml:space="preserve"> к настоящему постановлению</w:t>
      </w:r>
      <w:r>
        <w:rPr>
          <w:rFonts w:ascii="Bookman Old Style" w:hAnsi="Bookman Old Style" w:cs="Times New Roman,Bold"/>
          <w:bCs/>
          <w:color w:val="C00000"/>
          <w:sz w:val="24"/>
          <w:szCs w:val="24"/>
        </w:rPr>
        <w:t>.</w:t>
      </w:r>
    </w:p>
    <w:p w:rsidR="00FF784A" w:rsidRDefault="00FF784A" w:rsidP="00D6064B">
      <w:pPr>
        <w:spacing w:after="0" w:line="240" w:lineRule="auto"/>
        <w:ind w:firstLine="709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 w:cs="Tahoma"/>
          <w:sz w:val="24"/>
          <w:szCs w:val="24"/>
        </w:rPr>
        <w:t>Управлению финансов Администрации местного самоуправления Моздокского района (Тюникова Е.А) обеспечить финансирование мер</w:t>
      </w:r>
      <w:r>
        <w:rPr>
          <w:rFonts w:ascii="Bookman Old Style" w:hAnsi="Bookman Old Style" w:cs="Tahoma"/>
          <w:sz w:val="24"/>
          <w:szCs w:val="24"/>
        </w:rPr>
        <w:t>о</w:t>
      </w:r>
      <w:r>
        <w:rPr>
          <w:rFonts w:ascii="Bookman Old Style" w:hAnsi="Bookman Old Style" w:cs="Tahoma"/>
          <w:sz w:val="24"/>
          <w:szCs w:val="24"/>
        </w:rPr>
        <w:t xml:space="preserve">приятий </w:t>
      </w:r>
      <w:r>
        <w:rPr>
          <w:rFonts w:ascii="Bookman Old Style" w:hAnsi="Bookman Old Style"/>
          <w:sz w:val="24"/>
          <w:szCs w:val="24"/>
        </w:rPr>
        <w:t>муниципальной программы "</w:t>
      </w:r>
      <w:r w:rsidRPr="00201CBB">
        <w:rPr>
          <w:rFonts w:ascii="Bookman Old Style" w:hAnsi="Bookman Old Style"/>
          <w:bCs/>
          <w:sz w:val="24"/>
          <w:szCs w:val="24"/>
        </w:rPr>
        <w:t>Профилактика терроризма и экстр</w:t>
      </w:r>
      <w:r w:rsidRPr="00201CBB">
        <w:rPr>
          <w:rFonts w:ascii="Bookman Old Style" w:hAnsi="Bookman Old Style"/>
          <w:bCs/>
          <w:sz w:val="24"/>
          <w:szCs w:val="24"/>
        </w:rPr>
        <w:t>е</w:t>
      </w:r>
      <w:r w:rsidRPr="00201CBB">
        <w:rPr>
          <w:rFonts w:ascii="Bookman Old Style" w:hAnsi="Bookman Old Style"/>
          <w:bCs/>
          <w:sz w:val="24"/>
          <w:szCs w:val="24"/>
        </w:rPr>
        <w:t>мизма в Моздокском районе Республи</w:t>
      </w:r>
      <w:r>
        <w:rPr>
          <w:rFonts w:ascii="Bookman Old Style" w:hAnsi="Bookman Old Style"/>
          <w:bCs/>
          <w:sz w:val="24"/>
          <w:szCs w:val="24"/>
        </w:rPr>
        <w:t>ки Северная Осетия – Алания".</w:t>
      </w:r>
    </w:p>
    <w:p w:rsidR="00FF784A" w:rsidRDefault="00FF784A" w:rsidP="00D6064B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3. Отделу по организационным вопросам и информационному обе</w:t>
      </w:r>
      <w:r>
        <w:rPr>
          <w:rFonts w:ascii="Bookman Old Style" w:hAnsi="Bookman Old Style"/>
          <w:bCs/>
          <w:sz w:val="24"/>
          <w:szCs w:val="24"/>
        </w:rPr>
        <w:t>с</w:t>
      </w:r>
      <w:r>
        <w:rPr>
          <w:rFonts w:ascii="Bookman Old Style" w:hAnsi="Bookman Old Style"/>
          <w:bCs/>
          <w:sz w:val="24"/>
          <w:szCs w:val="24"/>
        </w:rPr>
        <w:t>печению деятельности Администрации местного самоуправления Моздо</w:t>
      </w:r>
      <w:r>
        <w:rPr>
          <w:rFonts w:ascii="Bookman Old Style" w:hAnsi="Bookman Old Style"/>
          <w:bCs/>
          <w:sz w:val="24"/>
          <w:szCs w:val="24"/>
        </w:rPr>
        <w:t>к</w:t>
      </w:r>
      <w:r>
        <w:rPr>
          <w:rFonts w:ascii="Bookman Old Style" w:hAnsi="Bookman Old Style"/>
          <w:bCs/>
          <w:sz w:val="24"/>
          <w:szCs w:val="24"/>
        </w:rPr>
        <w:t>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FF784A" w:rsidRDefault="00FF784A" w:rsidP="00D6064B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4. Контроль за исполнением настоящего постановления возложить на заместителя Главы Администрации местного самоуправления Моздокского района по вопросам общественной и антитеррористической безопасности Джидзалова Т.Г.</w:t>
      </w:r>
    </w:p>
    <w:p w:rsidR="00FF784A" w:rsidRDefault="00FF784A" w:rsidP="00AE7E10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</w:p>
    <w:p w:rsidR="00FF784A" w:rsidRPr="002A5CEA" w:rsidRDefault="00FF784A" w:rsidP="00D6064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784A" w:rsidRPr="002A5CEA" w:rsidRDefault="00FF784A" w:rsidP="00D6064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FF784A" w:rsidRPr="002A5CEA" w:rsidRDefault="00FF784A" w:rsidP="00D6064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784A" w:rsidRPr="002A5CEA" w:rsidRDefault="00FF784A" w:rsidP="00D6064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784A" w:rsidRDefault="00FF784A" w:rsidP="00B9554D">
      <w:pPr>
        <w:spacing w:after="0" w:line="240" w:lineRule="auto"/>
        <w:jc w:val="right"/>
        <w:rPr>
          <w:rFonts w:ascii="Bookman Old Style" w:hAnsi="Bookman Old Style"/>
          <w:b/>
          <w:bCs/>
          <w:i/>
          <w:sz w:val="24"/>
          <w:szCs w:val="24"/>
        </w:rPr>
      </w:pPr>
    </w:p>
    <w:p w:rsidR="00FF784A" w:rsidRPr="00D6064B" w:rsidRDefault="00FF784A" w:rsidP="00D6064B">
      <w:pPr>
        <w:spacing w:after="0" w:line="240" w:lineRule="auto"/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 xml:space="preserve">Приложение </w:t>
      </w:r>
      <w:r>
        <w:rPr>
          <w:rFonts w:ascii="Bookman Old Style" w:hAnsi="Bookman Old Style" w:cs="Times New Roman,Bold"/>
          <w:bCs/>
          <w:i/>
          <w:sz w:val="24"/>
          <w:szCs w:val="24"/>
        </w:rPr>
        <w:t>№</w:t>
      </w: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1</w:t>
      </w:r>
    </w:p>
    <w:p w:rsidR="00FF784A" w:rsidRPr="00D6064B" w:rsidRDefault="00FF784A" w:rsidP="00D6064B">
      <w:pPr>
        <w:spacing w:after="0" w:line="240" w:lineRule="auto"/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к П</w:t>
      </w: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остановлению</w:t>
      </w:r>
    </w:p>
    <w:p w:rsidR="00FF784A" w:rsidRPr="00D6064B" w:rsidRDefault="00FF784A" w:rsidP="00D6064B">
      <w:pPr>
        <w:spacing w:after="0" w:line="240" w:lineRule="auto"/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Главы Администрации</w:t>
      </w:r>
    </w:p>
    <w:p w:rsidR="00FF784A" w:rsidRPr="00D6064B" w:rsidRDefault="00FF784A" w:rsidP="00D6064B">
      <w:pPr>
        <w:spacing w:after="0" w:line="240" w:lineRule="auto"/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местного самоуправления</w:t>
      </w:r>
    </w:p>
    <w:p w:rsidR="00FF784A" w:rsidRDefault="00FF784A" w:rsidP="00D6064B">
      <w:pPr>
        <w:spacing w:after="0" w:line="240" w:lineRule="auto"/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Моздокского района</w:t>
      </w:r>
    </w:p>
    <w:p w:rsidR="00FF784A" w:rsidRPr="00D6064B" w:rsidRDefault="00FF784A" w:rsidP="00D6064B">
      <w:pPr>
        <w:spacing w:after="0" w:line="240" w:lineRule="auto"/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№35-Д от 12.04.2021 г.</w:t>
      </w:r>
    </w:p>
    <w:p w:rsidR="00FF784A" w:rsidRDefault="00FF784A" w:rsidP="00AE7E10">
      <w:pPr>
        <w:spacing w:after="0" w:line="240" w:lineRule="auto"/>
        <w:ind w:right="-569"/>
        <w:rPr>
          <w:rFonts w:ascii="Bookman Old Style" w:hAnsi="Bookman Old Style" w:cs="Times New Roman,Bold"/>
          <w:bCs/>
          <w:sz w:val="24"/>
          <w:szCs w:val="24"/>
        </w:rPr>
      </w:pPr>
    </w:p>
    <w:p w:rsidR="00FF784A" w:rsidRDefault="00FF784A" w:rsidP="00AE7E1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E6D9D">
        <w:rPr>
          <w:rFonts w:ascii="Bookman Old Style" w:hAnsi="Bookman Old Style"/>
          <w:b/>
          <w:sz w:val="24"/>
          <w:szCs w:val="24"/>
        </w:rPr>
        <w:t xml:space="preserve">ПАСПОРТ </w:t>
      </w:r>
    </w:p>
    <w:p w:rsidR="00FF784A" w:rsidRDefault="00FF784A" w:rsidP="00AA40B7">
      <w:pPr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м</w:t>
      </w:r>
      <w:r w:rsidRPr="00AE7E10">
        <w:rPr>
          <w:rFonts w:ascii="Bookman Old Style" w:hAnsi="Bookman Old Style"/>
          <w:b/>
          <w:bCs/>
          <w:sz w:val="24"/>
          <w:szCs w:val="24"/>
        </w:rPr>
        <w:t>униципальн</w:t>
      </w:r>
      <w:r>
        <w:rPr>
          <w:rFonts w:ascii="Bookman Old Style" w:hAnsi="Bookman Old Style"/>
          <w:b/>
          <w:bCs/>
          <w:sz w:val="24"/>
          <w:szCs w:val="24"/>
        </w:rPr>
        <w:t>ойп</w:t>
      </w:r>
      <w:r w:rsidRPr="00AE7E10">
        <w:rPr>
          <w:rFonts w:ascii="Bookman Old Style" w:hAnsi="Bookman Old Style"/>
          <w:b/>
          <w:bCs/>
          <w:sz w:val="24"/>
          <w:szCs w:val="24"/>
        </w:rPr>
        <w:t>рограмма</w:t>
      </w:r>
      <w:r w:rsidRPr="00AE7E10">
        <w:rPr>
          <w:rFonts w:ascii="Bookman Old Style" w:hAnsi="Bookman Old Style"/>
          <w:bCs/>
          <w:sz w:val="24"/>
          <w:szCs w:val="24"/>
        </w:rPr>
        <w:t xml:space="preserve">: </w:t>
      </w:r>
      <w:r w:rsidRPr="006100D8">
        <w:rPr>
          <w:rFonts w:ascii="Bookman Old Style" w:hAnsi="Bookman Old Style"/>
          <w:b/>
          <w:bCs/>
          <w:sz w:val="24"/>
          <w:szCs w:val="24"/>
        </w:rPr>
        <w:t>«Профилактика терроризма и экстр</w:t>
      </w:r>
      <w:r w:rsidRPr="006100D8">
        <w:rPr>
          <w:rFonts w:ascii="Bookman Old Style" w:hAnsi="Bookman Old Style"/>
          <w:b/>
          <w:bCs/>
          <w:sz w:val="24"/>
          <w:szCs w:val="24"/>
        </w:rPr>
        <w:t>е</w:t>
      </w:r>
      <w:r w:rsidRPr="006100D8">
        <w:rPr>
          <w:rFonts w:ascii="Bookman Old Style" w:hAnsi="Bookman Old Style"/>
          <w:b/>
          <w:bCs/>
          <w:sz w:val="24"/>
          <w:szCs w:val="24"/>
        </w:rPr>
        <w:t>мизма в Моздокском районе Республики Севе</w:t>
      </w:r>
      <w:r>
        <w:rPr>
          <w:rFonts w:ascii="Bookman Old Style" w:hAnsi="Bookman Old Style"/>
          <w:b/>
          <w:bCs/>
          <w:sz w:val="24"/>
          <w:szCs w:val="24"/>
        </w:rPr>
        <w:t>рная Осетия-Алания</w:t>
      </w:r>
      <w:r w:rsidRPr="006100D8">
        <w:rPr>
          <w:rFonts w:ascii="Bookman Old Style" w:hAnsi="Bookman Old Style"/>
          <w:b/>
          <w:bCs/>
          <w:sz w:val="24"/>
          <w:szCs w:val="24"/>
        </w:rPr>
        <w:t>»</w:t>
      </w:r>
    </w:p>
    <w:p w:rsidR="00FF784A" w:rsidRPr="006100D8" w:rsidRDefault="00FF784A" w:rsidP="00AA40B7">
      <w:pPr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6915"/>
      </w:tblGrid>
      <w:tr w:rsidR="00FF784A" w:rsidRPr="00621418" w:rsidTr="00621418">
        <w:tc>
          <w:tcPr>
            <w:tcW w:w="2269" w:type="dxa"/>
          </w:tcPr>
          <w:p w:rsidR="00FF784A" w:rsidRPr="00621418" w:rsidRDefault="00FF784A" w:rsidP="0062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21418">
              <w:rPr>
                <w:rFonts w:ascii="Bookman Old Style" w:hAnsi="Bookman Old Style"/>
                <w:sz w:val="24"/>
                <w:szCs w:val="24"/>
              </w:rPr>
              <w:t>Ответственный исполнитель</w:t>
            </w:r>
          </w:p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 w:rsidRPr="00621418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974" w:type="dxa"/>
          </w:tcPr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Заместитель Главы Администрации местного сам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управления Моздокского района РСО-Алания по в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просам общественной и антитеррористической без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пасности</w:t>
            </w:r>
          </w:p>
        </w:tc>
      </w:tr>
      <w:tr w:rsidR="00FF784A" w:rsidRPr="00621418" w:rsidTr="00621418">
        <w:tc>
          <w:tcPr>
            <w:tcW w:w="2269" w:type="dxa"/>
          </w:tcPr>
          <w:p w:rsidR="00FF784A" w:rsidRPr="00621418" w:rsidRDefault="00FF784A" w:rsidP="0062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21418">
              <w:rPr>
                <w:rFonts w:ascii="Bookman Old Style" w:hAnsi="Bookman Old Style"/>
                <w:sz w:val="24"/>
                <w:szCs w:val="24"/>
              </w:rPr>
              <w:t>Соисполнители</w:t>
            </w:r>
          </w:p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 w:rsidRPr="00621418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974" w:type="dxa"/>
          </w:tcPr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Управление образования Администрации местного самоуправления Моздокского района;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по вопросам культуры Администрации местн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го самоуправления Моздокского района;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по делам молодежи и спорта Администрации местного самоуправления Моздокского района;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главный специалист по вопросам общественной и а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н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титеррористической безопасностиАдминистрации местного самоуправления Моздокского района;</w:t>
            </w:r>
          </w:p>
        </w:tc>
      </w:tr>
      <w:tr w:rsidR="00FF784A" w:rsidRPr="00621418" w:rsidTr="00621418">
        <w:tc>
          <w:tcPr>
            <w:tcW w:w="226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Участники пр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граммы</w:t>
            </w:r>
          </w:p>
        </w:tc>
        <w:tc>
          <w:tcPr>
            <w:tcW w:w="6974" w:type="dxa"/>
          </w:tcPr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Районная антитеррористическая комиссия;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по организационным вопросам и информац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онному обеспечению деятельности Администрации местного самоуправления Моздокского района;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по делам гражданской обороны и чрезвыча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й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ным ситуациямАдминистрации местного самоупра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в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ления Моздокского района;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МКУ "ЕДДС -112 Моздокского района";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МУП «Моздокский Информационно-издательский центр»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Местные администрации муниципальных образов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а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ний Моздокского района (по согласованию):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-Администрация местного самоуправления Моздо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к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ского городского поселения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-Администрация местного самоуправления Весело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в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ского сельского поселения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-Администрация местного самоуправленияВиногра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д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ненского сельского поселения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Калининского сельского поселения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 Киевск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го сельского поселения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-Администрация местного самоуправления Кизля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ского сельского поселения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самоуправленияЛуковск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го сельского поселения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-Администрация местного самоуправления Малгобе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к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ского сельского поселения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 Ново-Осетинского сельского поселения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 Павл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дольского сельского поселения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самоуправленияПредго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ненского сельского поселения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color w:val="C00000"/>
                <w:sz w:val="24"/>
                <w:szCs w:val="24"/>
              </w:rPr>
              <w:t xml:space="preserve">- 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Администрация местного самоуправленияПрит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е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речного сельского поселения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самоуправленияРаздол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ь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ненского сельского поселения;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самоуправления Садового сельского поселения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 Сухо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т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ского сельского поселения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Администрация местного самоуправления Терского сельского поселения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 Троицк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го сельского поселения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 Хурика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у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ского сельского поселения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Отел УФСБ по РСО-Алания в г.Моздоке (по согласов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а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нию);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МВД России по Моздокскому району РСО-Алания (по согласованию)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Центра противодействия экстремизму по Мо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з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докскому району (по согласованию)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/>
                <w:sz w:val="24"/>
              </w:rPr>
              <w:t>РГКУ "Моздокский «Дом дружбы»</w:t>
            </w:r>
          </w:p>
        </w:tc>
      </w:tr>
      <w:tr w:rsidR="00FF784A" w:rsidRPr="00621418" w:rsidTr="00621418">
        <w:tc>
          <w:tcPr>
            <w:tcW w:w="226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974" w:type="dxa"/>
          </w:tcPr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  <w:t>Подпрограмма 1: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«Обеспечение антитеррористической защищенности образовательных организаций Моздокского района»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  <w:t>Подпрограмма2: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«Проведение информационно-пропагандистских м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е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роприятий по профилактике терроризма и экстр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е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мизма в Моздокском районе»</w:t>
            </w:r>
          </w:p>
        </w:tc>
      </w:tr>
      <w:tr w:rsidR="00FF784A" w:rsidRPr="00621418" w:rsidTr="00621418">
        <w:tc>
          <w:tcPr>
            <w:tcW w:w="226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974" w:type="dxa"/>
          </w:tcPr>
          <w:p w:rsidR="00FF784A" w:rsidRPr="00621418" w:rsidRDefault="00FF784A" w:rsidP="00621418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Повышение уровня защищенности жизни и споко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й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ствия граждан, проживающих на территории Мо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з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 xml:space="preserve">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 </w:t>
            </w:r>
          </w:p>
        </w:tc>
      </w:tr>
      <w:tr w:rsidR="00FF784A" w:rsidRPr="00621418" w:rsidTr="00621418">
        <w:tc>
          <w:tcPr>
            <w:tcW w:w="226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Задачи пр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граммы</w:t>
            </w:r>
          </w:p>
        </w:tc>
        <w:tc>
          <w:tcPr>
            <w:tcW w:w="6974" w:type="dxa"/>
          </w:tcPr>
          <w:p w:rsidR="00FF784A" w:rsidRPr="00621418" w:rsidRDefault="00FF784A" w:rsidP="00621418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- обеспечение антитеррористической защищенности образовательных организаций Моздокского района;</w:t>
            </w:r>
          </w:p>
          <w:p w:rsidR="00FF784A" w:rsidRPr="00621418" w:rsidRDefault="00FF784A" w:rsidP="00621418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-укрепление межнационального и межконфесси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нального согласия, профилактика и предотвращение конфликтов на социальной, этнической и конфесси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нальной почве;</w:t>
            </w:r>
          </w:p>
          <w:p w:rsidR="00FF784A" w:rsidRPr="00621418" w:rsidRDefault="00FF784A" w:rsidP="00621418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-формирование общественного мнения, направленн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го на создание атмосферы нетерпимости населения к проявлениям террористической и экстремистской идеологии;</w:t>
            </w:r>
          </w:p>
          <w:p w:rsidR="00FF784A" w:rsidRPr="00621418" w:rsidRDefault="00FF784A" w:rsidP="00621418">
            <w:pPr>
              <w:pStyle w:val="ConsPlusCell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формирование толерантности и межэтнической культурыв молодежной среде, профилактика агре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сивного поведения;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-информирование населения Моздокского района по вопросам противодействия терроризму и экстреми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з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му;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-организация воспитательной работы среди детей и молодежи, направленной на устранение причин и у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ловий, способствующих совершению действий эк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 xml:space="preserve">тремистского характера. </w:t>
            </w:r>
          </w:p>
        </w:tc>
      </w:tr>
      <w:tr w:rsidR="00FF784A" w:rsidRPr="00621418" w:rsidTr="00621418">
        <w:tc>
          <w:tcPr>
            <w:tcW w:w="226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Целевые инд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каторы и пок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а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затели програ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м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мы (Приложение №2Программы)</w:t>
            </w:r>
          </w:p>
        </w:tc>
        <w:tc>
          <w:tcPr>
            <w:tcW w:w="6974" w:type="dxa"/>
          </w:tcPr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 Увеличение количества проведенных мероприятий по профилактике терроризма и экстремизма на те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ритории Моздокского района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-Увеличение количества образовательных учрежд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е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ний, соответствующих требованиям антитеррорист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ческой защищенности </w:t>
            </w:r>
          </w:p>
        </w:tc>
      </w:tr>
      <w:tr w:rsidR="00FF784A" w:rsidRPr="00621418" w:rsidTr="00621418">
        <w:tc>
          <w:tcPr>
            <w:tcW w:w="226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Этапы и сроки реализации пр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граммы</w:t>
            </w:r>
          </w:p>
        </w:tc>
        <w:tc>
          <w:tcPr>
            <w:tcW w:w="6974" w:type="dxa"/>
          </w:tcPr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2015-2023г.г. 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8"/>
              </w:rPr>
              <w:t>в два этапа: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8"/>
              </w:rPr>
              <w:t>1 этап: с 2015 по 2018гг.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8"/>
                <w:szCs w:val="28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2 этап: с 2019по 2023г.г. </w:t>
            </w:r>
          </w:p>
        </w:tc>
      </w:tr>
      <w:tr w:rsidR="00FF784A" w:rsidRPr="00621418" w:rsidTr="00621418">
        <w:tc>
          <w:tcPr>
            <w:tcW w:w="226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Объем и исто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ч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ники финанс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рования пр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граммы</w:t>
            </w:r>
          </w:p>
        </w:tc>
        <w:tc>
          <w:tcPr>
            <w:tcW w:w="6974" w:type="dxa"/>
          </w:tcPr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Всего за период реализации Программыобъем ф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нансирования составляет –</w:t>
            </w:r>
            <w:r w:rsidRPr="00621418">
              <w:rPr>
                <w:rFonts w:ascii="Bookman Old Style" w:hAnsi="Bookman Old Style" w:cs="Times New Roman"/>
                <w:b/>
                <w:sz w:val="24"/>
                <w:szCs w:val="24"/>
              </w:rPr>
              <w:t>8746,6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тысяч рублей, в том числе по годам реализации Программы: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b/>
                <w:sz w:val="24"/>
                <w:szCs w:val="24"/>
              </w:rPr>
              <w:t>1этап: 3539,9 тыс.руб: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2015 г.-1095,3 тыс. руб;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2016 г. – 1221,5 тыс. руб.;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2017 г. – 373,7 тыс. руб.;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2018 г. – 849,4 тыс. руб.;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b/>
                <w:sz w:val="24"/>
                <w:szCs w:val="24"/>
              </w:rPr>
              <w:t>2 этап: 5206.7 тыс.руб: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2019 г. – 835,6 тыс. руб.;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2020 г. – 964,4 тыс. руб.;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2021г.-1168,9 тыс. руб.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2022г.-1118,9 тыс. руб.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2023г.-1118,9 тыс.руб.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Финансирование мероприятий, связанных с реализ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цией настоящей Программы, осуществляется в пр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делах денежных ассигнований, утвержденных в бюджете муниципального образованияМоздокский район на соответствующий финансовый год. Размер расходуемых средств на реализацию Программы м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жет уточняться и корректироваться, исходя из во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з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можностей местного бюджета, инфляционных пр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цессов и экономической ситуации на территории Моздокского района.</w:t>
            </w:r>
          </w:p>
        </w:tc>
      </w:tr>
      <w:tr w:rsidR="00FF784A" w:rsidRPr="00621418" w:rsidTr="00621418">
        <w:tc>
          <w:tcPr>
            <w:tcW w:w="226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Ожидаемые 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е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зультаты реал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зации програ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м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мы</w:t>
            </w:r>
          </w:p>
        </w:tc>
        <w:tc>
          <w:tcPr>
            <w:tcW w:w="6974" w:type="dxa"/>
          </w:tcPr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Итоговые результаты реализации Программы:</w:t>
            </w:r>
          </w:p>
          <w:p w:rsidR="00FF784A" w:rsidRPr="00621418" w:rsidRDefault="00FF784A" w:rsidP="00621418">
            <w:pPr>
              <w:spacing w:after="0" w:line="240" w:lineRule="auto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/>
                <w:sz w:val="24"/>
                <w:szCs w:val="24"/>
              </w:rPr>
              <w:t>- Планомерное увеличение количества проводимых мероприятий по профилактике терроризма и экстр</w:t>
            </w:r>
            <w:r w:rsidRPr="00621418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21418">
              <w:rPr>
                <w:rFonts w:ascii="Bookman Old Style" w:hAnsi="Bookman Old Style"/>
                <w:sz w:val="24"/>
                <w:szCs w:val="24"/>
              </w:rPr>
              <w:t>мизма на территории Моздокского района до 73 ед.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-Увеличение роста количества учреждений образов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ния, соответствующих требованиям антитеррорист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ческой защищенности до 72 учреждений</w:t>
            </w:r>
          </w:p>
        </w:tc>
      </w:tr>
    </w:tbl>
    <w:p w:rsidR="00FF784A" w:rsidRPr="007D3A08" w:rsidRDefault="00FF784A" w:rsidP="00AE7E10">
      <w:pPr>
        <w:spacing w:after="0" w:line="240" w:lineRule="auto"/>
        <w:ind w:left="360" w:right="-569"/>
        <w:jc w:val="center"/>
        <w:rPr>
          <w:rFonts w:ascii="Bookman Old Style" w:hAnsi="Bookman Old Style" w:cs="Times New Roman,Bold"/>
          <w:b/>
          <w:bCs/>
          <w:sz w:val="28"/>
          <w:szCs w:val="28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Pr="00D6064B" w:rsidRDefault="00FF784A" w:rsidP="00D6064B">
      <w:pPr>
        <w:spacing w:after="0" w:line="240" w:lineRule="auto"/>
        <w:ind w:left="5103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 xml:space="preserve">Приложение </w:t>
      </w:r>
      <w:r>
        <w:rPr>
          <w:rFonts w:ascii="Bookman Old Style" w:hAnsi="Bookman Old Style" w:cs="Times New Roman,Bold"/>
          <w:bCs/>
          <w:i/>
          <w:sz w:val="24"/>
          <w:szCs w:val="24"/>
        </w:rPr>
        <w:t>№2</w:t>
      </w:r>
    </w:p>
    <w:p w:rsidR="00FF784A" w:rsidRPr="00D6064B" w:rsidRDefault="00FF784A" w:rsidP="00D6064B">
      <w:pPr>
        <w:spacing w:after="0" w:line="240" w:lineRule="auto"/>
        <w:ind w:left="5103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к П</w:t>
      </w: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остановлению</w:t>
      </w:r>
    </w:p>
    <w:p w:rsidR="00FF784A" w:rsidRPr="00D6064B" w:rsidRDefault="00FF784A" w:rsidP="00D6064B">
      <w:pPr>
        <w:spacing w:after="0" w:line="240" w:lineRule="auto"/>
        <w:ind w:left="5103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Главы Администрации</w:t>
      </w:r>
    </w:p>
    <w:p w:rsidR="00FF784A" w:rsidRPr="00D6064B" w:rsidRDefault="00FF784A" w:rsidP="00D6064B">
      <w:pPr>
        <w:spacing w:after="0" w:line="240" w:lineRule="auto"/>
        <w:ind w:left="5103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местного самоуправления</w:t>
      </w:r>
    </w:p>
    <w:p w:rsidR="00FF784A" w:rsidRDefault="00FF784A" w:rsidP="00D6064B">
      <w:pPr>
        <w:spacing w:after="0" w:line="240" w:lineRule="auto"/>
        <w:ind w:left="5103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Моздокского района</w:t>
      </w:r>
    </w:p>
    <w:p w:rsidR="00FF784A" w:rsidRPr="00D6064B" w:rsidRDefault="00FF784A" w:rsidP="00D6064B">
      <w:pPr>
        <w:spacing w:after="0" w:line="240" w:lineRule="auto"/>
        <w:ind w:left="5103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№35-Д от 12.04.2021 г.</w:t>
      </w:r>
    </w:p>
    <w:p w:rsidR="00FF784A" w:rsidRPr="006100D8" w:rsidRDefault="00FF784A" w:rsidP="00AE7E10">
      <w:pPr>
        <w:pStyle w:val="ListParagraph"/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F784A" w:rsidRDefault="00FF784A" w:rsidP="0039718B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E6D9D">
        <w:rPr>
          <w:rFonts w:ascii="Bookman Old Style" w:hAnsi="Bookman Old Style"/>
          <w:b/>
          <w:sz w:val="24"/>
          <w:szCs w:val="24"/>
        </w:rPr>
        <w:t xml:space="preserve">ПАСПОРТ </w:t>
      </w:r>
      <w:r w:rsidRPr="0039718B">
        <w:rPr>
          <w:rFonts w:ascii="Bookman Old Style" w:hAnsi="Bookman Old Style"/>
          <w:b/>
          <w:bCs/>
          <w:sz w:val="24"/>
          <w:szCs w:val="24"/>
        </w:rPr>
        <w:t>ПОДПРОГРАММ</w:t>
      </w:r>
      <w:r>
        <w:rPr>
          <w:rFonts w:ascii="Bookman Old Style" w:hAnsi="Bookman Old Style"/>
          <w:b/>
          <w:bCs/>
          <w:sz w:val="24"/>
          <w:szCs w:val="24"/>
        </w:rPr>
        <w:t>Ы</w:t>
      </w:r>
      <w:r w:rsidRPr="0039718B">
        <w:rPr>
          <w:rFonts w:ascii="Bookman Old Style" w:hAnsi="Bookman Old Style"/>
          <w:b/>
          <w:bCs/>
          <w:sz w:val="24"/>
          <w:szCs w:val="24"/>
        </w:rPr>
        <w:t xml:space="preserve"> №1</w:t>
      </w:r>
    </w:p>
    <w:p w:rsidR="00FF784A" w:rsidRDefault="00FF784A" w:rsidP="0039718B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9718B">
        <w:rPr>
          <w:rFonts w:ascii="Bookman Old Style" w:hAnsi="Bookman Old Style"/>
          <w:b/>
          <w:bCs/>
          <w:sz w:val="24"/>
          <w:szCs w:val="24"/>
        </w:rPr>
        <w:t>«</w:t>
      </w:r>
      <w:r w:rsidRPr="002957AA">
        <w:rPr>
          <w:rFonts w:ascii="Bookman Old Style" w:hAnsi="Bookman Old Style"/>
          <w:b/>
          <w:sz w:val="24"/>
          <w:szCs w:val="24"/>
        </w:rPr>
        <w:t>Обеспечение антитеррористической защищенности образов</w:t>
      </w:r>
      <w:r w:rsidRPr="002957AA">
        <w:rPr>
          <w:rFonts w:ascii="Bookman Old Style" w:hAnsi="Bookman Old Style"/>
          <w:b/>
          <w:sz w:val="24"/>
          <w:szCs w:val="24"/>
        </w:rPr>
        <w:t>а</w:t>
      </w:r>
      <w:r w:rsidRPr="002957AA">
        <w:rPr>
          <w:rFonts w:ascii="Bookman Old Style" w:hAnsi="Bookman Old Style"/>
          <w:b/>
          <w:sz w:val="24"/>
          <w:szCs w:val="24"/>
        </w:rPr>
        <w:t>тельных организаций Моздокского района</w:t>
      </w:r>
      <w:r>
        <w:rPr>
          <w:rFonts w:ascii="Bookman Old Style" w:hAnsi="Bookman Old Style"/>
          <w:b/>
          <w:bCs/>
          <w:sz w:val="24"/>
          <w:szCs w:val="24"/>
        </w:rPr>
        <w:t>»</w:t>
      </w:r>
    </w:p>
    <w:p w:rsidR="00FF784A" w:rsidRPr="006100D8" w:rsidRDefault="00FF784A" w:rsidP="0039718B">
      <w:pPr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6691"/>
      </w:tblGrid>
      <w:tr w:rsidR="00FF784A" w:rsidRPr="00621418" w:rsidTr="00621418">
        <w:tc>
          <w:tcPr>
            <w:tcW w:w="2239" w:type="dxa"/>
          </w:tcPr>
          <w:p w:rsidR="00FF784A" w:rsidRPr="00621418" w:rsidRDefault="00FF784A" w:rsidP="0062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21418">
              <w:rPr>
                <w:rFonts w:ascii="Bookman Old Style" w:hAnsi="Bookman Old Style"/>
                <w:sz w:val="24"/>
                <w:szCs w:val="24"/>
              </w:rPr>
              <w:t>Ответственный исполнитель</w:t>
            </w:r>
          </w:p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 w:rsidRPr="00621418">
              <w:rPr>
                <w:rFonts w:ascii="Bookman Old Style" w:hAnsi="Bookman Old Style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Заместитель Главы Администрации местного сам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управления Моздокского района по вопросам общ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е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ственной и антитеррористической безопасности</w:t>
            </w:r>
          </w:p>
        </w:tc>
      </w:tr>
      <w:tr w:rsidR="00FF784A" w:rsidRPr="00621418" w:rsidTr="00621418">
        <w:tc>
          <w:tcPr>
            <w:tcW w:w="2239" w:type="dxa"/>
          </w:tcPr>
          <w:p w:rsidR="00FF784A" w:rsidRPr="00621418" w:rsidRDefault="00FF784A" w:rsidP="0062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21418">
              <w:rPr>
                <w:rFonts w:ascii="Bookman Old Style" w:hAnsi="Bookman Old Style"/>
                <w:sz w:val="24"/>
                <w:szCs w:val="24"/>
              </w:rPr>
              <w:t>Соисполнители</w:t>
            </w:r>
          </w:p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 w:rsidRPr="00621418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691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-Управление образования Администрации местного самоуправления Моздокского района </w:t>
            </w:r>
          </w:p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-главный специалист по вопросам общественной и антитеррористической безопасности АМС Моздо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к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ского района </w:t>
            </w:r>
          </w:p>
        </w:tc>
      </w:tr>
      <w:tr w:rsidR="00FF784A" w:rsidRPr="00621418" w:rsidTr="00621418">
        <w:tc>
          <w:tcPr>
            <w:tcW w:w="223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Участники по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д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</w:tc>
        <w:tc>
          <w:tcPr>
            <w:tcW w:w="6691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Районная Антитеррористическая комиссия;</w:t>
            </w:r>
          </w:p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FF784A" w:rsidRPr="00621418" w:rsidTr="00621418">
        <w:tc>
          <w:tcPr>
            <w:tcW w:w="223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Цели подпр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граммы</w:t>
            </w:r>
          </w:p>
        </w:tc>
        <w:tc>
          <w:tcPr>
            <w:tcW w:w="6691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Повышение уровня антитеррористической защ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щенности образовательных учреждений на терр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тории Моздокского района </w:t>
            </w:r>
          </w:p>
        </w:tc>
      </w:tr>
      <w:tr w:rsidR="00FF784A" w:rsidRPr="00621418" w:rsidTr="00621418">
        <w:tc>
          <w:tcPr>
            <w:tcW w:w="223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Задачи подпр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граммы</w:t>
            </w:r>
          </w:p>
        </w:tc>
        <w:tc>
          <w:tcPr>
            <w:tcW w:w="6691" w:type="dxa"/>
          </w:tcPr>
          <w:p w:rsidR="00FF784A" w:rsidRPr="00621418" w:rsidRDefault="00FF784A" w:rsidP="00621418">
            <w:pPr>
              <w:pStyle w:val="ConsPlusCell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Обеспечение антитеррористической защищенности образовательных учреждений Моздокского района</w:t>
            </w:r>
          </w:p>
        </w:tc>
      </w:tr>
      <w:tr w:rsidR="00FF784A" w:rsidRPr="00621418" w:rsidTr="00621418">
        <w:tc>
          <w:tcPr>
            <w:tcW w:w="223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Целевые инд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каторы и пок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а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затели подпр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граммы  </w:t>
            </w:r>
          </w:p>
        </w:tc>
        <w:tc>
          <w:tcPr>
            <w:tcW w:w="6691" w:type="dxa"/>
          </w:tcPr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Увеличение количества образовательных учрежд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е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ний, соответствующих требованиям антитеррор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стической защищенности</w:t>
            </w:r>
          </w:p>
        </w:tc>
      </w:tr>
      <w:tr w:rsidR="00FF784A" w:rsidRPr="00621418" w:rsidTr="00621418">
        <w:tc>
          <w:tcPr>
            <w:tcW w:w="223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691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2015-2023г.г. </w:t>
            </w:r>
          </w:p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в два этапа:</w:t>
            </w:r>
          </w:p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1 этап: с 2015 по 2018г.г.</w:t>
            </w:r>
          </w:p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2 этап: с 2019по 2023г.г.</w:t>
            </w:r>
          </w:p>
        </w:tc>
      </w:tr>
      <w:tr w:rsidR="00FF784A" w:rsidRPr="00621418" w:rsidTr="00621418">
        <w:tc>
          <w:tcPr>
            <w:tcW w:w="223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Объем и исто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ч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ники финанс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рования по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д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</w:tc>
        <w:tc>
          <w:tcPr>
            <w:tcW w:w="6691" w:type="dxa"/>
          </w:tcPr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Всего за период реализации подпрограммыобъем финансирования составляет –</w:t>
            </w:r>
            <w:r w:rsidRPr="00621418">
              <w:rPr>
                <w:rFonts w:ascii="Bookman Old Style" w:hAnsi="Bookman Old Style" w:cs="Times New Roman"/>
                <w:b/>
                <w:sz w:val="24"/>
                <w:szCs w:val="24"/>
              </w:rPr>
              <w:t>8498,6тысячрублей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, в том числе по годам реализации: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b/>
                <w:sz w:val="24"/>
                <w:szCs w:val="24"/>
              </w:rPr>
              <w:t>1этап: 3501,9 тыс.руб: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2015 г.-1095,3 тыс. руб;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2016 г. – 1221,5 тыс. руб.;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2017 г. – 373,7 тыс. руб.;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2018 г. – 811,4 тыс. руб.;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 этап: 4996,7 тыс.руб: 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2019 г. – 785,6 тыс. руб.;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2020 г. – 914,4 тыс. руб.;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2021г.-1098,9 тыс. руб.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2022г.-1098,9 тыс. руб.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2023г.-1098,9 тыс.руб.</w:t>
            </w:r>
          </w:p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Финансирование мероприятий, связанных с реал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зацией настоящей Программы, осуществляется в пределах денежных ассигнований, утвержденных в бюджете муниципального образования-Моздокский район на соответствующий финансовый год. Ра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з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мер расходуемых средств на реализацию Програ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м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мы может уточняться и корректироваться, исходя из возможностей местного бюджета, инфляцио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н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ных процессов и экономической ситуации на террит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рии Моздокского района.</w:t>
            </w:r>
          </w:p>
        </w:tc>
      </w:tr>
      <w:tr w:rsidR="00FF784A" w:rsidRPr="00621418" w:rsidTr="00621418">
        <w:tc>
          <w:tcPr>
            <w:tcW w:w="2239" w:type="dxa"/>
          </w:tcPr>
          <w:p w:rsidR="00FF784A" w:rsidRPr="00621418" w:rsidRDefault="00FF784A" w:rsidP="00621418">
            <w:pPr>
              <w:spacing w:after="0" w:line="240" w:lineRule="auto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Ожидаемые 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е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зультаты реал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зации подпр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граммы </w:t>
            </w:r>
          </w:p>
        </w:tc>
        <w:tc>
          <w:tcPr>
            <w:tcW w:w="6691" w:type="dxa"/>
          </w:tcPr>
          <w:p w:rsidR="00FF784A" w:rsidRPr="00621418" w:rsidRDefault="00FF784A" w:rsidP="00621418">
            <w:pPr>
              <w:pStyle w:val="ConsPlusNonformat"/>
              <w:widowControl/>
              <w:tabs>
                <w:tab w:val="left" w:pos="7513"/>
              </w:tabs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Увеличение роста количества учреждений образ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вания, соответствующих требованиям антитерр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621418">
              <w:rPr>
                <w:rFonts w:ascii="Bookman Old Style" w:hAnsi="Bookman Old Style" w:cs="Times New Roman"/>
                <w:sz w:val="24"/>
                <w:szCs w:val="24"/>
              </w:rPr>
              <w:t>ристической защищенности до 72 учреждений</w:t>
            </w:r>
          </w:p>
        </w:tc>
      </w:tr>
    </w:tbl>
    <w:p w:rsidR="00FF784A" w:rsidRPr="007D3A08" w:rsidRDefault="00FF784A" w:rsidP="00AE7E10">
      <w:pPr>
        <w:spacing w:after="0" w:line="240" w:lineRule="auto"/>
        <w:ind w:left="360" w:right="-569"/>
        <w:jc w:val="center"/>
        <w:rPr>
          <w:rFonts w:ascii="Bookman Old Style" w:hAnsi="Bookman Old Style" w:cs="Times New Roman,Bold"/>
          <w:b/>
          <w:bCs/>
          <w:sz w:val="28"/>
          <w:szCs w:val="28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F784A" w:rsidRPr="00615853" w:rsidRDefault="00FF784A" w:rsidP="00AE7E10">
      <w:pPr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F784A" w:rsidRPr="00615853" w:rsidRDefault="00FF784A" w:rsidP="00130F8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F784A" w:rsidRDefault="00FF784A" w:rsidP="00B9554D">
      <w:pPr>
        <w:spacing w:after="0" w:line="240" w:lineRule="auto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FF784A" w:rsidRPr="000426E2" w:rsidRDefault="00FF784A" w:rsidP="00AE7E10">
      <w:pPr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p w:rsidR="00FF784A" w:rsidRPr="00615853" w:rsidRDefault="00FF784A" w:rsidP="00AE7E10">
      <w:pPr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FF784A" w:rsidRDefault="00FF784A" w:rsidP="00AE7E10">
      <w:pPr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  <w:sectPr w:rsidR="00FF784A" w:rsidSect="00D6064B">
          <w:pgSz w:w="11906" w:h="16838"/>
          <w:pgMar w:top="568" w:right="849" w:bottom="568" w:left="1701" w:header="708" w:footer="708" w:gutter="0"/>
          <w:cols w:space="708"/>
          <w:docGrid w:linePitch="360"/>
        </w:sectPr>
      </w:pPr>
    </w:p>
    <w:p w:rsidR="00FF784A" w:rsidRPr="00D6064B" w:rsidRDefault="00FF784A" w:rsidP="00D6064B">
      <w:pPr>
        <w:spacing w:after="0" w:line="240" w:lineRule="auto"/>
        <w:ind w:left="723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 xml:space="preserve">Приложение </w:t>
      </w:r>
      <w:r>
        <w:rPr>
          <w:rFonts w:ascii="Bookman Old Style" w:hAnsi="Bookman Old Style" w:cs="Times New Roman,Bold"/>
          <w:bCs/>
          <w:i/>
          <w:sz w:val="24"/>
          <w:szCs w:val="24"/>
        </w:rPr>
        <w:t>№3</w:t>
      </w:r>
    </w:p>
    <w:p w:rsidR="00FF784A" w:rsidRPr="00D6064B" w:rsidRDefault="00FF784A" w:rsidP="00D6064B">
      <w:pPr>
        <w:spacing w:after="0" w:line="240" w:lineRule="auto"/>
        <w:ind w:left="723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к П</w:t>
      </w: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остановлению</w:t>
      </w:r>
    </w:p>
    <w:p w:rsidR="00FF784A" w:rsidRPr="00D6064B" w:rsidRDefault="00FF784A" w:rsidP="00D6064B">
      <w:pPr>
        <w:spacing w:after="0" w:line="240" w:lineRule="auto"/>
        <w:ind w:left="723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Главы Администрации</w:t>
      </w:r>
    </w:p>
    <w:p w:rsidR="00FF784A" w:rsidRPr="00D6064B" w:rsidRDefault="00FF784A" w:rsidP="00D6064B">
      <w:pPr>
        <w:spacing w:after="0" w:line="240" w:lineRule="auto"/>
        <w:ind w:left="723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местного самоуправления</w:t>
      </w:r>
    </w:p>
    <w:p w:rsidR="00FF784A" w:rsidRDefault="00FF784A" w:rsidP="00D6064B">
      <w:pPr>
        <w:spacing w:after="0" w:line="240" w:lineRule="auto"/>
        <w:ind w:left="723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Моздокского района</w:t>
      </w:r>
    </w:p>
    <w:p w:rsidR="00FF784A" w:rsidRPr="00D6064B" w:rsidRDefault="00FF784A" w:rsidP="00D6064B">
      <w:pPr>
        <w:spacing w:after="0" w:line="240" w:lineRule="auto"/>
        <w:ind w:left="723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№35-Д от 12.04.2021 г.</w:t>
      </w:r>
    </w:p>
    <w:p w:rsidR="00FF784A" w:rsidRDefault="00FF784A" w:rsidP="007A774C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FF784A" w:rsidRPr="00615853" w:rsidRDefault="00FF784A" w:rsidP="007A774C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FF784A" w:rsidRPr="0079497B" w:rsidRDefault="00FF784A" w:rsidP="007A774C">
      <w:pPr>
        <w:shd w:val="clear" w:color="auto" w:fill="FFFFFF"/>
        <w:tabs>
          <w:tab w:val="left" w:pos="7513"/>
        </w:tabs>
        <w:spacing w:after="0" w:line="240" w:lineRule="auto"/>
        <w:ind w:firstLine="12474"/>
        <w:jc w:val="center"/>
        <w:rPr>
          <w:rFonts w:ascii="Bookman Old Style" w:hAnsi="Bookman Old Style"/>
          <w:sz w:val="20"/>
          <w:szCs w:val="20"/>
        </w:rPr>
      </w:pPr>
      <w:r w:rsidRPr="0079497B">
        <w:rPr>
          <w:rFonts w:ascii="Bookman Old Style" w:hAnsi="Bookman Old Style"/>
          <w:sz w:val="20"/>
          <w:szCs w:val="20"/>
        </w:rPr>
        <w:t>(в тыс. 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476"/>
        <w:gridCol w:w="1842"/>
        <w:gridCol w:w="1701"/>
        <w:gridCol w:w="1276"/>
        <w:gridCol w:w="1242"/>
        <w:gridCol w:w="851"/>
        <w:gridCol w:w="708"/>
        <w:gridCol w:w="709"/>
        <w:gridCol w:w="709"/>
        <w:gridCol w:w="709"/>
        <w:gridCol w:w="854"/>
        <w:gridCol w:w="6"/>
        <w:gridCol w:w="846"/>
      </w:tblGrid>
      <w:tr w:rsidR="00FF784A" w:rsidRPr="00621418" w:rsidTr="00D6064B">
        <w:trPr>
          <w:cantSplit/>
        </w:trPr>
        <w:tc>
          <w:tcPr>
            <w:tcW w:w="523" w:type="dxa"/>
            <w:vMerge w:val="restart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№№</w:t>
            </w:r>
          </w:p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пп</w:t>
            </w:r>
          </w:p>
        </w:tc>
        <w:tc>
          <w:tcPr>
            <w:tcW w:w="3476" w:type="dxa"/>
            <w:vMerge w:val="restart"/>
            <w:vAlign w:val="center"/>
          </w:tcPr>
          <w:p w:rsidR="00FF784A" w:rsidRPr="00011D04" w:rsidRDefault="00FF784A" w:rsidP="00AE7E10">
            <w:pPr>
              <w:pStyle w:val="Heading1"/>
              <w:tabs>
                <w:tab w:val="left" w:pos="7513"/>
              </w:tabs>
              <w:spacing w:before="0" w:after="0"/>
              <w:jc w:val="center"/>
              <w:rPr>
                <w:rFonts w:ascii="Bookman Old Style" w:hAnsi="Bookman Old Style"/>
                <w:b w:val="0"/>
                <w:sz w:val="21"/>
                <w:szCs w:val="21"/>
              </w:rPr>
            </w:pPr>
            <w:r w:rsidRPr="00011D04">
              <w:rPr>
                <w:rFonts w:ascii="Bookman Old Style" w:hAnsi="Bookman Old Style"/>
                <w:b w:val="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Исполнитель мероприятия</w:t>
            </w:r>
          </w:p>
        </w:tc>
        <w:tc>
          <w:tcPr>
            <w:tcW w:w="1701" w:type="dxa"/>
            <w:vMerge w:val="restart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Объём фина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сирования</w:t>
            </w:r>
          </w:p>
        </w:tc>
        <w:tc>
          <w:tcPr>
            <w:tcW w:w="7910" w:type="dxa"/>
            <w:gridSpan w:val="10"/>
          </w:tcPr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в том числе</w:t>
            </w:r>
          </w:p>
        </w:tc>
      </w:tr>
      <w:tr w:rsidR="00FF784A" w:rsidRPr="00621418" w:rsidTr="00D6064B">
        <w:trPr>
          <w:cantSplit/>
        </w:trPr>
        <w:tc>
          <w:tcPr>
            <w:tcW w:w="523" w:type="dxa"/>
            <w:vMerge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76" w:type="dxa"/>
            <w:vMerge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2015 год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2016 год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bCs/>
                <w:sz w:val="21"/>
                <w:szCs w:val="21"/>
              </w:rPr>
              <w:t>2017 год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bCs/>
                <w:sz w:val="21"/>
                <w:szCs w:val="21"/>
              </w:rPr>
              <w:t>2018 год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21418">
              <w:rPr>
                <w:rFonts w:ascii="Bookman Old Style" w:hAnsi="Bookman Old Style"/>
                <w:b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21418">
              <w:rPr>
                <w:rFonts w:ascii="Bookman Old Style" w:hAnsi="Bookman Old Style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21418">
              <w:rPr>
                <w:rFonts w:ascii="Bookman Old Style" w:hAnsi="Bookman Old Style"/>
                <w:b/>
                <w:sz w:val="20"/>
                <w:szCs w:val="20"/>
              </w:rPr>
              <w:t>2021</w:t>
            </w:r>
          </w:p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21418">
              <w:rPr>
                <w:rFonts w:ascii="Bookman Old Style" w:hAnsi="Bookman Old Style"/>
                <w:b/>
                <w:sz w:val="20"/>
                <w:szCs w:val="20"/>
              </w:rPr>
              <w:t>год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2022 год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AE7E10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2023 год</w:t>
            </w:r>
          </w:p>
        </w:tc>
      </w:tr>
      <w:tr w:rsidR="00FF784A" w:rsidRPr="00621418" w:rsidTr="00D6064B">
        <w:trPr>
          <w:cantSplit/>
        </w:trPr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Подпрограмма1: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Обеспечение антитеррор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стической защищенности образовательных организ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ций Моздокского района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8498,6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1095,3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 w:hanging="108"/>
              <w:jc w:val="right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1221,5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373,7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811,4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785,6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914,4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1098,9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1098,9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1098,9</w:t>
            </w:r>
          </w:p>
        </w:tc>
      </w:tr>
      <w:tr w:rsidR="00FF784A" w:rsidRPr="00621418" w:rsidTr="00D6064B">
        <w:trPr>
          <w:trHeight w:val="1050"/>
        </w:trPr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Установка систем видеона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людения в образовательных организациях Моздокского района, приобретение ко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м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плектующих</w:t>
            </w:r>
          </w:p>
        </w:tc>
        <w:tc>
          <w:tcPr>
            <w:tcW w:w="1842" w:type="dxa"/>
          </w:tcPr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Управление образования 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-Районная АТК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5353,92                        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459,42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350,0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41,0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403,7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785,6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734,2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860,0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860,0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860,0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Ремонт и установка огражд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ний в образовательных учр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ждениях Моздокского района</w:t>
            </w:r>
          </w:p>
        </w:tc>
        <w:tc>
          <w:tcPr>
            <w:tcW w:w="1842" w:type="dxa"/>
          </w:tcPr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Управление образования 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-Районная АТК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1508,48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265,88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871,5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207,7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163,4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3.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Приобретение металлодете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торов</w:t>
            </w:r>
          </w:p>
        </w:tc>
        <w:tc>
          <w:tcPr>
            <w:tcW w:w="1842" w:type="dxa"/>
          </w:tcPr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Управление образования 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-Районная АТК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645,8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148,6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148,6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148,6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Установка противотаранных устройств в образовательных организациях Моздокского района</w:t>
            </w:r>
          </w:p>
        </w:tc>
        <w:tc>
          <w:tcPr>
            <w:tcW w:w="1842" w:type="dxa"/>
          </w:tcPr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Управление образования 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-Районная АТК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702,7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370,0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332,7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5.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Приобретение систем контр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ля и управления доступа для образовательных учреждений </w:t>
            </w:r>
          </w:p>
        </w:tc>
        <w:tc>
          <w:tcPr>
            <w:tcW w:w="1842" w:type="dxa"/>
          </w:tcPr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Управление образования 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-Районная АТК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287,7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16,8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90,3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90,3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90,3</w:t>
            </w:r>
          </w:p>
        </w:tc>
      </w:tr>
      <w:tr w:rsidR="00FF784A" w:rsidRPr="00621418" w:rsidTr="00D6064B">
        <w:trPr>
          <w:trHeight w:val="2468"/>
        </w:trPr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3476" w:type="dxa"/>
          </w:tcPr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систематич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ских публикаций в районных СМИ материалов, пропага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дирующих духовно-нравственные ценности, идеи российского патриотизма, г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сударственной символики Российской Федерации, ме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национального и межрелиг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озного взаимоуважения и взаимопомощи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-Главный сп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циалист по вопросам о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 xml:space="preserve">стической безопасности 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- МУП «Мо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з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докский ИИЦ»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rPr>
          <w:trHeight w:val="2847"/>
        </w:trPr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  <w:tc>
          <w:tcPr>
            <w:tcW w:w="3476" w:type="dxa"/>
          </w:tcPr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показов док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у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ментальных кинолент и 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ю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жетов антитеррористической и противоэкстремистской 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правленности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-Главный сп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циалист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стической безопасности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Управление образования 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просам кул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туры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Подпрограмма2: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Проведение информацио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но-пропагандистских м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роприятий по профилакт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ке терроризма и экстр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мизма в Моздокском ра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й</w:t>
            </w: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оне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248,0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0,0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0,0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38,0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50,0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50,0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70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20,0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20,0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7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Размещение в местах масс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вого пребывания граждан, на объектах транспорта, в зд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ниях учебных заведений пл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катов наглядной агитации, ре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softHyphen/>
              <w:t>кламных щитов, содерж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ние которых направлено на:</w:t>
            </w:r>
          </w:p>
          <w:p w:rsidR="00FF784A" w:rsidRPr="00621418" w:rsidRDefault="00FF784A" w:rsidP="002D2375">
            <w:pPr>
              <w:shd w:val="clear" w:color="auto" w:fill="FFFFFF"/>
              <w:tabs>
                <w:tab w:val="left" w:pos="389"/>
                <w:tab w:val="left" w:pos="7513"/>
              </w:tabs>
              <w:spacing w:after="0" w:line="240" w:lineRule="auto"/>
              <w:ind w:firstLine="17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-формирование чувства гр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жданской идентичности в России;</w:t>
            </w:r>
          </w:p>
          <w:p w:rsidR="00FF784A" w:rsidRPr="00621418" w:rsidRDefault="00FF784A" w:rsidP="002D2375">
            <w:pPr>
              <w:shd w:val="clear" w:color="auto" w:fill="FFFFFF"/>
              <w:tabs>
                <w:tab w:val="left" w:pos="322"/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-формирование неприятия идей терроризма и экстр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мизма;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ind w:firstLine="17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-повышение правового сам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сознания и правовой культ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у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ры граждан</w:t>
            </w:r>
          </w:p>
        </w:tc>
        <w:tc>
          <w:tcPr>
            <w:tcW w:w="1842" w:type="dxa"/>
          </w:tcPr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Главный специалист по вопросам 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титеррорист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ческой и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щественной безопасности, 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Управление образования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105,0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0,0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0,0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5,0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35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5,0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A57D29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20,0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9</w:t>
            </w:r>
          </w:p>
        </w:tc>
        <w:tc>
          <w:tcPr>
            <w:tcW w:w="3476" w:type="dxa"/>
          </w:tcPr>
          <w:p w:rsidR="00FF784A" w:rsidRPr="00621418" w:rsidRDefault="00FF784A" w:rsidP="007A774C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подготовки и выпуска тематических 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глядных пособий, направле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ных на информирование 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селения о правилах безопа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ности в экстремальных 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туациях, сопряженных с у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розой совершения 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стических актов в местах массового пребывания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Главный специалист по вопросам 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титеррорист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ческой и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безопасности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АТК Моздо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ского района,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МУП «Мо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докский ИИЦ»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143,0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0,0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8,0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45,0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40,0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35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15,0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0,0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цикла ежем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сячных публикаций «Прав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славная культура» и «Мусул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манская культура», посв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я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щенных религиозному вза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мопониманию, духовным святыням, памятным датам, религиозным и национал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ным праздникам народов Кавказа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(с размещением материалов в сети Интернет)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АТК Моздо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ского района,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МУП «Мо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докский ИИЦ»,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-Главный сп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циалист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стической безопасности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11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5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Расширение работы инте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нет-порталов по вопросам:</w:t>
            </w:r>
          </w:p>
          <w:p w:rsidR="00FF784A" w:rsidRPr="00621418" w:rsidRDefault="00FF784A" w:rsidP="002D2375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19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-пропаганды уважительного отношения к различным конфессиям, традиционным культурным духовным ценн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стям и религиозным риту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лам;</w:t>
            </w:r>
          </w:p>
          <w:p w:rsidR="00FF784A" w:rsidRPr="00621418" w:rsidRDefault="00FF784A" w:rsidP="002D2375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5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-пропаганды исторически сложившегося этнокультурн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го и религиозного взаимоув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жения и взаимопомощи ра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личных народов России те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ритории Моздокского района;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-развития у молодежи сп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собности к конструктивному взаимодействию и разреш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нию конфликтных ситуаций в межэтнических и социально-политических отношениях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-Главный сп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циалист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стической безопасности,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ганизацио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ным вопросам и информац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онному обе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печению де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я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тельности АМС Моздокского района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МУП «Мо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докский ИИЦ»,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Управление образования,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лам молодежи и спорта,</w:t>
            </w:r>
          </w:p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просам кул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туры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rPr>
          <w:trHeight w:val="1414"/>
        </w:trPr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12</w:t>
            </w:r>
          </w:p>
        </w:tc>
        <w:tc>
          <w:tcPr>
            <w:tcW w:w="3476" w:type="dxa"/>
          </w:tcPr>
          <w:p w:rsidR="00FF784A" w:rsidRPr="00621418" w:rsidRDefault="00FF784A" w:rsidP="005010A0">
            <w:pPr>
              <w:shd w:val="clear" w:color="auto" w:fill="FFFFFF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Создание и обеспечение 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полняемости на официальном сайте Администрации Мо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докского района раздела для: пропаганды веротерпимости, уважительного отношения к различным конфессиям, тр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диционным культурным, 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у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ховным ценностям и религ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озным ритуалам; развития у молодежи способности к ко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структивному взаимодейс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вию и разрешению  ко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фликтных ситуаций в межэ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нических и социально-политических отношениях, обсуждения других актуал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ных вопросов и проблем м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лодежи с целью предупре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дения экстремистских проя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лений со стороны участников неформальных молодежных объединений</w:t>
            </w:r>
          </w:p>
        </w:tc>
        <w:tc>
          <w:tcPr>
            <w:tcW w:w="1842" w:type="dxa"/>
          </w:tcPr>
          <w:p w:rsidR="00FF784A" w:rsidRPr="00621418" w:rsidRDefault="00FF784A" w:rsidP="00633C9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Главный специалист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стической безопасности,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ганизацио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ным вопросам и информац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онному обе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печению де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я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тельности АМС Моздокского района;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Управление образования,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лам молодежи и спорта,</w:t>
            </w:r>
          </w:p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просам кул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туры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13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проведения обучения сотрудников и должностных лиц АМС по 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просам этно-конфессионального характ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ра, а также профилактики и противодействия экстремис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ским проявлениям</w:t>
            </w:r>
          </w:p>
        </w:tc>
        <w:tc>
          <w:tcPr>
            <w:tcW w:w="1842" w:type="dxa"/>
          </w:tcPr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-Главный сп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циалист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стической безопасности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rPr>
          <w:trHeight w:val="912"/>
        </w:trPr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14</w:t>
            </w:r>
          </w:p>
        </w:tc>
        <w:tc>
          <w:tcPr>
            <w:tcW w:w="3476" w:type="dxa"/>
          </w:tcPr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трансляции 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формационных материалов (роликов) на всех возможных средствах оповещения в ме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тах массового скопления 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ю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дей о правилах безопасности в экстремальных условиях</w:t>
            </w:r>
          </w:p>
        </w:tc>
        <w:tc>
          <w:tcPr>
            <w:tcW w:w="1842" w:type="dxa"/>
          </w:tcPr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МКУ "ЕДДС Моздокского района"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15</w:t>
            </w:r>
          </w:p>
        </w:tc>
        <w:tc>
          <w:tcPr>
            <w:tcW w:w="3476" w:type="dxa"/>
          </w:tcPr>
          <w:p w:rsidR="00FF784A" w:rsidRPr="00621418" w:rsidRDefault="00FF784A" w:rsidP="007A774C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Обеспечение в образовател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ных учреждениях периодич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ского проведения меропри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я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тий с целью формирования и укрепления позитивной гр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жданской идентичности, 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требности жить в условиях межэтнического и межрел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гиозного согласия</w:t>
            </w:r>
          </w:p>
        </w:tc>
        <w:tc>
          <w:tcPr>
            <w:tcW w:w="1842" w:type="dxa"/>
          </w:tcPr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Управление образования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16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Проведение «Месячников безопасности» в общеобраз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вательных и учебных завед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ниях района, с проведением занятий по профилактике 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ведомо ложных сообщений об акте терроризма.</w:t>
            </w:r>
          </w:p>
        </w:tc>
        <w:tc>
          <w:tcPr>
            <w:tcW w:w="1842" w:type="dxa"/>
          </w:tcPr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Управление образования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17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Участие в месячнике «Эк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тремизму – НЕТ!»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Управление образования 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лам молодежи и спорта АМС Моздокского района</w:t>
            </w:r>
          </w:p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-Главный сп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циалист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стической безопасности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18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работы Коорд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национного общественного Совета по взаимодействию национально-культурных об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ъ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единений Моздокского ра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й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она, с привлечением наци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нально-культурных обществ  для выработки мер системн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го противодействия и коо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динации целевой информ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ционно-пропагандистской работы, направленной на 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допущение вовлечения нас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ления в деструктивные рел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гиозные организации, де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я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тельность которых сопряжена с посягательствами на права и свободы граждан, разруш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ние семьи, побуждением гр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ждан к самоубийству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РГКУ "Мо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докский "Дом дружбы"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-Главный сп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циалист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стической безопасности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19</w:t>
            </w:r>
          </w:p>
        </w:tc>
        <w:tc>
          <w:tcPr>
            <w:tcW w:w="3476" w:type="dxa"/>
          </w:tcPr>
          <w:p w:rsidR="00FF784A" w:rsidRPr="00621418" w:rsidRDefault="00FF784A" w:rsidP="007A774C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Проведение с освещением в СМИ «круглых столов» с уч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стием руководителей района, специалистов силовых стру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тур, образования, культуры, здравоохранения, представ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телей религиозных конфе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сий, национальных объедин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ний, руководителей реги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нальных представителей 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литических партий, лидерами молодежных общественных организаций</w:t>
            </w:r>
          </w:p>
        </w:tc>
        <w:tc>
          <w:tcPr>
            <w:tcW w:w="1842" w:type="dxa"/>
          </w:tcPr>
          <w:p w:rsidR="00FF784A" w:rsidRPr="00621418" w:rsidRDefault="00FF784A" w:rsidP="007A774C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-Главный сп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циалист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стической безопасности совместно с Управлением образования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20</w:t>
            </w:r>
          </w:p>
        </w:tc>
        <w:tc>
          <w:tcPr>
            <w:tcW w:w="3476" w:type="dxa"/>
          </w:tcPr>
          <w:p w:rsidR="00FF784A" w:rsidRPr="00621418" w:rsidRDefault="00FF784A" w:rsidP="007A774C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Проведение молодежных ф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румов с участием представ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телей традиционных конфе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сий, посвященный вопросам профилактики терроризма и экстремизма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Управление образования </w:t>
            </w:r>
          </w:p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лам молодежи и спорта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21</w:t>
            </w:r>
          </w:p>
        </w:tc>
        <w:tc>
          <w:tcPr>
            <w:tcW w:w="3476" w:type="dxa"/>
          </w:tcPr>
          <w:p w:rsidR="00FF784A" w:rsidRPr="00621418" w:rsidRDefault="00FF784A" w:rsidP="00623F33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Проведение встреч с пре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ставителями национально-культурных обществ по обс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у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ждению вопросов и планир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вания совместной деятельн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сти по противодействию 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совой, национальной и рел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гиозной нетерпимости, укр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плению межнационального согласия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- АТК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 Моздо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ского района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 xml:space="preserve"> (по согласов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bCs/>
                <w:sz w:val="21"/>
                <w:szCs w:val="21"/>
              </w:rPr>
              <w:t>нию)</w:t>
            </w:r>
          </w:p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-Главный сп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циалист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стической безопасности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22</w:t>
            </w:r>
          </w:p>
        </w:tc>
        <w:tc>
          <w:tcPr>
            <w:tcW w:w="3476" w:type="dxa"/>
          </w:tcPr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ежегодного ле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него обучения-инструктажа лидеров молодежных общес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венных организаций, вож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тых лагерей по вопросам профилактики экстремизма и терроризма в молодежной среде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Управление образования,</w:t>
            </w:r>
          </w:p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лам молодежи и спорта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23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проведения ф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то- и художественных выст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вок в образовательных учр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ждениях, учреждениях кул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туры и искусства, направле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ных на пропаганду межэтн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ческой взаимопомощи, согл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сия и укрепление межнаци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нальных культурных связей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Управление образования 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лам молодежи и спорта,</w:t>
            </w:r>
          </w:p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просам кул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туры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24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проведения ежегодных межшкольных конкурсов детского творчес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ва, литературных вечеров и сочинений на темы: «Моя 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дина», «Мой любимый герой-защитник России» «Древние святыни Кавказа» и т.д.</w:t>
            </w:r>
          </w:p>
        </w:tc>
        <w:tc>
          <w:tcPr>
            <w:tcW w:w="1842" w:type="dxa"/>
          </w:tcPr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Управление образования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25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и проведение смотра-конкурса программ и методических разработок в образовательных учрежден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ях по профилактике против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правного поведения детей и подростков</w:t>
            </w:r>
          </w:p>
        </w:tc>
        <w:tc>
          <w:tcPr>
            <w:tcW w:w="1842" w:type="dxa"/>
          </w:tcPr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Управление образования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26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Проведение ежегодных ко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курсов на лучшую работу, проект, направленный на у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репление межнационального и межконфессионального 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гласия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Управление образования,</w:t>
            </w:r>
          </w:p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лам молодежи и спорта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27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Контроль проведения гос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у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дарственных, национальных и религиозных праздников</w:t>
            </w:r>
          </w:p>
        </w:tc>
        <w:tc>
          <w:tcPr>
            <w:tcW w:w="1842" w:type="dxa"/>
          </w:tcPr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Заместитель Главы АМС Моздокского района по 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просам общ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ственной и 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титеррорист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ческой без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пасности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28</w:t>
            </w:r>
          </w:p>
        </w:tc>
        <w:tc>
          <w:tcPr>
            <w:tcW w:w="3476" w:type="dxa"/>
          </w:tcPr>
          <w:p w:rsidR="00FF784A" w:rsidRPr="00621418" w:rsidRDefault="00FF784A" w:rsidP="00623F3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проведения ежегодного районного детск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го фестиваля народов Кавк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за «Ты, я, он, она - вместе ц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лая страна»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Управление образования,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лам молодежи и спорта,</w:t>
            </w:r>
          </w:p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просам кул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туры.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rPr>
          <w:trHeight w:val="2208"/>
        </w:trPr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29</w:t>
            </w:r>
          </w:p>
        </w:tc>
        <w:tc>
          <w:tcPr>
            <w:tcW w:w="3476" w:type="dxa"/>
          </w:tcPr>
          <w:p w:rsidR="00FF784A" w:rsidRPr="00621418" w:rsidRDefault="00FF784A" w:rsidP="00623F33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Проведение приуроченных к Международному дню мира (21 сентября) Дню народного единства (4 ноября) молодё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ных акций, посвященных м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лодежному противодействию угрозам политической ст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бильности (войнам, терр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ризму, экстремизму) совр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менного мира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Управление образования,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лам молодежи и спорта,</w:t>
            </w:r>
          </w:p>
          <w:p w:rsidR="00FF784A" w:rsidRPr="00621418" w:rsidRDefault="00FF784A" w:rsidP="005010A0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просам кул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туры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30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Проведение ежемесячного мониторинга общественно-политической ситуации в сфере межнациональных и межконфессиональных отн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шений в Моздокском районе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Главный сп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циалист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стической безопасности 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РГКУ "Мо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докский «Дом дружбы»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31</w:t>
            </w:r>
          </w:p>
        </w:tc>
        <w:tc>
          <w:tcPr>
            <w:tcW w:w="3476" w:type="dxa"/>
          </w:tcPr>
          <w:p w:rsidR="00FF784A" w:rsidRPr="00621418" w:rsidRDefault="00FF784A" w:rsidP="00623F33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Проведение на объектах с массовым пребыванием 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ю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дей тренировок по действиям в случае возникновения чре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вычайных ситуаций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Руководители муниципал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ных учрежд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ний (ММПЛ) согласно гр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фиков, рук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водитель оп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ративной группы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32</w:t>
            </w:r>
          </w:p>
        </w:tc>
        <w:tc>
          <w:tcPr>
            <w:tcW w:w="3476" w:type="dxa"/>
          </w:tcPr>
          <w:p w:rsidR="00FF784A" w:rsidRPr="00621418" w:rsidRDefault="00FF784A" w:rsidP="00623F33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Проведение совместно с У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Ф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СИН комплекса оперативно профилактических меропри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я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тий в отношении освободи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шихся осужденных, сове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шивших преступления эк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тремистского характера и террористической напра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ленности, с постановкой их на соответствующий учет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Главный сп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циалист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стической безопасности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rPr>
          <w:trHeight w:val="3051"/>
        </w:trPr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33</w:t>
            </w:r>
          </w:p>
        </w:tc>
        <w:tc>
          <w:tcPr>
            <w:tcW w:w="3476" w:type="dxa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Организация своевременного оповещения и оперативного информирования граждан о чрезвычайных ситуациях и угрозе террористических 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ций, мониторинг обстановки и состояния правопорядка в местах массового пребывания людей на основе использов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ния современных технич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ских средств и технологий, обеспечение работоспособн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сти систем оповещения нас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ления в местах массового пребывания людей</w:t>
            </w:r>
          </w:p>
        </w:tc>
        <w:tc>
          <w:tcPr>
            <w:tcW w:w="1842" w:type="dxa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- МКУ "ЕДДС Моздокского района" </w:t>
            </w:r>
          </w:p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отдел по 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лам ГО и ЧС, </w:t>
            </w:r>
          </w:p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главы АМС городского и сельских пос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лений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34</w:t>
            </w:r>
          </w:p>
        </w:tc>
        <w:tc>
          <w:tcPr>
            <w:tcW w:w="3476" w:type="dxa"/>
          </w:tcPr>
          <w:p w:rsidR="00FF784A" w:rsidRPr="00621418" w:rsidRDefault="00FF784A" w:rsidP="00623F33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Осуществление контроля и обеспечение качественного наполнения сведениями в АИС «Электронная похозяйс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венная книга»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Главы АМС сельских пос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лений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35</w:t>
            </w: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Обеспечение строгого контр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ля за парковкой всех видов транспортных средств около учебных, спортивных, кул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турных и медицинских учр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ждений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Руководители муниципал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ных объектов (ММПЛ)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rPr>
          <w:trHeight w:val="278"/>
        </w:trPr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36</w:t>
            </w:r>
          </w:p>
        </w:tc>
        <w:tc>
          <w:tcPr>
            <w:tcW w:w="3476" w:type="dxa"/>
          </w:tcPr>
          <w:p w:rsidR="00FF784A" w:rsidRPr="00621418" w:rsidRDefault="00FF784A" w:rsidP="00623F33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Уточнение перечня забр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шенных зданий и помещ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ний, расположенных на те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ритории городского и сел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ь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ских поселений и своевр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менное информирование правоохранительных органов о фактах нахождения (пр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живания) на указанных об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ъ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ектах подозрительных лиц, предметов и вещей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АМС городск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го и сельских поселений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rPr>
          <w:trHeight w:val="744"/>
        </w:trPr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37</w:t>
            </w:r>
          </w:p>
        </w:tc>
        <w:tc>
          <w:tcPr>
            <w:tcW w:w="3476" w:type="dxa"/>
          </w:tcPr>
          <w:p w:rsidR="00FF784A" w:rsidRPr="00621418" w:rsidRDefault="00FF784A" w:rsidP="00FE049A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Выявление через предпр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ятия жилищно-коммунального хозяйства лиц, сдающих жилые пом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щения в наем, и направление информации в ОМВД по Мо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докскому району для выявл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ния фактов проживания в жилых помещениях граждан без регистрации</w:t>
            </w:r>
          </w:p>
        </w:tc>
        <w:tc>
          <w:tcPr>
            <w:tcW w:w="1842" w:type="dxa"/>
          </w:tcPr>
          <w:p w:rsidR="00FF784A" w:rsidRPr="00621418" w:rsidRDefault="00FF784A" w:rsidP="00FE049A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Главы АВМС городского и сельских пос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лений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38</w:t>
            </w:r>
          </w:p>
        </w:tc>
        <w:tc>
          <w:tcPr>
            <w:tcW w:w="3476" w:type="dxa"/>
          </w:tcPr>
          <w:p w:rsidR="00FF784A" w:rsidRPr="00621418" w:rsidRDefault="00FF784A" w:rsidP="00623F33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Проведение мероприятия по приему сообщений о межн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а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циональных и межконфе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сиональных конфликтов на базе телефона «Горячей л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нии»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Заместитель Главы АМС по вопросам 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щественной и антитеррор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стической безопасности </w:t>
            </w: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39</w:t>
            </w:r>
          </w:p>
        </w:tc>
        <w:tc>
          <w:tcPr>
            <w:tcW w:w="3476" w:type="dxa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Отслеживание случаев возб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у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ждения социальной, расовой, национальной или религио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з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ной розни, пропаганды 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ключительности, превосхо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д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ства либо неполноценности человека по признаку его 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циальной, расовой, наци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нальной, религиозной или языковой принадлежности, случаев заведомо ложных с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общений о готовящихся те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р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 xml:space="preserve">рористических актах. 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- АТК Моздо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к</w:t>
            </w:r>
            <w:r w:rsidRPr="00621418">
              <w:rPr>
                <w:rFonts w:ascii="Bookman Old Style" w:hAnsi="Bookman Old Style"/>
                <w:sz w:val="21"/>
                <w:szCs w:val="21"/>
              </w:rPr>
              <w:t>ского района</w:t>
            </w:r>
          </w:p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*</w:t>
            </w:r>
          </w:p>
        </w:tc>
        <w:tc>
          <w:tcPr>
            <w:tcW w:w="854" w:type="dxa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  <w:tc>
          <w:tcPr>
            <w:tcW w:w="852" w:type="dxa"/>
            <w:gridSpan w:val="2"/>
            <w:vAlign w:val="center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621418">
              <w:rPr>
                <w:sz w:val="21"/>
                <w:szCs w:val="21"/>
              </w:rPr>
              <w:t>*</w:t>
            </w:r>
          </w:p>
        </w:tc>
      </w:tr>
      <w:tr w:rsidR="00FF784A" w:rsidRPr="00621418" w:rsidTr="00D6064B">
        <w:tc>
          <w:tcPr>
            <w:tcW w:w="523" w:type="dxa"/>
          </w:tcPr>
          <w:p w:rsidR="00FF784A" w:rsidRPr="00621418" w:rsidRDefault="00FF784A" w:rsidP="00AE7E10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76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sz w:val="21"/>
                <w:szCs w:val="21"/>
              </w:rPr>
              <w:t>Всего:</w:t>
            </w:r>
          </w:p>
        </w:tc>
        <w:tc>
          <w:tcPr>
            <w:tcW w:w="1842" w:type="dxa"/>
          </w:tcPr>
          <w:p w:rsidR="00FF784A" w:rsidRPr="00621418" w:rsidRDefault="00FF784A" w:rsidP="002D2375">
            <w:pPr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8746,6</w:t>
            </w:r>
          </w:p>
        </w:tc>
        <w:tc>
          <w:tcPr>
            <w:tcW w:w="1276" w:type="dxa"/>
            <w:vAlign w:val="center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1095,3</w:t>
            </w:r>
          </w:p>
        </w:tc>
        <w:tc>
          <w:tcPr>
            <w:tcW w:w="1242" w:type="dxa"/>
            <w:vAlign w:val="center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sz w:val="21"/>
                <w:szCs w:val="21"/>
              </w:rPr>
              <w:t>1221,5</w:t>
            </w:r>
          </w:p>
        </w:tc>
        <w:tc>
          <w:tcPr>
            <w:tcW w:w="851" w:type="dxa"/>
            <w:vAlign w:val="center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373,7</w:t>
            </w:r>
          </w:p>
        </w:tc>
        <w:tc>
          <w:tcPr>
            <w:tcW w:w="708" w:type="dxa"/>
            <w:vAlign w:val="center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849.4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835,6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964,4</w:t>
            </w:r>
          </w:p>
        </w:tc>
        <w:tc>
          <w:tcPr>
            <w:tcW w:w="709" w:type="dxa"/>
            <w:vAlign w:val="center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1168,9</w:t>
            </w:r>
          </w:p>
        </w:tc>
        <w:tc>
          <w:tcPr>
            <w:tcW w:w="860" w:type="dxa"/>
            <w:gridSpan w:val="2"/>
            <w:vAlign w:val="center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1118,9</w:t>
            </w:r>
          </w:p>
        </w:tc>
        <w:tc>
          <w:tcPr>
            <w:tcW w:w="846" w:type="dxa"/>
            <w:vAlign w:val="center"/>
          </w:tcPr>
          <w:p w:rsidR="00FF784A" w:rsidRPr="00621418" w:rsidRDefault="00FF784A" w:rsidP="00D3588B">
            <w:pPr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621418">
              <w:rPr>
                <w:rFonts w:ascii="Bookman Old Style" w:hAnsi="Bookman Old Style"/>
                <w:color w:val="000000"/>
                <w:sz w:val="21"/>
                <w:szCs w:val="21"/>
              </w:rPr>
              <w:t>1118,9</w:t>
            </w:r>
          </w:p>
        </w:tc>
      </w:tr>
    </w:tbl>
    <w:p w:rsidR="00FF784A" w:rsidRDefault="00FF784A" w:rsidP="00AE7E1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F784A" w:rsidRPr="00615853" w:rsidRDefault="00FF784A" w:rsidP="00AE7E1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F784A" w:rsidRPr="007F1AC2" w:rsidRDefault="00FF784A" w:rsidP="00AE7E10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FF784A" w:rsidRDefault="00FF784A" w:rsidP="00AE7E10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sz w:val="24"/>
          <w:szCs w:val="24"/>
        </w:rPr>
        <w:sectPr w:rsidR="00FF784A" w:rsidSect="00D6064B">
          <w:pgSz w:w="16838" w:h="11906" w:orient="landscape"/>
          <w:pgMar w:top="1701" w:right="284" w:bottom="850" w:left="851" w:header="708" w:footer="108" w:gutter="0"/>
          <w:cols w:space="708"/>
          <w:docGrid w:linePitch="360"/>
        </w:sectPr>
      </w:pPr>
    </w:p>
    <w:p w:rsidR="00FF784A" w:rsidRPr="00D6064B" w:rsidRDefault="00FF784A" w:rsidP="00D6064B">
      <w:pPr>
        <w:spacing w:after="0" w:line="240" w:lineRule="auto"/>
        <w:ind w:left="808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 xml:space="preserve">Приложение </w:t>
      </w:r>
      <w:r>
        <w:rPr>
          <w:rFonts w:ascii="Bookman Old Style" w:hAnsi="Bookman Old Style" w:cs="Times New Roman,Bold"/>
          <w:bCs/>
          <w:i/>
          <w:sz w:val="24"/>
          <w:szCs w:val="24"/>
        </w:rPr>
        <w:t>№4</w:t>
      </w:r>
    </w:p>
    <w:p w:rsidR="00FF784A" w:rsidRPr="00D6064B" w:rsidRDefault="00FF784A" w:rsidP="00D6064B">
      <w:pPr>
        <w:spacing w:after="0" w:line="240" w:lineRule="auto"/>
        <w:ind w:left="808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к П</w:t>
      </w: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остановлению</w:t>
      </w:r>
    </w:p>
    <w:p w:rsidR="00FF784A" w:rsidRPr="00D6064B" w:rsidRDefault="00FF784A" w:rsidP="00D6064B">
      <w:pPr>
        <w:spacing w:after="0" w:line="240" w:lineRule="auto"/>
        <w:ind w:left="808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Главы Администрации</w:t>
      </w:r>
    </w:p>
    <w:p w:rsidR="00FF784A" w:rsidRPr="00D6064B" w:rsidRDefault="00FF784A" w:rsidP="00D6064B">
      <w:pPr>
        <w:spacing w:after="0" w:line="240" w:lineRule="auto"/>
        <w:ind w:left="808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местного самоуправления</w:t>
      </w:r>
    </w:p>
    <w:p w:rsidR="00FF784A" w:rsidRDefault="00FF784A" w:rsidP="00D6064B">
      <w:pPr>
        <w:spacing w:after="0" w:line="240" w:lineRule="auto"/>
        <w:ind w:left="808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6064B">
        <w:rPr>
          <w:rFonts w:ascii="Bookman Old Style" w:hAnsi="Bookman Old Style" w:cs="Times New Roman,Bold"/>
          <w:bCs/>
          <w:i/>
          <w:sz w:val="24"/>
          <w:szCs w:val="24"/>
        </w:rPr>
        <w:t>Моздокского района</w:t>
      </w:r>
    </w:p>
    <w:p w:rsidR="00FF784A" w:rsidRPr="00D6064B" w:rsidRDefault="00FF784A" w:rsidP="00D6064B">
      <w:pPr>
        <w:spacing w:after="0" w:line="240" w:lineRule="auto"/>
        <w:ind w:left="8080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№35-Д от 12.04.2021 г.</w:t>
      </w:r>
    </w:p>
    <w:p w:rsidR="00FF784A" w:rsidRDefault="00FF784A" w:rsidP="00B9554D">
      <w:pPr>
        <w:spacing w:after="0" w:line="240" w:lineRule="auto"/>
        <w:ind w:right="-569"/>
        <w:rPr>
          <w:rFonts w:ascii="Bookman Old Style" w:hAnsi="Bookman Old Style" w:cs="Times New Roman,Bold"/>
          <w:bCs/>
          <w:sz w:val="24"/>
          <w:szCs w:val="24"/>
        </w:rPr>
      </w:pPr>
    </w:p>
    <w:p w:rsidR="00FF784A" w:rsidRDefault="00FF784A" w:rsidP="00AE7E1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2A5F13">
        <w:rPr>
          <w:rFonts w:ascii="Bookman Old Style" w:hAnsi="Bookman Old Style"/>
          <w:b/>
          <w:bCs/>
          <w:color w:val="000000"/>
          <w:sz w:val="24"/>
          <w:szCs w:val="24"/>
        </w:rPr>
        <w:t>Ресурсное обеспечение</w:t>
      </w:r>
    </w:p>
    <w:p w:rsidR="00FF784A" w:rsidRDefault="00FF784A" w:rsidP="00AE7E1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м</w:t>
      </w:r>
      <w:r w:rsidRPr="002A5F1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униципальной программы«Профилактика терроризма и экстремизма в Моздокском района </w:t>
      </w:r>
    </w:p>
    <w:p w:rsidR="00FF784A" w:rsidRPr="002A5F13" w:rsidRDefault="00FF784A" w:rsidP="00AE7E10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2A5F13">
        <w:rPr>
          <w:rFonts w:ascii="Bookman Old Style" w:hAnsi="Bookman Old Style"/>
          <w:b/>
          <w:bCs/>
          <w:color w:val="000000"/>
          <w:sz w:val="24"/>
          <w:szCs w:val="24"/>
        </w:rPr>
        <w:t>Республи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ки Северная Осетия-Алания </w:t>
      </w:r>
      <w:r w:rsidRPr="002A5F13">
        <w:rPr>
          <w:rFonts w:ascii="Bookman Old Style" w:hAnsi="Bookman Old Style"/>
          <w:b/>
          <w:bCs/>
          <w:color w:val="000000"/>
          <w:sz w:val="24"/>
          <w:szCs w:val="24"/>
        </w:rPr>
        <w:t>"</w:t>
      </w:r>
    </w:p>
    <w:p w:rsidR="00FF784A" w:rsidRPr="002A5F13" w:rsidRDefault="00FF784A" w:rsidP="00AE7E1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18"/>
        <w:gridCol w:w="3102"/>
        <w:gridCol w:w="1276"/>
        <w:gridCol w:w="850"/>
        <w:gridCol w:w="709"/>
        <w:gridCol w:w="992"/>
        <w:gridCol w:w="709"/>
        <w:gridCol w:w="709"/>
        <w:gridCol w:w="709"/>
        <w:gridCol w:w="708"/>
        <w:gridCol w:w="567"/>
        <w:gridCol w:w="709"/>
        <w:gridCol w:w="709"/>
        <w:gridCol w:w="567"/>
        <w:gridCol w:w="567"/>
        <w:gridCol w:w="567"/>
        <w:gridCol w:w="567"/>
      </w:tblGrid>
      <w:tr w:rsidR="00FF784A" w:rsidRPr="00621418" w:rsidTr="00D6064B">
        <w:trPr>
          <w:trHeight w:val="255"/>
        </w:trPr>
        <w:tc>
          <w:tcPr>
            <w:tcW w:w="1718" w:type="dxa"/>
            <w:vMerge w:val="restart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102" w:type="dxa"/>
            <w:vMerge w:val="restart"/>
            <w:shd w:val="clear" w:color="auto" w:fill="FFFFFF"/>
            <w:vAlign w:val="center"/>
          </w:tcPr>
          <w:p w:rsidR="00FF784A" w:rsidRPr="00D6064B" w:rsidRDefault="00FF784A" w:rsidP="00B9554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муниципальной пр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граммы, подпрограммы, основного мероприятия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Ответстве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ный исполн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тель, соиспо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л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нители</w:t>
            </w: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FF"/>
                <w:sz w:val="16"/>
                <w:szCs w:val="16"/>
                <w:highlight w:val="yellow"/>
              </w:rPr>
              <w:t>КБК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9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FF784A" w:rsidRPr="00621418" w:rsidTr="00D6064B">
        <w:trPr>
          <w:trHeight w:val="915"/>
        </w:trPr>
        <w:tc>
          <w:tcPr>
            <w:tcW w:w="1718" w:type="dxa"/>
            <w:vMerge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2015-2023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2023</w:t>
            </w:r>
          </w:p>
        </w:tc>
      </w:tr>
      <w:tr w:rsidR="00FF784A" w:rsidRPr="00621418" w:rsidTr="00D6064B">
        <w:trPr>
          <w:trHeight w:val="264"/>
        </w:trPr>
        <w:tc>
          <w:tcPr>
            <w:tcW w:w="171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17</w:t>
            </w:r>
          </w:p>
        </w:tc>
      </w:tr>
      <w:tr w:rsidR="00FF784A" w:rsidRPr="00621418" w:rsidTr="00D6064B">
        <w:trPr>
          <w:trHeight w:val="270"/>
        </w:trPr>
        <w:tc>
          <w:tcPr>
            <w:tcW w:w="1718" w:type="dxa"/>
            <w:vMerge w:val="restart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102" w:type="dxa"/>
            <w:vMerge w:val="restart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ind w:left="66" w:right="156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"Профилактика терроризма и экстремизма в Моздокском районе Республики Северная Осетия-Алания на 2015-2022 годы"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8746,6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418">
              <w:rPr>
                <w:b/>
                <w:sz w:val="16"/>
                <w:szCs w:val="16"/>
              </w:rPr>
              <w:t>373,7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418">
              <w:rPr>
                <w:b/>
                <w:sz w:val="16"/>
                <w:szCs w:val="16"/>
              </w:rPr>
              <w:t>849,4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418">
              <w:rPr>
                <w:b/>
                <w:sz w:val="16"/>
                <w:szCs w:val="16"/>
              </w:rPr>
              <w:t>835,6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418">
              <w:rPr>
                <w:b/>
                <w:sz w:val="16"/>
                <w:szCs w:val="16"/>
              </w:rPr>
              <w:t>964,4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418">
              <w:rPr>
                <w:b/>
                <w:sz w:val="16"/>
                <w:szCs w:val="16"/>
              </w:rPr>
              <w:t>1168,9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418">
              <w:rPr>
                <w:b/>
                <w:sz w:val="16"/>
                <w:szCs w:val="16"/>
              </w:rPr>
              <w:t>1118,9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21418">
              <w:rPr>
                <w:b/>
                <w:sz w:val="16"/>
                <w:szCs w:val="16"/>
              </w:rPr>
              <w:t>1118,9</w:t>
            </w:r>
          </w:p>
        </w:tc>
      </w:tr>
      <w:tr w:rsidR="00FF784A" w:rsidRPr="00621418" w:rsidTr="00D6064B">
        <w:trPr>
          <w:trHeight w:val="971"/>
        </w:trPr>
        <w:tc>
          <w:tcPr>
            <w:tcW w:w="1718" w:type="dxa"/>
            <w:vMerge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ind w:left="66" w:right="156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Управление образования Администр</w:t>
            </w: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а</w:t>
            </w: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ции местного самоуправл</w:t>
            </w: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е</w:t>
            </w: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ния Моздо</w:t>
            </w: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к</w:t>
            </w: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7129,7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373,7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835,6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964.4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1168,9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1118,9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1118,9</w:t>
            </w:r>
          </w:p>
        </w:tc>
      </w:tr>
      <w:tr w:rsidR="00FF784A" w:rsidRPr="00621418" w:rsidTr="00D6064B">
        <w:trPr>
          <w:trHeight w:val="891"/>
        </w:trPr>
        <w:tc>
          <w:tcPr>
            <w:tcW w:w="171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310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ind w:left="66" w:right="156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Обеспечение антитеррорист</w:t>
            </w: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и</w:t>
            </w: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ческой защищенностью обр</w:t>
            </w: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а</w:t>
            </w: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зовательные организации Мо</w:t>
            </w: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з</w:t>
            </w: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докского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02 1 0000000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7129,7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811,4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785,6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914,4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1098,9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1098,9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AE7E10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1098,9</w:t>
            </w:r>
          </w:p>
        </w:tc>
      </w:tr>
      <w:tr w:rsidR="00FF784A" w:rsidRPr="00621418" w:rsidTr="00D6064B">
        <w:trPr>
          <w:trHeight w:val="879"/>
        </w:trPr>
        <w:tc>
          <w:tcPr>
            <w:tcW w:w="171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Основное мер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о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приятие 1.</w:t>
            </w:r>
          </w:p>
        </w:tc>
        <w:tc>
          <w:tcPr>
            <w:tcW w:w="3102" w:type="dxa"/>
            <w:shd w:val="clear" w:color="auto" w:fill="FFFFFF"/>
            <w:vAlign w:val="center"/>
          </w:tcPr>
          <w:p w:rsidR="00FF784A" w:rsidRPr="00D6064B" w:rsidRDefault="00FF784A" w:rsidP="00623F33">
            <w:pPr>
              <w:spacing w:after="0" w:line="240" w:lineRule="auto"/>
              <w:ind w:left="66" w:right="156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Система мер по антитеррор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и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стической защищенности обр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а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зовательных организаций Мо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з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докского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7129.7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811,4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785,6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914,4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10145D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1098,9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10145D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1098,9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10145D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1098,9</w:t>
            </w:r>
          </w:p>
        </w:tc>
      </w:tr>
      <w:tr w:rsidR="00FF784A" w:rsidRPr="00621418" w:rsidTr="00D6064B">
        <w:trPr>
          <w:trHeight w:val="1241"/>
        </w:trPr>
        <w:tc>
          <w:tcPr>
            <w:tcW w:w="171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Мероприятие (н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а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правление расх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о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дов)</w:t>
            </w:r>
          </w:p>
        </w:tc>
        <w:tc>
          <w:tcPr>
            <w:tcW w:w="310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Расходы на мероприятия по ус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т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ранению недостатков антитерр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о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ристической защищенности обр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а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зовательных организаций Мо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з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докского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образования АМС Моздо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к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ского района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0210162210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4915,7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811,4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785,6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914,4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10145D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1098,9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10145D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1098,9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621418" w:rsidRDefault="00FF784A" w:rsidP="0010145D">
            <w:pPr>
              <w:spacing w:after="0" w:line="240" w:lineRule="auto"/>
              <w:rPr>
                <w:sz w:val="16"/>
                <w:szCs w:val="16"/>
              </w:rPr>
            </w:pPr>
            <w:r w:rsidRPr="00621418">
              <w:rPr>
                <w:sz w:val="16"/>
                <w:szCs w:val="16"/>
              </w:rPr>
              <w:t>1098,9</w:t>
            </w:r>
          </w:p>
        </w:tc>
      </w:tr>
      <w:tr w:rsidR="00FF784A" w:rsidRPr="00621418" w:rsidTr="00D6064B">
        <w:trPr>
          <w:trHeight w:val="816"/>
        </w:trPr>
        <w:tc>
          <w:tcPr>
            <w:tcW w:w="171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Подпрограмма2</w:t>
            </w:r>
          </w:p>
        </w:tc>
        <w:tc>
          <w:tcPr>
            <w:tcW w:w="310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Проведение информационно-пропагандистских мероприятий по профилактике терроризма и экстремизма в Моздокском ра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й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оне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623F3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20,0</w:t>
            </w:r>
          </w:p>
        </w:tc>
      </w:tr>
      <w:tr w:rsidR="00FF784A" w:rsidRPr="00621418" w:rsidTr="00D6064B">
        <w:trPr>
          <w:trHeight w:val="532"/>
        </w:trPr>
        <w:tc>
          <w:tcPr>
            <w:tcW w:w="171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Основное мер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о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 xml:space="preserve">приятие 1 </w:t>
            </w:r>
          </w:p>
        </w:tc>
        <w:tc>
          <w:tcPr>
            <w:tcW w:w="310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Информационная пропаганда в Моздокском районе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623F3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20,0</w:t>
            </w:r>
          </w:p>
        </w:tc>
      </w:tr>
      <w:tr w:rsidR="00FF784A" w:rsidRPr="00621418" w:rsidTr="00D6064B">
        <w:trPr>
          <w:trHeight w:val="1235"/>
        </w:trPr>
        <w:tc>
          <w:tcPr>
            <w:tcW w:w="171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Мероприятие (н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а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правление расх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о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дов)</w:t>
            </w:r>
          </w:p>
        </w:tc>
        <w:tc>
          <w:tcPr>
            <w:tcW w:w="310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Расходы на мероприятия по ра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з</w:t>
            </w:r>
            <w:r w:rsidRPr="00D6064B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работке и размещению наглядной агитации, выпуск тематических наглядных пособий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АМС Моздо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к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ского района</w:t>
            </w:r>
          </w:p>
          <w:p w:rsidR="00FF784A" w:rsidRPr="00D6064B" w:rsidRDefault="00FF784A" w:rsidP="00B9554D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(зам. главы АМС по вопр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сам общес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т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венной и а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титеррорист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ческой без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пасности)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0120162230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623F3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AE7E10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784A" w:rsidRPr="00D6064B" w:rsidRDefault="00FF784A" w:rsidP="00171661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064B">
              <w:rPr>
                <w:rFonts w:ascii="Bookman Old Style" w:hAnsi="Bookman Old Style"/>
                <w:color w:val="000000"/>
                <w:sz w:val="16"/>
                <w:szCs w:val="16"/>
              </w:rPr>
              <w:t>20,0</w:t>
            </w:r>
          </w:p>
        </w:tc>
      </w:tr>
    </w:tbl>
    <w:p w:rsidR="00FF784A" w:rsidRDefault="00FF784A" w:rsidP="00AE7E10">
      <w:pPr>
        <w:tabs>
          <w:tab w:val="left" w:pos="3165"/>
        </w:tabs>
        <w:spacing w:after="0" w:line="240" w:lineRule="auto"/>
        <w:ind w:left="12036"/>
        <w:jc w:val="both"/>
        <w:rPr>
          <w:rFonts w:ascii="Bookman Old Style" w:hAnsi="Bookman Old Style"/>
          <w:sz w:val="24"/>
          <w:szCs w:val="24"/>
        </w:rPr>
      </w:pPr>
    </w:p>
    <w:sectPr w:rsidR="00FF784A" w:rsidSect="00B9554D">
      <w:pgSz w:w="16838" w:h="11906" w:orient="landscape"/>
      <w:pgMar w:top="709" w:right="28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4A" w:rsidRDefault="00FF784A" w:rsidP="00701C7F">
      <w:pPr>
        <w:spacing w:after="0" w:line="240" w:lineRule="auto"/>
      </w:pPr>
      <w:r>
        <w:separator/>
      </w:r>
    </w:p>
  </w:endnote>
  <w:endnote w:type="continuationSeparator" w:id="0">
    <w:p w:rsidR="00FF784A" w:rsidRDefault="00FF784A" w:rsidP="0070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4A" w:rsidRDefault="00FF784A" w:rsidP="00701C7F">
      <w:pPr>
        <w:spacing w:after="0" w:line="240" w:lineRule="auto"/>
      </w:pPr>
      <w:r>
        <w:separator/>
      </w:r>
    </w:p>
  </w:footnote>
  <w:footnote w:type="continuationSeparator" w:id="0">
    <w:p w:rsidR="00FF784A" w:rsidRDefault="00FF784A" w:rsidP="0070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E38"/>
    <w:multiLevelType w:val="hybridMultilevel"/>
    <w:tmpl w:val="7DB4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97E29"/>
    <w:multiLevelType w:val="hybridMultilevel"/>
    <w:tmpl w:val="14BE1F6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D09D9"/>
    <w:multiLevelType w:val="hybridMultilevel"/>
    <w:tmpl w:val="EE420A44"/>
    <w:lvl w:ilvl="0" w:tplc="84E6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1815"/>
    <w:multiLevelType w:val="hybridMultilevel"/>
    <w:tmpl w:val="121E815C"/>
    <w:lvl w:ilvl="0" w:tplc="63E01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0002A"/>
    <w:multiLevelType w:val="hybridMultilevel"/>
    <w:tmpl w:val="BA6A178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84ABB"/>
    <w:multiLevelType w:val="singleLevel"/>
    <w:tmpl w:val="0EBEE7B8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 w:cs="Times New Roman"/>
      </w:rPr>
    </w:lvl>
  </w:abstractNum>
  <w:abstractNum w:abstractNumId="6">
    <w:nsid w:val="243D6EDB"/>
    <w:multiLevelType w:val="hybridMultilevel"/>
    <w:tmpl w:val="3D10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243" w:hanging="87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7E2E08"/>
    <w:multiLevelType w:val="hybridMultilevel"/>
    <w:tmpl w:val="69D0C200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557EB"/>
    <w:multiLevelType w:val="hybridMultilevel"/>
    <w:tmpl w:val="4C0A73C2"/>
    <w:lvl w:ilvl="0" w:tplc="224AC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D42BE1"/>
    <w:multiLevelType w:val="singleLevel"/>
    <w:tmpl w:val="119AC6D0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</w:abstractNum>
  <w:abstractNum w:abstractNumId="11">
    <w:nsid w:val="4154777B"/>
    <w:multiLevelType w:val="hybridMultilevel"/>
    <w:tmpl w:val="DF987182"/>
    <w:lvl w:ilvl="0" w:tplc="E0DAC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A266C5"/>
    <w:multiLevelType w:val="hybridMultilevel"/>
    <w:tmpl w:val="C26075B2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70F7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0C0F77"/>
    <w:multiLevelType w:val="hybridMultilevel"/>
    <w:tmpl w:val="893C3DF6"/>
    <w:lvl w:ilvl="0" w:tplc="967C7C1C">
      <w:start w:val="1"/>
      <w:numFmt w:val="decimal"/>
      <w:lvlText w:val="%1."/>
      <w:lvlJc w:val="left"/>
      <w:pPr>
        <w:ind w:left="1576" w:hanging="87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A04270"/>
    <w:multiLevelType w:val="hybridMultilevel"/>
    <w:tmpl w:val="ADDECB2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FB5D30"/>
    <w:multiLevelType w:val="hybridMultilevel"/>
    <w:tmpl w:val="A72A7208"/>
    <w:lvl w:ilvl="0" w:tplc="A8B485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AA355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794B83"/>
    <w:multiLevelType w:val="hybridMultilevel"/>
    <w:tmpl w:val="47B2FEE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19">
    <w:nsid w:val="566D6328"/>
    <w:multiLevelType w:val="hybridMultilevel"/>
    <w:tmpl w:val="F7BEBC94"/>
    <w:lvl w:ilvl="0" w:tplc="09EE46BE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0">
    <w:nsid w:val="593E7095"/>
    <w:multiLevelType w:val="hybridMultilevel"/>
    <w:tmpl w:val="26340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4F6D1A"/>
    <w:multiLevelType w:val="hybridMultilevel"/>
    <w:tmpl w:val="97787AC0"/>
    <w:lvl w:ilvl="0" w:tplc="5E462F14">
      <w:start w:val="1"/>
      <w:numFmt w:val="decimal"/>
      <w:lvlText w:val="%1."/>
      <w:lvlJc w:val="left"/>
      <w:pPr>
        <w:ind w:left="720" w:hanging="360"/>
      </w:pPr>
      <w:rPr>
        <w:rFonts w:cs="Times New Roman,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1E690F"/>
    <w:multiLevelType w:val="hybridMultilevel"/>
    <w:tmpl w:val="66F2D5B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D427E0"/>
    <w:multiLevelType w:val="singleLevel"/>
    <w:tmpl w:val="02A48CFA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eastAsia="Times New Roman" w:hAnsi="Bookman Old Style" w:cs="Bookman Old Style"/>
      </w:rPr>
    </w:lvl>
  </w:abstractNum>
  <w:abstractNum w:abstractNumId="24">
    <w:nsid w:val="6AC25169"/>
    <w:multiLevelType w:val="hybridMultilevel"/>
    <w:tmpl w:val="1024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AC42F8C"/>
    <w:multiLevelType w:val="hybridMultilevel"/>
    <w:tmpl w:val="CE46E19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7">
    <w:nsid w:val="6E10394A"/>
    <w:multiLevelType w:val="hybridMultilevel"/>
    <w:tmpl w:val="2FC020E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F45B01"/>
    <w:multiLevelType w:val="hybridMultilevel"/>
    <w:tmpl w:val="4B7683DA"/>
    <w:lvl w:ilvl="0" w:tplc="6FD015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4356796"/>
    <w:multiLevelType w:val="hybridMultilevel"/>
    <w:tmpl w:val="01BA7A84"/>
    <w:lvl w:ilvl="0" w:tplc="B918820E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0">
    <w:nsid w:val="76FD10C2"/>
    <w:multiLevelType w:val="hybridMultilevel"/>
    <w:tmpl w:val="9A82ECA0"/>
    <w:lvl w:ilvl="0" w:tplc="38B24C60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1">
    <w:nsid w:val="7EC93806"/>
    <w:multiLevelType w:val="hybridMultilevel"/>
    <w:tmpl w:val="D26C23DE"/>
    <w:lvl w:ilvl="0" w:tplc="69647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24"/>
  </w:num>
  <w:num w:numId="5">
    <w:abstractNumId w:val="2"/>
  </w:num>
  <w:num w:numId="6">
    <w:abstractNumId w:val="18"/>
  </w:num>
  <w:num w:numId="7">
    <w:abstractNumId w:val="27"/>
  </w:num>
  <w:num w:numId="8">
    <w:abstractNumId w:val="20"/>
  </w:num>
  <w:num w:numId="9">
    <w:abstractNumId w:val="15"/>
  </w:num>
  <w:num w:numId="10">
    <w:abstractNumId w:val="1"/>
  </w:num>
  <w:num w:numId="11">
    <w:abstractNumId w:val="16"/>
  </w:num>
  <w:num w:numId="12">
    <w:abstractNumId w:val="28"/>
  </w:num>
  <w:num w:numId="13">
    <w:abstractNumId w:val="11"/>
  </w:num>
  <w:num w:numId="14">
    <w:abstractNumId w:val="25"/>
  </w:num>
  <w:num w:numId="15">
    <w:abstractNumId w:val="12"/>
  </w:num>
  <w:num w:numId="16">
    <w:abstractNumId w:val="22"/>
  </w:num>
  <w:num w:numId="17">
    <w:abstractNumId w:val="6"/>
  </w:num>
  <w:num w:numId="18">
    <w:abstractNumId w:val="4"/>
  </w:num>
  <w:num w:numId="19">
    <w:abstractNumId w:val="14"/>
  </w:num>
  <w:num w:numId="20">
    <w:abstractNumId w:val="26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10"/>
  </w:num>
  <w:num w:numId="26">
    <w:abstractNumId w:val="3"/>
  </w:num>
  <w:num w:numId="27">
    <w:abstractNumId w:val="21"/>
  </w:num>
  <w:num w:numId="28">
    <w:abstractNumId w:val="9"/>
  </w:num>
  <w:num w:numId="29">
    <w:abstractNumId w:val="0"/>
  </w:num>
  <w:num w:numId="30">
    <w:abstractNumId w:val="13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782"/>
    <w:rsid w:val="00000113"/>
    <w:rsid w:val="000012DF"/>
    <w:rsid w:val="0000212D"/>
    <w:rsid w:val="0000589D"/>
    <w:rsid w:val="000062A8"/>
    <w:rsid w:val="000064A1"/>
    <w:rsid w:val="00011D04"/>
    <w:rsid w:val="00012F12"/>
    <w:rsid w:val="00024B74"/>
    <w:rsid w:val="00025F74"/>
    <w:rsid w:val="00026DC1"/>
    <w:rsid w:val="0003271F"/>
    <w:rsid w:val="00035C1C"/>
    <w:rsid w:val="00035C83"/>
    <w:rsid w:val="000426E2"/>
    <w:rsid w:val="00053AE0"/>
    <w:rsid w:val="00057BE3"/>
    <w:rsid w:val="00061851"/>
    <w:rsid w:val="0007238F"/>
    <w:rsid w:val="00076086"/>
    <w:rsid w:val="00087530"/>
    <w:rsid w:val="00093EB2"/>
    <w:rsid w:val="00093F25"/>
    <w:rsid w:val="00097CE5"/>
    <w:rsid w:val="000A4243"/>
    <w:rsid w:val="000A7961"/>
    <w:rsid w:val="000B6D90"/>
    <w:rsid w:val="000C7286"/>
    <w:rsid w:val="000D0399"/>
    <w:rsid w:val="000D1951"/>
    <w:rsid w:val="000E026A"/>
    <w:rsid w:val="000E27FB"/>
    <w:rsid w:val="000E7C81"/>
    <w:rsid w:val="000E7ED2"/>
    <w:rsid w:val="000F1611"/>
    <w:rsid w:val="000F3E14"/>
    <w:rsid w:val="0010145D"/>
    <w:rsid w:val="0010429C"/>
    <w:rsid w:val="00106F9D"/>
    <w:rsid w:val="00111294"/>
    <w:rsid w:val="00116803"/>
    <w:rsid w:val="00117A7D"/>
    <w:rsid w:val="00120F48"/>
    <w:rsid w:val="00130F82"/>
    <w:rsid w:val="00132019"/>
    <w:rsid w:val="00142BB9"/>
    <w:rsid w:val="00152F35"/>
    <w:rsid w:val="001557F7"/>
    <w:rsid w:val="001612A0"/>
    <w:rsid w:val="00167B41"/>
    <w:rsid w:val="00170272"/>
    <w:rsid w:val="00171661"/>
    <w:rsid w:val="0017523F"/>
    <w:rsid w:val="00185782"/>
    <w:rsid w:val="00186B75"/>
    <w:rsid w:val="00186F3B"/>
    <w:rsid w:val="001945DD"/>
    <w:rsid w:val="001A1A26"/>
    <w:rsid w:val="001A2464"/>
    <w:rsid w:val="001B0072"/>
    <w:rsid w:val="001B129E"/>
    <w:rsid w:val="001C4208"/>
    <w:rsid w:val="001C486C"/>
    <w:rsid w:val="001C4AF1"/>
    <w:rsid w:val="001C780B"/>
    <w:rsid w:val="001D75B9"/>
    <w:rsid w:val="001E5EDE"/>
    <w:rsid w:val="001F0014"/>
    <w:rsid w:val="001F163A"/>
    <w:rsid w:val="001F2DCE"/>
    <w:rsid w:val="001F3C5B"/>
    <w:rsid w:val="001F53F1"/>
    <w:rsid w:val="00201CBB"/>
    <w:rsid w:val="00203AAE"/>
    <w:rsid w:val="002059DA"/>
    <w:rsid w:val="00205A44"/>
    <w:rsid w:val="002066E4"/>
    <w:rsid w:val="00215BD8"/>
    <w:rsid w:val="00233115"/>
    <w:rsid w:val="00245822"/>
    <w:rsid w:val="002461C1"/>
    <w:rsid w:val="00261C1C"/>
    <w:rsid w:val="002646D0"/>
    <w:rsid w:val="0027407E"/>
    <w:rsid w:val="00275685"/>
    <w:rsid w:val="0028216A"/>
    <w:rsid w:val="00290D9D"/>
    <w:rsid w:val="00293440"/>
    <w:rsid w:val="002938F1"/>
    <w:rsid w:val="00294D1C"/>
    <w:rsid w:val="00294DD7"/>
    <w:rsid w:val="002957AA"/>
    <w:rsid w:val="002A2496"/>
    <w:rsid w:val="002A5CEA"/>
    <w:rsid w:val="002A5E77"/>
    <w:rsid w:val="002A5F13"/>
    <w:rsid w:val="002C5E6D"/>
    <w:rsid w:val="002C601C"/>
    <w:rsid w:val="002D2375"/>
    <w:rsid w:val="002D33F7"/>
    <w:rsid w:val="002D56F4"/>
    <w:rsid w:val="002E5A89"/>
    <w:rsid w:val="003039D2"/>
    <w:rsid w:val="00305EC7"/>
    <w:rsid w:val="003313A2"/>
    <w:rsid w:val="00336E84"/>
    <w:rsid w:val="00347218"/>
    <w:rsid w:val="00347756"/>
    <w:rsid w:val="00350AB9"/>
    <w:rsid w:val="00352E5B"/>
    <w:rsid w:val="003567C3"/>
    <w:rsid w:val="00367EBC"/>
    <w:rsid w:val="003740D8"/>
    <w:rsid w:val="00376D33"/>
    <w:rsid w:val="00381A73"/>
    <w:rsid w:val="003930F6"/>
    <w:rsid w:val="0039718B"/>
    <w:rsid w:val="003B2C27"/>
    <w:rsid w:val="003C5D4C"/>
    <w:rsid w:val="003D3B9E"/>
    <w:rsid w:val="003D63C8"/>
    <w:rsid w:val="003D666B"/>
    <w:rsid w:val="003E6D9D"/>
    <w:rsid w:val="003E757C"/>
    <w:rsid w:val="003F1068"/>
    <w:rsid w:val="00400641"/>
    <w:rsid w:val="004054AA"/>
    <w:rsid w:val="00411835"/>
    <w:rsid w:val="004173FE"/>
    <w:rsid w:val="004205E6"/>
    <w:rsid w:val="00427762"/>
    <w:rsid w:val="00430378"/>
    <w:rsid w:val="00431BE4"/>
    <w:rsid w:val="00432178"/>
    <w:rsid w:val="00432219"/>
    <w:rsid w:val="004530FF"/>
    <w:rsid w:val="004621B3"/>
    <w:rsid w:val="00463BC4"/>
    <w:rsid w:val="00477D73"/>
    <w:rsid w:val="00483124"/>
    <w:rsid w:val="00491A4C"/>
    <w:rsid w:val="00491FFD"/>
    <w:rsid w:val="00492210"/>
    <w:rsid w:val="004A409C"/>
    <w:rsid w:val="004B3A88"/>
    <w:rsid w:val="004B6F4C"/>
    <w:rsid w:val="004B7370"/>
    <w:rsid w:val="004C0FFB"/>
    <w:rsid w:val="004C17E2"/>
    <w:rsid w:val="004C4D9F"/>
    <w:rsid w:val="004C6B05"/>
    <w:rsid w:val="004D3D5F"/>
    <w:rsid w:val="004D4EAC"/>
    <w:rsid w:val="004E0395"/>
    <w:rsid w:val="004E1EA1"/>
    <w:rsid w:val="004E2243"/>
    <w:rsid w:val="004E5EBF"/>
    <w:rsid w:val="005010A0"/>
    <w:rsid w:val="0050189F"/>
    <w:rsid w:val="00523303"/>
    <w:rsid w:val="00525BE8"/>
    <w:rsid w:val="0053021A"/>
    <w:rsid w:val="00537AA6"/>
    <w:rsid w:val="005456A2"/>
    <w:rsid w:val="005502C2"/>
    <w:rsid w:val="005572BB"/>
    <w:rsid w:val="00562B32"/>
    <w:rsid w:val="005717D3"/>
    <w:rsid w:val="00571C6B"/>
    <w:rsid w:val="00571C9A"/>
    <w:rsid w:val="005736D3"/>
    <w:rsid w:val="00581FDB"/>
    <w:rsid w:val="00582DB6"/>
    <w:rsid w:val="005854BE"/>
    <w:rsid w:val="00585F6E"/>
    <w:rsid w:val="005907F6"/>
    <w:rsid w:val="00590C61"/>
    <w:rsid w:val="005944BE"/>
    <w:rsid w:val="00594D79"/>
    <w:rsid w:val="0059513B"/>
    <w:rsid w:val="005969A1"/>
    <w:rsid w:val="00597522"/>
    <w:rsid w:val="005978B2"/>
    <w:rsid w:val="00597B1F"/>
    <w:rsid w:val="005A0B8A"/>
    <w:rsid w:val="005A2D72"/>
    <w:rsid w:val="005B637C"/>
    <w:rsid w:val="005C0614"/>
    <w:rsid w:val="005C6C23"/>
    <w:rsid w:val="005D76E4"/>
    <w:rsid w:val="005E30F0"/>
    <w:rsid w:val="005E3558"/>
    <w:rsid w:val="005E3C22"/>
    <w:rsid w:val="005E6996"/>
    <w:rsid w:val="005E69D3"/>
    <w:rsid w:val="005E7A79"/>
    <w:rsid w:val="00603CF6"/>
    <w:rsid w:val="00607504"/>
    <w:rsid w:val="006100D8"/>
    <w:rsid w:val="00610231"/>
    <w:rsid w:val="00613531"/>
    <w:rsid w:val="00613C1C"/>
    <w:rsid w:val="00615853"/>
    <w:rsid w:val="00615FD3"/>
    <w:rsid w:val="006168E7"/>
    <w:rsid w:val="00621418"/>
    <w:rsid w:val="00623F33"/>
    <w:rsid w:val="00632F94"/>
    <w:rsid w:val="00633C90"/>
    <w:rsid w:val="00635DBD"/>
    <w:rsid w:val="0063720C"/>
    <w:rsid w:val="0064066B"/>
    <w:rsid w:val="0064339A"/>
    <w:rsid w:val="006505D8"/>
    <w:rsid w:val="00653094"/>
    <w:rsid w:val="00655CF7"/>
    <w:rsid w:val="00694191"/>
    <w:rsid w:val="00695A82"/>
    <w:rsid w:val="006A08D5"/>
    <w:rsid w:val="006A1403"/>
    <w:rsid w:val="006A6DAA"/>
    <w:rsid w:val="006A7712"/>
    <w:rsid w:val="006B17C0"/>
    <w:rsid w:val="006B3AE6"/>
    <w:rsid w:val="006B4B7B"/>
    <w:rsid w:val="006B6624"/>
    <w:rsid w:val="006C0FF7"/>
    <w:rsid w:val="006C6528"/>
    <w:rsid w:val="006D01B2"/>
    <w:rsid w:val="006D6777"/>
    <w:rsid w:val="006E2C37"/>
    <w:rsid w:val="006E3998"/>
    <w:rsid w:val="006F1CF9"/>
    <w:rsid w:val="006F496F"/>
    <w:rsid w:val="00701C7F"/>
    <w:rsid w:val="0070265D"/>
    <w:rsid w:val="0071256C"/>
    <w:rsid w:val="00716219"/>
    <w:rsid w:val="00726BDD"/>
    <w:rsid w:val="00732408"/>
    <w:rsid w:val="00740655"/>
    <w:rsid w:val="00741A7D"/>
    <w:rsid w:val="007432CD"/>
    <w:rsid w:val="00743923"/>
    <w:rsid w:val="00744AC4"/>
    <w:rsid w:val="00761ACD"/>
    <w:rsid w:val="00761D69"/>
    <w:rsid w:val="007650C8"/>
    <w:rsid w:val="00765C80"/>
    <w:rsid w:val="0077426A"/>
    <w:rsid w:val="0079497B"/>
    <w:rsid w:val="00795252"/>
    <w:rsid w:val="007A24C7"/>
    <w:rsid w:val="007A774C"/>
    <w:rsid w:val="007B47CE"/>
    <w:rsid w:val="007C51D7"/>
    <w:rsid w:val="007C7E92"/>
    <w:rsid w:val="007D15E2"/>
    <w:rsid w:val="007D3A08"/>
    <w:rsid w:val="007E1C74"/>
    <w:rsid w:val="007E5837"/>
    <w:rsid w:val="007F1AC2"/>
    <w:rsid w:val="007F3CB6"/>
    <w:rsid w:val="007F4BD8"/>
    <w:rsid w:val="007F68B3"/>
    <w:rsid w:val="00801D14"/>
    <w:rsid w:val="0080602A"/>
    <w:rsid w:val="00806F6B"/>
    <w:rsid w:val="00807A6E"/>
    <w:rsid w:val="00812A51"/>
    <w:rsid w:val="00832944"/>
    <w:rsid w:val="00834B8D"/>
    <w:rsid w:val="00837ADC"/>
    <w:rsid w:val="00846243"/>
    <w:rsid w:val="0085453E"/>
    <w:rsid w:val="0086155D"/>
    <w:rsid w:val="008665AB"/>
    <w:rsid w:val="0088119C"/>
    <w:rsid w:val="00882733"/>
    <w:rsid w:val="008919DB"/>
    <w:rsid w:val="008944A5"/>
    <w:rsid w:val="008A1158"/>
    <w:rsid w:val="008A21B5"/>
    <w:rsid w:val="008A342F"/>
    <w:rsid w:val="008B0DEE"/>
    <w:rsid w:val="008C1860"/>
    <w:rsid w:val="008C4B41"/>
    <w:rsid w:val="008C772B"/>
    <w:rsid w:val="008D0FA5"/>
    <w:rsid w:val="008D5589"/>
    <w:rsid w:val="008F0A37"/>
    <w:rsid w:val="008F763D"/>
    <w:rsid w:val="009030EA"/>
    <w:rsid w:val="009048D4"/>
    <w:rsid w:val="00907980"/>
    <w:rsid w:val="00911011"/>
    <w:rsid w:val="00911296"/>
    <w:rsid w:val="00911CD7"/>
    <w:rsid w:val="00915E11"/>
    <w:rsid w:val="009223D3"/>
    <w:rsid w:val="00923E2B"/>
    <w:rsid w:val="00934177"/>
    <w:rsid w:val="00942001"/>
    <w:rsid w:val="00945C7B"/>
    <w:rsid w:val="0094648D"/>
    <w:rsid w:val="009545E2"/>
    <w:rsid w:val="0095502E"/>
    <w:rsid w:val="00963B79"/>
    <w:rsid w:val="00964CF2"/>
    <w:rsid w:val="00976E21"/>
    <w:rsid w:val="00985CF3"/>
    <w:rsid w:val="00990036"/>
    <w:rsid w:val="00992B3E"/>
    <w:rsid w:val="009B0158"/>
    <w:rsid w:val="009B42AF"/>
    <w:rsid w:val="009C5EFD"/>
    <w:rsid w:val="009D2524"/>
    <w:rsid w:val="009F0779"/>
    <w:rsid w:val="009F3480"/>
    <w:rsid w:val="009F4E81"/>
    <w:rsid w:val="009F7DD5"/>
    <w:rsid w:val="00A043DB"/>
    <w:rsid w:val="00A1221C"/>
    <w:rsid w:val="00A12EE2"/>
    <w:rsid w:val="00A148DE"/>
    <w:rsid w:val="00A14E8A"/>
    <w:rsid w:val="00A165B3"/>
    <w:rsid w:val="00A210C1"/>
    <w:rsid w:val="00A25397"/>
    <w:rsid w:val="00A258B5"/>
    <w:rsid w:val="00A3453B"/>
    <w:rsid w:val="00A42404"/>
    <w:rsid w:val="00A44DC3"/>
    <w:rsid w:val="00A46759"/>
    <w:rsid w:val="00A46B9C"/>
    <w:rsid w:val="00A5178B"/>
    <w:rsid w:val="00A527FE"/>
    <w:rsid w:val="00A55B99"/>
    <w:rsid w:val="00A56D94"/>
    <w:rsid w:val="00A57D29"/>
    <w:rsid w:val="00A6042A"/>
    <w:rsid w:val="00A71EA0"/>
    <w:rsid w:val="00A72721"/>
    <w:rsid w:val="00A85908"/>
    <w:rsid w:val="00AA150D"/>
    <w:rsid w:val="00AA40B7"/>
    <w:rsid w:val="00AA6A65"/>
    <w:rsid w:val="00AC18A1"/>
    <w:rsid w:val="00AD709D"/>
    <w:rsid w:val="00AE36F7"/>
    <w:rsid w:val="00AE7E10"/>
    <w:rsid w:val="00AF17B7"/>
    <w:rsid w:val="00AF6FE2"/>
    <w:rsid w:val="00B009C5"/>
    <w:rsid w:val="00B01EAE"/>
    <w:rsid w:val="00B1507F"/>
    <w:rsid w:val="00B17CC4"/>
    <w:rsid w:val="00B233FD"/>
    <w:rsid w:val="00B33F40"/>
    <w:rsid w:val="00B35D02"/>
    <w:rsid w:val="00B40771"/>
    <w:rsid w:val="00B4215F"/>
    <w:rsid w:val="00B56844"/>
    <w:rsid w:val="00B64466"/>
    <w:rsid w:val="00B72FEC"/>
    <w:rsid w:val="00B91241"/>
    <w:rsid w:val="00B9554D"/>
    <w:rsid w:val="00BA1417"/>
    <w:rsid w:val="00BA50A9"/>
    <w:rsid w:val="00BA6218"/>
    <w:rsid w:val="00BB2F16"/>
    <w:rsid w:val="00BC2525"/>
    <w:rsid w:val="00BC26DE"/>
    <w:rsid w:val="00BC3E10"/>
    <w:rsid w:val="00BD682C"/>
    <w:rsid w:val="00BE0974"/>
    <w:rsid w:val="00BE12D6"/>
    <w:rsid w:val="00BE1902"/>
    <w:rsid w:val="00BE7173"/>
    <w:rsid w:val="00BF0D54"/>
    <w:rsid w:val="00BF27C1"/>
    <w:rsid w:val="00BF4D66"/>
    <w:rsid w:val="00C029A2"/>
    <w:rsid w:val="00C045CE"/>
    <w:rsid w:val="00C06A08"/>
    <w:rsid w:val="00C30AF3"/>
    <w:rsid w:val="00C547CF"/>
    <w:rsid w:val="00C57280"/>
    <w:rsid w:val="00C60D01"/>
    <w:rsid w:val="00C65F71"/>
    <w:rsid w:val="00C8088F"/>
    <w:rsid w:val="00C86376"/>
    <w:rsid w:val="00C87AB2"/>
    <w:rsid w:val="00C91469"/>
    <w:rsid w:val="00C9174E"/>
    <w:rsid w:val="00CA746F"/>
    <w:rsid w:val="00CB1020"/>
    <w:rsid w:val="00CB26B6"/>
    <w:rsid w:val="00CB4353"/>
    <w:rsid w:val="00CC669B"/>
    <w:rsid w:val="00CD735A"/>
    <w:rsid w:val="00CE5B5D"/>
    <w:rsid w:val="00CE670E"/>
    <w:rsid w:val="00D06113"/>
    <w:rsid w:val="00D06D98"/>
    <w:rsid w:val="00D20148"/>
    <w:rsid w:val="00D225EB"/>
    <w:rsid w:val="00D245BC"/>
    <w:rsid w:val="00D2631A"/>
    <w:rsid w:val="00D26503"/>
    <w:rsid w:val="00D31A29"/>
    <w:rsid w:val="00D32DC1"/>
    <w:rsid w:val="00D33DEC"/>
    <w:rsid w:val="00D3588B"/>
    <w:rsid w:val="00D363EB"/>
    <w:rsid w:val="00D6064B"/>
    <w:rsid w:val="00D62053"/>
    <w:rsid w:val="00D667B8"/>
    <w:rsid w:val="00D8780D"/>
    <w:rsid w:val="00D87BAC"/>
    <w:rsid w:val="00D92B3A"/>
    <w:rsid w:val="00D92C2B"/>
    <w:rsid w:val="00D95BEF"/>
    <w:rsid w:val="00D96560"/>
    <w:rsid w:val="00DA22E4"/>
    <w:rsid w:val="00DA2622"/>
    <w:rsid w:val="00DB6A9B"/>
    <w:rsid w:val="00DC16E2"/>
    <w:rsid w:val="00DE286D"/>
    <w:rsid w:val="00E010FB"/>
    <w:rsid w:val="00E01B0D"/>
    <w:rsid w:val="00E035D6"/>
    <w:rsid w:val="00E042ED"/>
    <w:rsid w:val="00E061C3"/>
    <w:rsid w:val="00E20EAC"/>
    <w:rsid w:val="00E25B32"/>
    <w:rsid w:val="00E33E01"/>
    <w:rsid w:val="00E368E3"/>
    <w:rsid w:val="00E42DA5"/>
    <w:rsid w:val="00E45614"/>
    <w:rsid w:val="00E539F8"/>
    <w:rsid w:val="00E54283"/>
    <w:rsid w:val="00E54F87"/>
    <w:rsid w:val="00E55542"/>
    <w:rsid w:val="00E6383E"/>
    <w:rsid w:val="00E717A4"/>
    <w:rsid w:val="00E75F58"/>
    <w:rsid w:val="00E84EF7"/>
    <w:rsid w:val="00E9515F"/>
    <w:rsid w:val="00EA443A"/>
    <w:rsid w:val="00EB0CB5"/>
    <w:rsid w:val="00EB1EDC"/>
    <w:rsid w:val="00EC0F84"/>
    <w:rsid w:val="00ED1453"/>
    <w:rsid w:val="00ED2216"/>
    <w:rsid w:val="00EE1D3E"/>
    <w:rsid w:val="00EE7B0A"/>
    <w:rsid w:val="00EF5524"/>
    <w:rsid w:val="00F06A0B"/>
    <w:rsid w:val="00F231EA"/>
    <w:rsid w:val="00F330A1"/>
    <w:rsid w:val="00F36807"/>
    <w:rsid w:val="00F43543"/>
    <w:rsid w:val="00F449FA"/>
    <w:rsid w:val="00F47973"/>
    <w:rsid w:val="00F47ED5"/>
    <w:rsid w:val="00F64EA3"/>
    <w:rsid w:val="00F661FE"/>
    <w:rsid w:val="00F66876"/>
    <w:rsid w:val="00F70DC7"/>
    <w:rsid w:val="00F85B57"/>
    <w:rsid w:val="00F8611B"/>
    <w:rsid w:val="00F92BEE"/>
    <w:rsid w:val="00F932B7"/>
    <w:rsid w:val="00F9689E"/>
    <w:rsid w:val="00F978DF"/>
    <w:rsid w:val="00FA584A"/>
    <w:rsid w:val="00FB0DAC"/>
    <w:rsid w:val="00FB1E11"/>
    <w:rsid w:val="00FE049A"/>
    <w:rsid w:val="00FE07C2"/>
    <w:rsid w:val="00FF2173"/>
    <w:rsid w:val="00FF6555"/>
    <w:rsid w:val="00FF784A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8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C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C7F"/>
    <w:rPr>
      <w:rFonts w:ascii="Arial" w:hAnsi="Arial"/>
      <w:b/>
      <w:kern w:val="32"/>
      <w:sz w:val="32"/>
      <w:lang w:val="x-none" w:eastAsia="ru-RU"/>
    </w:rPr>
  </w:style>
  <w:style w:type="paragraph" w:styleId="ListParagraph">
    <w:name w:val="List Paragraph"/>
    <w:basedOn w:val="Normal"/>
    <w:uiPriority w:val="99"/>
    <w:qFormat/>
    <w:rsid w:val="00185782"/>
    <w:pPr>
      <w:ind w:left="720"/>
      <w:contextualSpacing/>
    </w:pPr>
  </w:style>
  <w:style w:type="paragraph" w:customStyle="1" w:styleId="ConsPlusCell">
    <w:name w:val="ConsPlusCell"/>
    <w:uiPriority w:val="99"/>
    <w:rsid w:val="00185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65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560"/>
    <w:rPr>
      <w:rFonts w:ascii="Tahoma" w:hAnsi="Tahoma"/>
      <w:sz w:val="16"/>
      <w:lang w:val="x-none" w:eastAsia="ru-RU"/>
    </w:rPr>
  </w:style>
  <w:style w:type="paragraph" w:customStyle="1" w:styleId="Style8">
    <w:name w:val="Style8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eastAsia="Calibri" w:hAnsi="Bookman Old Style"/>
      <w:sz w:val="24"/>
      <w:szCs w:val="24"/>
    </w:rPr>
  </w:style>
  <w:style w:type="paragraph" w:customStyle="1" w:styleId="Style9">
    <w:name w:val="Style9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eastAsia="Calibri" w:hAnsi="Bookman Old Style"/>
      <w:sz w:val="24"/>
      <w:szCs w:val="24"/>
    </w:rPr>
  </w:style>
  <w:style w:type="paragraph" w:customStyle="1" w:styleId="Style10">
    <w:name w:val="Style10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302" w:lineRule="exact"/>
      <w:ind w:firstLine="600"/>
      <w:jc w:val="both"/>
    </w:pPr>
    <w:rPr>
      <w:rFonts w:ascii="Bookman Old Style" w:eastAsia="Calibri" w:hAnsi="Bookman Old Style"/>
      <w:sz w:val="24"/>
      <w:szCs w:val="24"/>
    </w:rPr>
  </w:style>
  <w:style w:type="paragraph" w:customStyle="1" w:styleId="Style11">
    <w:name w:val="Style11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eastAsia="Calibri" w:hAnsi="Bookman Old Style"/>
      <w:sz w:val="24"/>
      <w:szCs w:val="24"/>
    </w:rPr>
  </w:style>
  <w:style w:type="paragraph" w:customStyle="1" w:styleId="Style13">
    <w:name w:val="Style13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/>
      <w:sz w:val="24"/>
      <w:szCs w:val="24"/>
    </w:rPr>
  </w:style>
  <w:style w:type="character" w:customStyle="1" w:styleId="FontStyle19">
    <w:name w:val="Font Style19"/>
    <w:uiPriority w:val="99"/>
    <w:rsid w:val="00F36807"/>
    <w:rPr>
      <w:rFonts w:ascii="Bookman Old Style" w:hAnsi="Bookman Old Style"/>
      <w:i/>
      <w:sz w:val="22"/>
    </w:rPr>
  </w:style>
  <w:style w:type="character" w:customStyle="1" w:styleId="FontStyle20">
    <w:name w:val="Font Style20"/>
    <w:uiPriority w:val="99"/>
    <w:rsid w:val="00F36807"/>
    <w:rPr>
      <w:rFonts w:ascii="Bookman Old Style" w:hAnsi="Bookman Old Style"/>
      <w:sz w:val="22"/>
    </w:rPr>
  </w:style>
  <w:style w:type="character" w:customStyle="1" w:styleId="FontStyle23">
    <w:name w:val="Font Style23"/>
    <w:uiPriority w:val="99"/>
    <w:rsid w:val="00F36807"/>
    <w:rPr>
      <w:rFonts w:ascii="Bookman Old Style" w:hAnsi="Bookman Old Style"/>
      <w:b/>
      <w:sz w:val="20"/>
    </w:rPr>
  </w:style>
  <w:style w:type="paragraph" w:customStyle="1" w:styleId="2">
    <w:name w:val="Обычный2"/>
    <w:uiPriority w:val="99"/>
    <w:rsid w:val="00F36807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F36807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01C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1C7F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1C7F"/>
    <w:rPr>
      <w:rFonts w:ascii="Times New Roman" w:hAnsi="Times New Roman"/>
      <w:sz w:val="20"/>
      <w:lang w:val="x-none" w:eastAsia="ru-RU"/>
    </w:rPr>
  </w:style>
  <w:style w:type="table" w:styleId="TableGrid">
    <w:name w:val="Table Grid"/>
    <w:basedOn w:val="TableNormal"/>
    <w:uiPriority w:val="99"/>
    <w:rsid w:val="003E6D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5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3294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CommentReference">
    <w:name w:val="annotation reference"/>
    <w:basedOn w:val="DefaultParagraphFont"/>
    <w:uiPriority w:val="99"/>
    <w:semiHidden/>
    <w:rsid w:val="005717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717D3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7D3"/>
    <w:rPr>
      <w:rFonts w:eastAsia="Times New Roman"/>
      <w:sz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17D3"/>
    <w:rPr>
      <w:rFonts w:eastAsia="Times New Roman"/>
      <w:b/>
      <w:sz w:val="20"/>
      <w:lang w:val="x-none" w:eastAsia="ru-RU"/>
    </w:rPr>
  </w:style>
  <w:style w:type="paragraph" w:styleId="NormalWeb">
    <w:name w:val="Normal (Web)"/>
    <w:basedOn w:val="Normal"/>
    <w:uiPriority w:val="99"/>
    <w:semiHidden/>
    <w:rsid w:val="00072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4204</Words>
  <Characters>23969</Characters>
  <Application>Microsoft Office Word</Application>
  <DocSecurity>0</DocSecurity>
  <Lines>0</Lines>
  <Paragraphs>0</Paragraphs>
  <ScaleCrop>false</ScaleCrop>
  <Company>РУО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4</cp:revision>
  <cp:lastPrinted>2021-04-12T11:50:00Z</cp:lastPrinted>
  <dcterms:created xsi:type="dcterms:W3CDTF">2021-04-13T14:59:00Z</dcterms:created>
  <dcterms:modified xsi:type="dcterms:W3CDTF">2021-05-06T12:13:00Z</dcterms:modified>
</cp:coreProperties>
</file>