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66" w:rsidRPr="00484866" w:rsidRDefault="00484866" w:rsidP="00484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484866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310DBBAA" wp14:editId="76E52CA4">
            <wp:extent cx="930275" cy="858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66" w:rsidRPr="00484866" w:rsidRDefault="00484866" w:rsidP="00484866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484866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484866" w:rsidRPr="00484866" w:rsidRDefault="00484866" w:rsidP="00484866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484866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484866" w:rsidRPr="00484866" w:rsidRDefault="00484866" w:rsidP="00484866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484866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484866" w:rsidRPr="00484866" w:rsidRDefault="00484866" w:rsidP="00484866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484866" w:rsidRPr="00484866" w:rsidRDefault="00484866" w:rsidP="00484866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</w:pPr>
      <w:r w:rsidRPr="00484866"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  <w:t>№ 48</w:t>
      </w:r>
      <w:r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  <w:t>8</w:t>
      </w:r>
      <w:r w:rsidRPr="00484866">
        <w:rPr>
          <w:rFonts w:ascii="Bookman Old Style" w:eastAsia="Calibri" w:hAnsi="Bookman Old Style" w:cs="Times New Roman"/>
          <w:i/>
          <w:spacing w:val="6"/>
          <w:sz w:val="24"/>
          <w:szCs w:val="24"/>
          <w:lang w:eastAsia="en-US"/>
        </w:rPr>
        <w:t xml:space="preserve">                                                                              от 16 июня 2022 г.</w:t>
      </w:r>
    </w:p>
    <w:p w:rsidR="00360192" w:rsidRPr="00360192" w:rsidRDefault="00360192" w:rsidP="00360192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360192" w:rsidRPr="00360192" w:rsidRDefault="00360192" w:rsidP="00360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BB3D19" w:rsidRDefault="00360192" w:rsidP="00BB3D1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 xml:space="preserve">О назначении публичных слушаний по вопросу </w:t>
      </w:r>
      <w:r w:rsidR="00BB3D19">
        <w:rPr>
          <w:rFonts w:ascii="Bookman Old Style" w:hAnsi="Bookman Old Style"/>
          <w:sz w:val="24"/>
          <w:szCs w:val="24"/>
        </w:rPr>
        <w:t xml:space="preserve">внесения </w:t>
      </w:r>
    </w:p>
    <w:p w:rsidR="00BB3D19" w:rsidRDefault="00BB3D19" w:rsidP="00BB3D1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00"/>
          <w:spacing w:val="6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изменений в 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Стратеги</w:t>
      </w:r>
      <w:r>
        <w:rPr>
          <w:rFonts w:ascii="Bookman Old Style" w:eastAsia="Calibri" w:hAnsi="Bookman Old Style"/>
          <w:sz w:val="24"/>
          <w:szCs w:val="24"/>
          <w:lang w:eastAsia="en-US"/>
        </w:rPr>
        <w:t>ю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 xml:space="preserve"> социально-экономического развития</w:t>
      </w:r>
      <w:r>
        <w:rPr>
          <w:rFonts w:ascii="Bookman Old Style" w:eastAsia="Calibri" w:hAnsi="Bookman Old Style" w:cs="Times New Roman"/>
          <w:color w:val="000000"/>
          <w:spacing w:val="6"/>
          <w:sz w:val="24"/>
          <w:szCs w:val="24"/>
          <w:lang w:eastAsia="en-US"/>
        </w:rPr>
        <w:t xml:space="preserve"> </w:t>
      </w:r>
    </w:p>
    <w:p w:rsidR="00BB3D19" w:rsidRDefault="00BB3D19" w:rsidP="00BB3D1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Times New Roman"/>
          <w:color w:val="000000"/>
          <w:spacing w:val="6"/>
          <w:sz w:val="24"/>
          <w:szCs w:val="24"/>
          <w:lang w:eastAsia="en-US"/>
        </w:rPr>
      </w:pP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муниципального образования Моздокский район Республики</w:t>
      </w:r>
      <w:r>
        <w:rPr>
          <w:rFonts w:ascii="Bookman Old Style" w:eastAsia="Calibri" w:hAnsi="Bookman Old Style" w:cs="Times New Roman"/>
          <w:color w:val="000000"/>
          <w:spacing w:val="6"/>
          <w:sz w:val="24"/>
          <w:szCs w:val="24"/>
          <w:lang w:eastAsia="en-US"/>
        </w:rPr>
        <w:t xml:space="preserve"> </w:t>
      </w:r>
    </w:p>
    <w:p w:rsidR="00BB3D19" w:rsidRPr="00631152" w:rsidRDefault="00BB3D19" w:rsidP="00BB3D1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/>
          <w:sz w:val="24"/>
          <w:szCs w:val="24"/>
          <w:lang w:eastAsia="en-US"/>
        </w:rPr>
      </w:pP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Северная Осетия-Алания на период до 2030 года</w:t>
      </w:r>
    </w:p>
    <w:p w:rsidR="00360192" w:rsidRDefault="00360192" w:rsidP="00BB3D1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BB3D19" w:rsidRPr="00360192" w:rsidRDefault="00BB3D19" w:rsidP="00BB3D1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360192" w:rsidRPr="00360192" w:rsidRDefault="00360192" w:rsidP="00AE026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0192">
        <w:rPr>
          <w:rFonts w:ascii="Bookman Old Style" w:eastAsia="Times New Roman" w:hAnsi="Bookman Old Style" w:cs="Times New Roman"/>
          <w:sz w:val="24"/>
          <w:szCs w:val="24"/>
        </w:rPr>
        <w:t>В соответствии с Уставом муниципального образования Моздокский район Республики Северная Осетия – Алания, Положением о порядке орган</w:t>
      </w:r>
      <w:r w:rsidRPr="00360192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360192">
        <w:rPr>
          <w:rFonts w:ascii="Bookman Old Style" w:eastAsia="Times New Roman" w:hAnsi="Bookman Old Style" w:cs="Times New Roman"/>
          <w:sz w:val="24"/>
          <w:szCs w:val="24"/>
        </w:rPr>
        <w:t>зации и проведения публичных слушаний, утвержденным решением Собр</w:t>
      </w:r>
      <w:r w:rsidRPr="00360192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360192">
        <w:rPr>
          <w:rFonts w:ascii="Bookman Old Style" w:eastAsia="Times New Roman" w:hAnsi="Bookman Old Style" w:cs="Times New Roman"/>
          <w:sz w:val="24"/>
          <w:szCs w:val="24"/>
        </w:rPr>
        <w:t>ния представителей Мо</w:t>
      </w:r>
      <w:r w:rsidRPr="00360192">
        <w:rPr>
          <w:rFonts w:ascii="Bookman Old Style" w:eastAsia="Times New Roman" w:hAnsi="Bookman Old Style" w:cs="Times New Roman"/>
          <w:sz w:val="24"/>
          <w:szCs w:val="24"/>
        </w:rPr>
        <w:t>з</w:t>
      </w:r>
      <w:r w:rsidRPr="00360192">
        <w:rPr>
          <w:rFonts w:ascii="Bookman Old Style" w:eastAsia="Times New Roman" w:hAnsi="Bookman Old Style" w:cs="Times New Roman"/>
          <w:sz w:val="24"/>
          <w:szCs w:val="24"/>
        </w:rPr>
        <w:t>докского района от 23.12.2005 года №131, Собрание представителей Моздокского района Республики Северная Осетия-Алания решило:</w:t>
      </w:r>
    </w:p>
    <w:p w:rsidR="00360192" w:rsidRPr="00360192" w:rsidRDefault="00360192" w:rsidP="00AE026B">
      <w:pPr>
        <w:autoSpaceDN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60192">
        <w:rPr>
          <w:rFonts w:ascii="Bookman Old Style" w:eastAsia="Times New Roman" w:hAnsi="Bookman Old Style" w:cs="Times New Roman"/>
          <w:sz w:val="24"/>
          <w:szCs w:val="24"/>
        </w:rPr>
        <w:t>1. Принять к рассмотрению прилагаемый проект решения Собрания представителей Моздокского района «О</w:t>
      </w:r>
      <w:r w:rsidR="00BB3D19">
        <w:rPr>
          <w:rFonts w:ascii="Bookman Old Style" w:hAnsi="Bookman Old Style"/>
          <w:sz w:val="24"/>
          <w:szCs w:val="24"/>
        </w:rPr>
        <w:t xml:space="preserve"> внесении изменений в </w:t>
      </w:r>
      <w:r w:rsidR="00BB3D19" w:rsidRPr="0077739C">
        <w:rPr>
          <w:rFonts w:ascii="Bookman Old Style" w:eastAsia="Calibri" w:hAnsi="Bookman Old Style"/>
          <w:sz w:val="24"/>
          <w:szCs w:val="24"/>
          <w:lang w:eastAsia="en-US"/>
        </w:rPr>
        <w:t>Стратеги</w:t>
      </w:r>
      <w:r w:rsidR="00BB3D19">
        <w:rPr>
          <w:rFonts w:ascii="Bookman Old Style" w:eastAsia="Calibri" w:hAnsi="Bookman Old Style"/>
          <w:sz w:val="24"/>
          <w:szCs w:val="24"/>
          <w:lang w:eastAsia="en-US"/>
        </w:rPr>
        <w:t>ю</w:t>
      </w:r>
      <w:r w:rsidR="00BB3D19" w:rsidRPr="0077739C">
        <w:rPr>
          <w:rFonts w:ascii="Bookman Old Style" w:eastAsia="Calibri" w:hAnsi="Bookman Old Style"/>
          <w:sz w:val="24"/>
          <w:szCs w:val="24"/>
          <w:lang w:eastAsia="en-US"/>
        </w:rPr>
        <w:t xml:space="preserve"> с</w:t>
      </w:r>
      <w:r w:rsidR="00BB3D19" w:rsidRPr="0077739C">
        <w:rPr>
          <w:rFonts w:ascii="Bookman Old Style" w:eastAsia="Calibri" w:hAnsi="Bookman Old Style"/>
          <w:sz w:val="24"/>
          <w:szCs w:val="24"/>
          <w:lang w:eastAsia="en-US"/>
        </w:rPr>
        <w:t>о</w:t>
      </w:r>
      <w:r w:rsidR="00BB3D19" w:rsidRPr="0077739C">
        <w:rPr>
          <w:rFonts w:ascii="Bookman Old Style" w:eastAsia="Calibri" w:hAnsi="Bookman Old Style"/>
          <w:sz w:val="24"/>
          <w:szCs w:val="24"/>
          <w:lang w:eastAsia="en-US"/>
        </w:rPr>
        <w:t>циально-экономического развития</w:t>
      </w:r>
      <w:r w:rsidR="00BB3D19">
        <w:rPr>
          <w:rFonts w:ascii="Bookman Old Style" w:eastAsia="Calibri" w:hAnsi="Bookman Old Style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="00BB3D19" w:rsidRPr="0077739C">
        <w:rPr>
          <w:rFonts w:ascii="Bookman Old Style" w:eastAsia="Calibri" w:hAnsi="Bookman Old Style"/>
          <w:sz w:val="24"/>
          <w:szCs w:val="24"/>
          <w:lang w:eastAsia="en-US"/>
        </w:rPr>
        <w:t>муниципального образования Моздокский район Республики</w:t>
      </w:r>
      <w:r w:rsidR="00BB3D19">
        <w:rPr>
          <w:rFonts w:ascii="Bookman Old Style" w:eastAsia="Calibri" w:hAnsi="Bookman Old Style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="00BB3D19" w:rsidRPr="0077739C">
        <w:rPr>
          <w:rFonts w:ascii="Bookman Old Style" w:eastAsia="Calibri" w:hAnsi="Bookman Old Style"/>
          <w:sz w:val="24"/>
          <w:szCs w:val="24"/>
          <w:lang w:eastAsia="en-US"/>
        </w:rPr>
        <w:t>Северная Осетия-Алания на период до 2030 года</w:t>
      </w:r>
      <w:r w:rsidRPr="00360192">
        <w:rPr>
          <w:rFonts w:ascii="Bookman Old Style" w:eastAsia="Times New Roman" w:hAnsi="Bookman Old Style" w:cs="Times New Roman"/>
          <w:sz w:val="24"/>
          <w:szCs w:val="24"/>
        </w:rPr>
        <w:t>» (прил</w:t>
      </w:r>
      <w:r w:rsidRPr="00360192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360192">
        <w:rPr>
          <w:rFonts w:ascii="Bookman Old Style" w:eastAsia="Times New Roman" w:hAnsi="Bookman Old Style" w:cs="Times New Roman"/>
          <w:sz w:val="24"/>
          <w:szCs w:val="24"/>
        </w:rPr>
        <w:t>жение).</w:t>
      </w:r>
    </w:p>
    <w:p w:rsidR="00360192" w:rsidRPr="00360192" w:rsidRDefault="00360192" w:rsidP="00AE02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 xml:space="preserve">2. Провести публичные слушания </w:t>
      </w:r>
      <w:r w:rsidR="00484866">
        <w:rPr>
          <w:rFonts w:ascii="Bookman Old Style" w:eastAsia="Times New Roman" w:hAnsi="Bookman Old Style" w:cs="Times New Roman"/>
          <w:sz w:val="24"/>
          <w:szCs w:val="24"/>
          <w:lang w:eastAsia="en-US"/>
        </w:rPr>
        <w:t xml:space="preserve">12 июля 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 xml:space="preserve">2022 года в </w:t>
      </w:r>
      <w:r w:rsidR="00484866">
        <w:rPr>
          <w:rFonts w:ascii="Bookman Old Style" w:eastAsia="Times New Roman" w:hAnsi="Bookman Old Style" w:cs="Times New Roman"/>
          <w:sz w:val="24"/>
          <w:szCs w:val="24"/>
          <w:lang w:eastAsia="en-US"/>
        </w:rPr>
        <w:t>11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 xml:space="preserve"> часов в зале здания Администрации местного самоуправления Моздокского района по а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д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ресу: г. Моздок, ул. Кирова, 37 по вопросу «</w:t>
      </w:r>
      <w:r w:rsidR="00AE026B" w:rsidRPr="00360192">
        <w:rPr>
          <w:rFonts w:ascii="Bookman Old Style" w:eastAsia="Times New Roman" w:hAnsi="Bookman Old Style" w:cs="Times New Roman"/>
          <w:sz w:val="24"/>
          <w:szCs w:val="24"/>
        </w:rPr>
        <w:t>О</w:t>
      </w:r>
      <w:r w:rsidR="00AE026B">
        <w:rPr>
          <w:rFonts w:ascii="Bookman Old Style" w:hAnsi="Bookman Old Style"/>
          <w:sz w:val="24"/>
          <w:szCs w:val="24"/>
        </w:rPr>
        <w:t xml:space="preserve"> внесении изменений в </w:t>
      </w:r>
      <w:r w:rsidR="00AE026B" w:rsidRPr="0077739C">
        <w:rPr>
          <w:rFonts w:ascii="Bookman Old Style" w:eastAsia="Calibri" w:hAnsi="Bookman Old Style"/>
          <w:sz w:val="24"/>
          <w:szCs w:val="24"/>
          <w:lang w:eastAsia="en-US"/>
        </w:rPr>
        <w:t>Страт</w:t>
      </w:r>
      <w:r w:rsidR="00AE026B" w:rsidRPr="0077739C">
        <w:rPr>
          <w:rFonts w:ascii="Bookman Old Style" w:eastAsia="Calibri" w:hAnsi="Bookman Old Style"/>
          <w:sz w:val="24"/>
          <w:szCs w:val="24"/>
          <w:lang w:eastAsia="en-US"/>
        </w:rPr>
        <w:t>е</w:t>
      </w:r>
      <w:r w:rsidR="00AE026B" w:rsidRPr="0077739C">
        <w:rPr>
          <w:rFonts w:ascii="Bookman Old Style" w:eastAsia="Calibri" w:hAnsi="Bookman Old Style"/>
          <w:sz w:val="24"/>
          <w:szCs w:val="24"/>
          <w:lang w:eastAsia="en-US"/>
        </w:rPr>
        <w:t>ги</w:t>
      </w:r>
      <w:r w:rsidR="00AE026B">
        <w:rPr>
          <w:rFonts w:ascii="Bookman Old Style" w:eastAsia="Calibri" w:hAnsi="Bookman Old Style"/>
          <w:sz w:val="24"/>
          <w:szCs w:val="24"/>
          <w:lang w:eastAsia="en-US"/>
        </w:rPr>
        <w:t>ю</w:t>
      </w:r>
      <w:r w:rsidR="00AE026B" w:rsidRPr="0077739C">
        <w:rPr>
          <w:rFonts w:ascii="Bookman Old Style" w:eastAsia="Calibri" w:hAnsi="Bookman Old Style"/>
          <w:sz w:val="24"/>
          <w:szCs w:val="24"/>
          <w:lang w:eastAsia="en-US"/>
        </w:rPr>
        <w:t xml:space="preserve"> социально-экономического развития</w:t>
      </w:r>
      <w:r w:rsidR="00AE026B">
        <w:rPr>
          <w:rFonts w:ascii="Bookman Old Style" w:eastAsia="Calibri" w:hAnsi="Bookman Old Style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="00AE026B" w:rsidRPr="0077739C">
        <w:rPr>
          <w:rFonts w:ascii="Bookman Old Style" w:eastAsia="Calibri" w:hAnsi="Bookman Old Style"/>
          <w:sz w:val="24"/>
          <w:szCs w:val="24"/>
          <w:lang w:eastAsia="en-US"/>
        </w:rPr>
        <w:t>муниципального образования Мо</w:t>
      </w:r>
      <w:r w:rsidR="00AE026B" w:rsidRPr="0077739C">
        <w:rPr>
          <w:rFonts w:ascii="Bookman Old Style" w:eastAsia="Calibri" w:hAnsi="Bookman Old Style"/>
          <w:sz w:val="24"/>
          <w:szCs w:val="24"/>
          <w:lang w:eastAsia="en-US"/>
        </w:rPr>
        <w:t>з</w:t>
      </w:r>
      <w:r w:rsidR="00AE026B" w:rsidRPr="0077739C">
        <w:rPr>
          <w:rFonts w:ascii="Bookman Old Style" w:eastAsia="Calibri" w:hAnsi="Bookman Old Style"/>
          <w:sz w:val="24"/>
          <w:szCs w:val="24"/>
          <w:lang w:eastAsia="en-US"/>
        </w:rPr>
        <w:t>докский район Республики</w:t>
      </w:r>
      <w:r w:rsidR="00AE026B">
        <w:rPr>
          <w:rFonts w:ascii="Bookman Old Style" w:eastAsia="Calibri" w:hAnsi="Bookman Old Style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="00AE026B" w:rsidRPr="0077739C">
        <w:rPr>
          <w:rFonts w:ascii="Bookman Old Style" w:eastAsia="Calibri" w:hAnsi="Bookman Old Style"/>
          <w:sz w:val="24"/>
          <w:szCs w:val="24"/>
          <w:lang w:eastAsia="en-US"/>
        </w:rPr>
        <w:t>Северная Ос</w:t>
      </w:r>
      <w:r w:rsidR="00AE026B" w:rsidRPr="0077739C">
        <w:rPr>
          <w:rFonts w:ascii="Bookman Old Style" w:eastAsia="Calibri" w:hAnsi="Bookman Old Style"/>
          <w:sz w:val="24"/>
          <w:szCs w:val="24"/>
          <w:lang w:eastAsia="en-US"/>
        </w:rPr>
        <w:t>е</w:t>
      </w:r>
      <w:r w:rsidR="00AE026B" w:rsidRPr="0077739C">
        <w:rPr>
          <w:rFonts w:ascii="Bookman Old Style" w:eastAsia="Calibri" w:hAnsi="Bookman Old Style"/>
          <w:sz w:val="24"/>
          <w:szCs w:val="24"/>
          <w:lang w:eastAsia="en-US"/>
        </w:rPr>
        <w:t>тия-Алания на период до 2030 года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».</w:t>
      </w:r>
    </w:p>
    <w:p w:rsidR="00360192" w:rsidRPr="00360192" w:rsidRDefault="00360192" w:rsidP="00AE02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 xml:space="preserve">3. Поручить </w:t>
      </w:r>
      <w:r w:rsidR="00AE026B">
        <w:rPr>
          <w:rFonts w:ascii="Bookman Old Style" w:eastAsia="Times New Roman" w:hAnsi="Bookman Old Style" w:cs="Times New Roman"/>
          <w:sz w:val="24"/>
          <w:szCs w:val="24"/>
          <w:lang w:eastAsia="en-US"/>
        </w:rPr>
        <w:t>о</w:t>
      </w:r>
      <w:r w:rsidR="00BB3D19">
        <w:rPr>
          <w:rFonts w:ascii="Bookman Old Style" w:eastAsia="Times New Roman" w:hAnsi="Bookman Old Style" w:cs="Times New Roman"/>
          <w:sz w:val="24"/>
          <w:szCs w:val="24"/>
          <w:lang w:eastAsia="en-US"/>
        </w:rPr>
        <w:t>тделу по экономическим вопросам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 xml:space="preserve"> Администрации местн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о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го сам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о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 xml:space="preserve">управления Моздокского района (г. Моздок, ул. Кирова, 37, </w:t>
      </w:r>
      <w:proofErr w:type="spellStart"/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каб</w:t>
      </w:r>
      <w:proofErr w:type="spellEnd"/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. № 1</w:t>
      </w:r>
      <w:r w:rsidR="00BB3D19">
        <w:rPr>
          <w:rFonts w:ascii="Bookman Old Style" w:eastAsia="Times New Roman" w:hAnsi="Bookman Old Style" w:cs="Times New Roman"/>
          <w:sz w:val="24"/>
          <w:szCs w:val="24"/>
          <w:lang w:eastAsia="en-US"/>
        </w:rPr>
        <w:t>5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, тел.: 3-</w:t>
      </w:r>
      <w:r w:rsidR="00BB3D19">
        <w:rPr>
          <w:rFonts w:ascii="Bookman Old Style" w:eastAsia="Times New Roman" w:hAnsi="Bookman Old Style" w:cs="Times New Roman"/>
          <w:sz w:val="24"/>
          <w:szCs w:val="24"/>
          <w:lang w:eastAsia="en-US"/>
        </w:rPr>
        <w:t>42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-</w:t>
      </w:r>
      <w:r w:rsidR="00BB3D19">
        <w:rPr>
          <w:rFonts w:ascii="Bookman Old Style" w:eastAsia="Times New Roman" w:hAnsi="Bookman Old Style" w:cs="Times New Roman"/>
          <w:sz w:val="24"/>
          <w:szCs w:val="24"/>
          <w:lang w:eastAsia="en-US"/>
        </w:rPr>
        <w:t>36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, 3-2</w:t>
      </w:r>
      <w:r w:rsidR="00BB3D19">
        <w:rPr>
          <w:rFonts w:ascii="Bookman Old Style" w:eastAsia="Times New Roman" w:hAnsi="Bookman Old Style" w:cs="Times New Roman"/>
          <w:sz w:val="24"/>
          <w:szCs w:val="24"/>
          <w:lang w:eastAsia="en-US"/>
        </w:rPr>
        <w:t>1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-</w:t>
      </w:r>
      <w:r w:rsidR="00BB3D19">
        <w:rPr>
          <w:rFonts w:ascii="Bookman Old Style" w:eastAsia="Times New Roman" w:hAnsi="Bookman Old Style" w:cs="Times New Roman"/>
          <w:sz w:val="24"/>
          <w:szCs w:val="24"/>
          <w:lang w:eastAsia="en-US"/>
        </w:rPr>
        <w:t>34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) осуществить сбор замечаний и предложений по ук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а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занному вопросу.</w:t>
      </w:r>
    </w:p>
    <w:p w:rsidR="00360192" w:rsidRPr="00360192" w:rsidRDefault="00360192" w:rsidP="00AE02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4. На публичные слушания приглашаются депутаты Собрания предст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а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вителей Моздокского района, должностные лица Администрации местного самоуправления Моздокского района, представители органов местного сам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о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управления городского и сельских поселений, входящих в состав Моздокского района, представители общ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е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ственных объединений, политических партий, средства массовой информации и все желающие граждане.</w:t>
      </w:r>
    </w:p>
    <w:p w:rsidR="00360192" w:rsidRPr="00360192" w:rsidRDefault="00360192" w:rsidP="00AE02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5. Опубликовать настоящее решение (с приложением) в средствах масс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о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вой и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н</w:t>
      </w:r>
      <w:r w:rsidRPr="00360192">
        <w:rPr>
          <w:rFonts w:ascii="Bookman Old Style" w:eastAsia="Times New Roman" w:hAnsi="Bookman Old Style" w:cs="Times New Roman"/>
          <w:sz w:val="24"/>
          <w:szCs w:val="24"/>
          <w:lang w:eastAsia="en-US"/>
        </w:rPr>
        <w:t>формации.</w:t>
      </w:r>
    </w:p>
    <w:p w:rsidR="00360192" w:rsidRDefault="00360192" w:rsidP="0036019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AE026B" w:rsidRDefault="00AE026B" w:rsidP="0036019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AE026B" w:rsidRPr="00360192" w:rsidRDefault="00AE026B" w:rsidP="00360192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360192" w:rsidRPr="00360192" w:rsidRDefault="00360192" w:rsidP="00360192">
      <w:pPr>
        <w:spacing w:after="0" w:line="240" w:lineRule="auto"/>
        <w:ind w:hanging="14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6019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360192" w:rsidRPr="00360192" w:rsidRDefault="00360192" w:rsidP="00360192">
      <w:pPr>
        <w:spacing w:after="0" w:line="240" w:lineRule="auto"/>
        <w:ind w:hanging="142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36019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Моздокский район                                                                               Г. </w:t>
      </w:r>
      <w:r w:rsidR="0048486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А. </w:t>
      </w:r>
      <w:proofErr w:type="spellStart"/>
      <w:r w:rsidRPr="00360192">
        <w:rPr>
          <w:rFonts w:ascii="Bookman Old Style" w:eastAsia="Times New Roman" w:hAnsi="Bookman Old Style" w:cs="Times New Roman"/>
          <w:color w:val="000000"/>
          <w:sz w:val="24"/>
          <w:szCs w:val="24"/>
        </w:rPr>
        <w:t>Гугиев</w:t>
      </w:r>
      <w:proofErr w:type="spellEnd"/>
    </w:p>
    <w:p w:rsidR="00BB3D19" w:rsidRPr="00BB3D19" w:rsidRDefault="00BB3D19" w:rsidP="00AE026B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B3D19">
        <w:rPr>
          <w:rFonts w:ascii="Bookman Old Style" w:eastAsia="Times New Roman" w:hAnsi="Bookman Old Style" w:cs="Bookman Old Style"/>
          <w:bCs/>
          <w:i/>
          <w:sz w:val="20"/>
          <w:szCs w:val="20"/>
        </w:rPr>
        <w:lastRenderedPageBreak/>
        <w:t>Приложение</w:t>
      </w:r>
    </w:p>
    <w:p w:rsidR="00BB3D19" w:rsidRPr="00BB3D19" w:rsidRDefault="00BB3D19" w:rsidP="00AE02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B3D19">
        <w:rPr>
          <w:rFonts w:ascii="Bookman Old Style" w:eastAsia="Times New Roman" w:hAnsi="Bookman Old Style" w:cs="Bookman Old Style"/>
          <w:bCs/>
          <w:i/>
          <w:sz w:val="20"/>
          <w:szCs w:val="20"/>
        </w:rPr>
        <w:t xml:space="preserve">к решению Собрания представителей </w:t>
      </w:r>
    </w:p>
    <w:p w:rsidR="00BB3D19" w:rsidRPr="00BB3D19" w:rsidRDefault="00BB3D19" w:rsidP="00AE02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BB3D19">
        <w:rPr>
          <w:rFonts w:ascii="Bookman Old Style" w:eastAsia="Times New Roman" w:hAnsi="Bookman Old Style" w:cs="Bookman Old Style"/>
          <w:bCs/>
          <w:i/>
          <w:sz w:val="20"/>
          <w:szCs w:val="20"/>
        </w:rPr>
        <w:t>Моздокского района</w:t>
      </w:r>
      <w:r>
        <w:rPr>
          <w:rFonts w:ascii="Bookman Old Style" w:eastAsia="Times New Roman" w:hAnsi="Bookman Old Style" w:cs="Bookman Old Style"/>
          <w:bCs/>
          <w:i/>
          <w:sz w:val="20"/>
          <w:szCs w:val="20"/>
        </w:rPr>
        <w:t xml:space="preserve"> </w:t>
      </w:r>
      <w:r w:rsidRPr="00BB3D19">
        <w:rPr>
          <w:rFonts w:ascii="Bookman Old Style" w:eastAsia="Times New Roman" w:hAnsi="Bookman Old Style" w:cs="Bookman Old Style"/>
          <w:bCs/>
          <w:i/>
          <w:sz w:val="20"/>
          <w:szCs w:val="20"/>
        </w:rPr>
        <w:t>№</w:t>
      </w:r>
      <w:r w:rsidR="00484866">
        <w:rPr>
          <w:rFonts w:ascii="Bookman Old Style" w:eastAsia="Times New Roman" w:hAnsi="Bookman Old Style" w:cs="Bookman Old Style"/>
          <w:bCs/>
          <w:i/>
          <w:sz w:val="20"/>
          <w:szCs w:val="20"/>
        </w:rPr>
        <w:t xml:space="preserve">488 </w:t>
      </w:r>
      <w:r>
        <w:rPr>
          <w:rFonts w:ascii="Bookman Old Style" w:eastAsia="Times New Roman" w:hAnsi="Bookman Old Style" w:cs="Bookman Old Style"/>
          <w:bCs/>
          <w:i/>
          <w:sz w:val="20"/>
          <w:szCs w:val="20"/>
        </w:rPr>
        <w:t>о</w:t>
      </w:r>
      <w:r w:rsidRPr="00BB3D19">
        <w:rPr>
          <w:rFonts w:ascii="Bookman Old Style" w:eastAsia="Times New Roman" w:hAnsi="Bookman Old Style" w:cs="Bookman Old Style"/>
          <w:bCs/>
          <w:i/>
          <w:sz w:val="20"/>
          <w:szCs w:val="20"/>
        </w:rPr>
        <w:t xml:space="preserve">т </w:t>
      </w:r>
      <w:r w:rsidR="00484866">
        <w:rPr>
          <w:rFonts w:ascii="Bookman Old Style" w:eastAsia="Times New Roman" w:hAnsi="Bookman Old Style" w:cs="Bookman Old Style"/>
          <w:bCs/>
          <w:i/>
          <w:sz w:val="20"/>
          <w:szCs w:val="20"/>
        </w:rPr>
        <w:t>16.06.</w:t>
      </w:r>
      <w:r>
        <w:rPr>
          <w:rFonts w:ascii="Bookman Old Style" w:eastAsia="Times New Roman" w:hAnsi="Bookman Old Style" w:cs="Bookman Old Style"/>
          <w:bCs/>
          <w:i/>
          <w:sz w:val="20"/>
          <w:szCs w:val="20"/>
        </w:rPr>
        <w:t>2022</w:t>
      </w:r>
      <w:r w:rsidRPr="00BB3D19">
        <w:rPr>
          <w:rFonts w:ascii="Bookman Old Style" w:eastAsia="Times New Roman" w:hAnsi="Bookman Old Style" w:cs="Bookman Old Style"/>
          <w:bCs/>
          <w:i/>
          <w:sz w:val="20"/>
          <w:szCs w:val="20"/>
        </w:rPr>
        <w:t xml:space="preserve"> г. </w:t>
      </w:r>
    </w:p>
    <w:p w:rsidR="00BB3D19" w:rsidRPr="00BB3D19" w:rsidRDefault="00BB3D19" w:rsidP="00BB3D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Bookman Old Style" w:eastAsia="Times New Roman" w:hAnsi="Bookman Old Style" w:cs="Bookman Old Style"/>
          <w:bCs/>
          <w:i/>
          <w:sz w:val="24"/>
          <w:szCs w:val="24"/>
        </w:rPr>
      </w:pPr>
      <w:r w:rsidRPr="00BB3D19">
        <w:rPr>
          <w:rFonts w:ascii="Bookman Old Style" w:eastAsia="Times New Roman" w:hAnsi="Bookman Old Style" w:cs="Bookman Old Style"/>
          <w:bCs/>
          <w:i/>
          <w:sz w:val="24"/>
          <w:szCs w:val="24"/>
        </w:rPr>
        <w:t xml:space="preserve">                                                   </w:t>
      </w:r>
    </w:p>
    <w:p w:rsidR="00BB3D19" w:rsidRPr="00BB3D19" w:rsidRDefault="00BB3D19" w:rsidP="00BB3D19">
      <w:pPr>
        <w:widowControl w:val="0"/>
        <w:autoSpaceDE w:val="0"/>
        <w:autoSpaceDN w:val="0"/>
        <w:adjustRightInd w:val="0"/>
        <w:spacing w:after="0" w:line="240" w:lineRule="auto"/>
        <w:ind w:left="5499"/>
        <w:jc w:val="center"/>
        <w:rPr>
          <w:rFonts w:ascii="Bookman Old Style" w:eastAsia="Times New Roman" w:hAnsi="Bookman Old Style" w:cs="Bookman Old Style"/>
          <w:bCs/>
          <w:i/>
          <w:sz w:val="20"/>
          <w:szCs w:val="20"/>
        </w:rPr>
      </w:pPr>
      <w:r w:rsidRPr="00BB3D19">
        <w:rPr>
          <w:rFonts w:ascii="Bookman Old Style" w:eastAsia="Times New Roman" w:hAnsi="Bookman Old Style" w:cs="Bookman Old Style"/>
          <w:bCs/>
          <w:i/>
          <w:sz w:val="20"/>
          <w:szCs w:val="20"/>
        </w:rPr>
        <w:t xml:space="preserve">                                               Проект</w:t>
      </w:r>
    </w:p>
    <w:p w:rsidR="00360192" w:rsidRDefault="00360192" w:rsidP="00F32007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</w:pPr>
      <w:bookmarkStart w:id="0" w:name="_GoBack"/>
      <w:bookmarkEnd w:id="0"/>
    </w:p>
    <w:p w:rsidR="00DF03EB" w:rsidRPr="008042ED" w:rsidRDefault="00DF03EB" w:rsidP="00F32007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</w:pPr>
      <w:r w:rsidRPr="008042ED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РЕШЕНИЕ</w:t>
      </w:r>
    </w:p>
    <w:p w:rsidR="00DF03EB" w:rsidRPr="008042ED" w:rsidRDefault="00DF03EB" w:rsidP="00F32007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</w:pPr>
      <w:r w:rsidRPr="008042ED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DF03EB" w:rsidRPr="008042ED" w:rsidRDefault="00DF03EB" w:rsidP="00F32007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color w:val="000000"/>
          <w:spacing w:val="6"/>
          <w:kern w:val="3"/>
          <w:sz w:val="24"/>
          <w:szCs w:val="24"/>
          <w:lang w:eastAsia="en-US"/>
        </w:rPr>
      </w:pPr>
      <w:r w:rsidRPr="008042ED">
        <w:rPr>
          <w:rFonts w:ascii="Bookman Old Style" w:eastAsia="Times New Roman" w:hAnsi="Bookman Old Style" w:cs="Times New Roman"/>
          <w:color w:val="000000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DF03EB" w:rsidRPr="008042ED" w:rsidRDefault="00DF03EB" w:rsidP="00F32007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i/>
          <w:color w:val="000000"/>
          <w:spacing w:val="6"/>
          <w:sz w:val="24"/>
          <w:szCs w:val="24"/>
          <w:lang w:eastAsia="en-US"/>
        </w:rPr>
      </w:pPr>
    </w:p>
    <w:p w:rsidR="00DF03EB" w:rsidRPr="008042ED" w:rsidRDefault="00DF03EB" w:rsidP="00F32007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</w:pPr>
      <w:r w:rsidRPr="008042ED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 xml:space="preserve">№ </w:t>
      </w:r>
      <w:r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>______</w:t>
      </w:r>
      <w:r w:rsidRPr="008042ED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 xml:space="preserve">                                              </w:t>
      </w:r>
      <w:r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 xml:space="preserve">                             </w:t>
      </w:r>
      <w:r w:rsidRPr="008042ED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 xml:space="preserve">   от </w:t>
      </w:r>
      <w:r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>«___» ______</w:t>
      </w:r>
      <w:r w:rsidRPr="008042ED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 xml:space="preserve"> 202</w:t>
      </w:r>
      <w:r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>2</w:t>
      </w:r>
      <w:r w:rsidRPr="008042ED">
        <w:rPr>
          <w:rFonts w:ascii="Bookman Old Style" w:eastAsia="Calibri" w:hAnsi="Bookman Old Style" w:cs="Times New Roman"/>
          <w:i/>
          <w:color w:val="000000"/>
          <w:spacing w:val="6"/>
          <w:lang w:eastAsia="en-US"/>
        </w:rPr>
        <w:t xml:space="preserve"> г.</w:t>
      </w:r>
    </w:p>
    <w:p w:rsidR="00DF03EB" w:rsidRDefault="00DF03EB" w:rsidP="00F3200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F03EB" w:rsidRPr="00631152" w:rsidRDefault="00DF03EB" w:rsidP="00F32007">
      <w:pPr>
        <w:autoSpaceDN w:val="0"/>
        <w:spacing w:after="0" w:line="240" w:lineRule="auto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О внесении изменений в 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Стратеги</w:t>
      </w:r>
      <w:r w:rsidR="00631152">
        <w:rPr>
          <w:rFonts w:ascii="Bookman Old Style" w:eastAsia="Calibri" w:hAnsi="Bookman Old Style"/>
          <w:sz w:val="24"/>
          <w:szCs w:val="24"/>
          <w:lang w:eastAsia="en-US"/>
        </w:rPr>
        <w:t>ю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 xml:space="preserve"> социально-экономического развития</w:t>
      </w:r>
      <w:r>
        <w:rPr>
          <w:rFonts w:ascii="Bookman Old Style" w:eastAsia="Calibri" w:hAnsi="Bookman Old Style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м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у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ниц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и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пального образования Моздокский район Республики</w:t>
      </w:r>
      <w:r>
        <w:rPr>
          <w:rFonts w:ascii="Bookman Old Style" w:eastAsia="Calibri" w:hAnsi="Bookman Old Style" w:cs="Times New Roman"/>
          <w:color w:val="000000"/>
          <w:spacing w:val="6"/>
          <w:sz w:val="24"/>
          <w:szCs w:val="24"/>
          <w:lang w:eastAsia="en-US"/>
        </w:rPr>
        <w:t xml:space="preserve"> 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Северная Осетия-Алания на п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е</w:t>
      </w:r>
      <w:r w:rsidRPr="0077739C">
        <w:rPr>
          <w:rFonts w:ascii="Bookman Old Style" w:eastAsia="Calibri" w:hAnsi="Bookman Old Style"/>
          <w:sz w:val="24"/>
          <w:szCs w:val="24"/>
          <w:lang w:eastAsia="en-US"/>
        </w:rPr>
        <w:t>риод до 2030 года</w:t>
      </w:r>
    </w:p>
    <w:p w:rsidR="00DF03EB" w:rsidRDefault="00DF03EB" w:rsidP="00F32007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DF03EB" w:rsidRPr="0077739C" w:rsidRDefault="00DF03EB" w:rsidP="00F32007">
      <w:pPr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  <w:proofErr w:type="gramStart"/>
      <w:r w:rsidRPr="0077739C">
        <w:rPr>
          <w:rFonts w:ascii="Bookman Old Style" w:hAnsi="Bookman Old Style"/>
          <w:sz w:val="24"/>
        </w:rPr>
        <w:t xml:space="preserve">В соответствии с </w:t>
      </w:r>
      <w:r w:rsidR="00631152">
        <w:rPr>
          <w:rFonts w:ascii="Bookman Old Style" w:eastAsia="Calibri" w:hAnsi="Bookman Old Style"/>
          <w:sz w:val="24"/>
        </w:rPr>
        <w:t xml:space="preserve">пунктом </w:t>
      </w:r>
      <w:r w:rsidR="00B51EE1">
        <w:rPr>
          <w:rFonts w:ascii="Bookman Old Style" w:eastAsia="Calibri" w:hAnsi="Bookman Old Style"/>
          <w:sz w:val="24"/>
        </w:rPr>
        <w:t>3 р</w:t>
      </w:r>
      <w:r w:rsidR="00B51EE1" w:rsidRPr="00B51EE1">
        <w:rPr>
          <w:rFonts w:ascii="Bookman Old Style" w:eastAsia="Calibri" w:hAnsi="Bookman Old Style"/>
          <w:sz w:val="24"/>
        </w:rPr>
        <w:t>аспоряжени</w:t>
      </w:r>
      <w:r w:rsidR="00B51EE1">
        <w:rPr>
          <w:rFonts w:ascii="Bookman Old Style" w:eastAsia="Calibri" w:hAnsi="Bookman Old Style"/>
          <w:sz w:val="24"/>
        </w:rPr>
        <w:t>я</w:t>
      </w:r>
      <w:r w:rsidR="00B51EE1" w:rsidRPr="00B51EE1">
        <w:rPr>
          <w:rFonts w:ascii="Bookman Old Style" w:eastAsia="Calibri" w:hAnsi="Bookman Old Style"/>
          <w:sz w:val="24"/>
        </w:rPr>
        <w:t xml:space="preserve"> Правительства </w:t>
      </w:r>
      <w:r w:rsidR="00B51EE1">
        <w:rPr>
          <w:rFonts w:ascii="Bookman Old Style" w:eastAsia="Calibri" w:hAnsi="Bookman Old Style"/>
          <w:sz w:val="24"/>
        </w:rPr>
        <w:t>Российской Федерации</w:t>
      </w:r>
      <w:r w:rsidR="00B51EE1" w:rsidRPr="00B51EE1">
        <w:rPr>
          <w:rFonts w:ascii="Bookman Old Style" w:eastAsia="Calibri" w:hAnsi="Bookman Old Style"/>
          <w:sz w:val="24"/>
        </w:rPr>
        <w:t xml:space="preserve"> от 30.04.2022</w:t>
      </w:r>
      <w:r w:rsidR="00B51EE1">
        <w:rPr>
          <w:rFonts w:ascii="Bookman Old Style" w:eastAsia="Calibri" w:hAnsi="Bookman Old Style"/>
          <w:sz w:val="24"/>
        </w:rPr>
        <w:t xml:space="preserve"> года N 1089-р «</w:t>
      </w:r>
      <w:r w:rsidR="00B51EE1" w:rsidRPr="00B51EE1">
        <w:rPr>
          <w:rFonts w:ascii="Bookman Old Style" w:eastAsia="Calibri" w:hAnsi="Bookman Old Style"/>
          <w:sz w:val="24"/>
        </w:rPr>
        <w:t>Об утверждении Стратегии социал</w:t>
      </w:r>
      <w:r w:rsidR="00B51EE1" w:rsidRPr="00B51EE1">
        <w:rPr>
          <w:rFonts w:ascii="Bookman Old Style" w:eastAsia="Calibri" w:hAnsi="Bookman Old Style"/>
          <w:sz w:val="24"/>
        </w:rPr>
        <w:t>ь</w:t>
      </w:r>
      <w:r w:rsidR="00B51EE1" w:rsidRPr="00B51EE1">
        <w:rPr>
          <w:rFonts w:ascii="Bookman Old Style" w:eastAsia="Calibri" w:hAnsi="Bookman Old Style"/>
          <w:sz w:val="24"/>
        </w:rPr>
        <w:t>но-экономического развития Северо-Кавказского федеральног</w:t>
      </w:r>
      <w:r w:rsidR="00B51EE1">
        <w:rPr>
          <w:rFonts w:ascii="Bookman Old Style" w:eastAsia="Calibri" w:hAnsi="Bookman Old Style"/>
          <w:sz w:val="24"/>
        </w:rPr>
        <w:t>о округа на п</w:t>
      </w:r>
      <w:r w:rsidR="00B51EE1">
        <w:rPr>
          <w:rFonts w:ascii="Bookman Old Style" w:eastAsia="Calibri" w:hAnsi="Bookman Old Style"/>
          <w:sz w:val="24"/>
        </w:rPr>
        <w:t>е</w:t>
      </w:r>
      <w:r w:rsidR="00B51EE1">
        <w:rPr>
          <w:rFonts w:ascii="Bookman Old Style" w:eastAsia="Calibri" w:hAnsi="Bookman Old Style"/>
          <w:sz w:val="24"/>
        </w:rPr>
        <w:t>риод до 2030 года»</w:t>
      </w:r>
      <w:r w:rsidR="0041220E">
        <w:rPr>
          <w:rFonts w:ascii="Bookman Old Style" w:hAnsi="Bookman Old Style"/>
          <w:sz w:val="24"/>
        </w:rPr>
        <w:t>,</w:t>
      </w:r>
      <w:r w:rsidR="00631152">
        <w:rPr>
          <w:rFonts w:ascii="Bookman Old Style" w:hAnsi="Bookman Old Style"/>
          <w:sz w:val="24"/>
        </w:rPr>
        <w:t xml:space="preserve"> пунктом</w:t>
      </w:r>
      <w:r w:rsidR="00B51EE1">
        <w:rPr>
          <w:rFonts w:ascii="Bookman Old Style" w:hAnsi="Bookman Old Style"/>
          <w:sz w:val="24"/>
        </w:rPr>
        <w:t xml:space="preserve"> 4 р</w:t>
      </w:r>
      <w:r w:rsidR="00B51EE1" w:rsidRPr="00B51EE1">
        <w:rPr>
          <w:rFonts w:ascii="Bookman Old Style" w:hAnsi="Bookman Old Style"/>
          <w:sz w:val="24"/>
        </w:rPr>
        <w:t>аспоряжени</w:t>
      </w:r>
      <w:r w:rsidR="00631152">
        <w:rPr>
          <w:rFonts w:ascii="Bookman Old Style" w:hAnsi="Bookman Old Style"/>
          <w:sz w:val="24"/>
        </w:rPr>
        <w:t>я</w:t>
      </w:r>
      <w:r w:rsidR="00B51EE1" w:rsidRPr="00B51EE1">
        <w:rPr>
          <w:rFonts w:ascii="Bookman Old Style" w:hAnsi="Bookman Old Style"/>
          <w:sz w:val="24"/>
        </w:rPr>
        <w:t xml:space="preserve"> Правительства </w:t>
      </w:r>
      <w:r w:rsidR="00B51EE1">
        <w:rPr>
          <w:rFonts w:ascii="Bookman Old Style" w:eastAsia="Calibri" w:hAnsi="Bookman Old Style"/>
          <w:sz w:val="24"/>
        </w:rPr>
        <w:t>Российской Ф</w:t>
      </w:r>
      <w:r w:rsidR="00B51EE1">
        <w:rPr>
          <w:rFonts w:ascii="Bookman Old Style" w:eastAsia="Calibri" w:hAnsi="Bookman Old Style"/>
          <w:sz w:val="24"/>
        </w:rPr>
        <w:t>е</w:t>
      </w:r>
      <w:r w:rsidR="00B51EE1">
        <w:rPr>
          <w:rFonts w:ascii="Bookman Old Style" w:eastAsia="Calibri" w:hAnsi="Bookman Old Style"/>
          <w:sz w:val="24"/>
        </w:rPr>
        <w:t>дерации</w:t>
      </w:r>
      <w:r w:rsidR="00B51EE1" w:rsidRPr="00B51EE1">
        <w:rPr>
          <w:rFonts w:ascii="Bookman Old Style" w:hAnsi="Bookman Old Style"/>
          <w:sz w:val="24"/>
        </w:rPr>
        <w:t xml:space="preserve"> от 13.02.2019</w:t>
      </w:r>
      <w:r w:rsidR="00B51EE1">
        <w:rPr>
          <w:rFonts w:ascii="Bookman Old Style" w:hAnsi="Bookman Old Style"/>
          <w:sz w:val="24"/>
        </w:rPr>
        <w:t xml:space="preserve"> года N 207-р «</w:t>
      </w:r>
      <w:r w:rsidR="00B51EE1" w:rsidRPr="00B51EE1">
        <w:rPr>
          <w:rFonts w:ascii="Bookman Old Style" w:hAnsi="Bookman Old Style"/>
          <w:sz w:val="24"/>
        </w:rPr>
        <w:t>Об утверждении Стратегии простра</w:t>
      </w:r>
      <w:r w:rsidR="00B51EE1" w:rsidRPr="00B51EE1">
        <w:rPr>
          <w:rFonts w:ascii="Bookman Old Style" w:hAnsi="Bookman Old Style"/>
          <w:sz w:val="24"/>
        </w:rPr>
        <w:t>н</w:t>
      </w:r>
      <w:r w:rsidR="00B51EE1" w:rsidRPr="00B51EE1">
        <w:rPr>
          <w:rFonts w:ascii="Bookman Old Style" w:hAnsi="Bookman Old Style"/>
          <w:sz w:val="24"/>
        </w:rPr>
        <w:t>ственного развития Российской Ф</w:t>
      </w:r>
      <w:r w:rsidR="00B51EE1">
        <w:rPr>
          <w:rFonts w:ascii="Bookman Old Style" w:hAnsi="Bookman Old Style"/>
          <w:sz w:val="24"/>
        </w:rPr>
        <w:t>едерации на период до 2025 года»,</w:t>
      </w:r>
      <w:r w:rsidRPr="0077739C">
        <w:rPr>
          <w:rFonts w:ascii="Bookman Old Style" w:hAnsi="Bookman Old Style"/>
          <w:sz w:val="24"/>
        </w:rPr>
        <w:t xml:space="preserve"> </w:t>
      </w:r>
      <w:r w:rsidR="00077D78" w:rsidRPr="00A95CD7">
        <w:rPr>
          <w:rFonts w:ascii="Bookman Old Style" w:eastAsia="Calibri" w:hAnsi="Bookman Old Style"/>
          <w:sz w:val="24"/>
          <w:lang w:eastAsia="en-US"/>
        </w:rPr>
        <w:t xml:space="preserve">в </w:t>
      </w:r>
      <w:r w:rsidR="00077D78">
        <w:rPr>
          <w:rFonts w:ascii="Bookman Old Style" w:eastAsia="Calibri" w:hAnsi="Bookman Old Style"/>
          <w:sz w:val="24"/>
          <w:lang w:eastAsia="en-US"/>
        </w:rPr>
        <w:t>целях</w:t>
      </w:r>
      <w:r w:rsidR="00077D78" w:rsidRPr="00A95CD7">
        <w:rPr>
          <w:rFonts w:ascii="Bookman Old Style" w:eastAsia="Calibri" w:hAnsi="Bookman Old Style"/>
          <w:sz w:val="24"/>
          <w:lang w:eastAsia="en-US"/>
        </w:rPr>
        <w:t xml:space="preserve"> увязки с положениями </w:t>
      </w:r>
      <w:r w:rsidR="00077D78" w:rsidRPr="00A95CD7">
        <w:rPr>
          <w:rFonts w:ascii="Bookman Old Style" w:eastAsia="Calibri" w:hAnsi="Bookman Old Style"/>
          <w:sz w:val="24"/>
        </w:rPr>
        <w:t>Стратегии социально-экономического развития Сев</w:t>
      </w:r>
      <w:r w:rsidR="00077D78" w:rsidRPr="00A95CD7">
        <w:rPr>
          <w:rFonts w:ascii="Bookman Old Style" w:eastAsia="Calibri" w:hAnsi="Bookman Old Style"/>
          <w:sz w:val="24"/>
        </w:rPr>
        <w:t>е</w:t>
      </w:r>
      <w:r w:rsidR="00077D78" w:rsidRPr="00A95CD7">
        <w:rPr>
          <w:rFonts w:ascii="Bookman Old Style" w:eastAsia="Calibri" w:hAnsi="Bookman Old Style"/>
          <w:sz w:val="24"/>
        </w:rPr>
        <w:t>ро-Кавказского федерального</w:t>
      </w:r>
      <w:proofErr w:type="gramEnd"/>
      <w:r w:rsidR="00077D78" w:rsidRPr="00A95CD7">
        <w:rPr>
          <w:rFonts w:ascii="Bookman Old Style" w:eastAsia="Calibri" w:hAnsi="Bookman Old Style"/>
          <w:sz w:val="24"/>
        </w:rPr>
        <w:t xml:space="preserve"> округа на период до 2030 года</w:t>
      </w:r>
      <w:r w:rsidR="00077D78" w:rsidRPr="00A95CD7">
        <w:rPr>
          <w:rFonts w:ascii="Bookman Old Style" w:hAnsi="Bookman Old Style"/>
          <w:sz w:val="24"/>
        </w:rPr>
        <w:t xml:space="preserve"> и Стратегии пространственного развития Российской Ф</w:t>
      </w:r>
      <w:r w:rsidR="00077D78">
        <w:rPr>
          <w:rFonts w:ascii="Bookman Old Style" w:hAnsi="Bookman Old Style"/>
          <w:sz w:val="24"/>
        </w:rPr>
        <w:t>ед</w:t>
      </w:r>
      <w:r w:rsidR="00077D78">
        <w:rPr>
          <w:rFonts w:ascii="Bookman Old Style" w:hAnsi="Bookman Old Style"/>
          <w:sz w:val="24"/>
        </w:rPr>
        <w:t>е</w:t>
      </w:r>
      <w:r w:rsidR="00077D78">
        <w:rPr>
          <w:rFonts w:ascii="Bookman Old Style" w:hAnsi="Bookman Old Style"/>
          <w:sz w:val="24"/>
        </w:rPr>
        <w:t xml:space="preserve">рации на период до 2025 года, </w:t>
      </w:r>
      <w:r w:rsidRPr="0077739C">
        <w:rPr>
          <w:rFonts w:ascii="Bookman Old Style" w:hAnsi="Bookman Old Style" w:cs="Calibri"/>
          <w:sz w:val="24"/>
        </w:rPr>
        <w:t>Собрание представителей Моздокского района Ре</w:t>
      </w:r>
      <w:r w:rsidRPr="0077739C">
        <w:rPr>
          <w:rFonts w:ascii="Bookman Old Style" w:hAnsi="Bookman Old Style" w:cs="Calibri"/>
          <w:sz w:val="24"/>
        </w:rPr>
        <w:t>с</w:t>
      </w:r>
      <w:r w:rsidRPr="0077739C">
        <w:rPr>
          <w:rFonts w:ascii="Bookman Old Style" w:hAnsi="Bookman Old Style" w:cs="Calibri"/>
          <w:sz w:val="24"/>
        </w:rPr>
        <w:t>публики Северная Осетия-Алания решило:</w:t>
      </w:r>
    </w:p>
    <w:p w:rsidR="00DF03EB" w:rsidRPr="00A95CD7" w:rsidRDefault="00B51EE1" w:rsidP="00F320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4"/>
        </w:rPr>
      </w:pPr>
      <w:r w:rsidRPr="00A95CD7">
        <w:rPr>
          <w:rFonts w:ascii="Bookman Old Style" w:hAnsi="Bookman Old Style"/>
          <w:sz w:val="24"/>
        </w:rPr>
        <w:t>Внести</w:t>
      </w:r>
      <w:r w:rsidR="00077D78">
        <w:rPr>
          <w:rFonts w:ascii="Bookman Old Style" w:hAnsi="Bookman Old Style"/>
          <w:sz w:val="24"/>
        </w:rPr>
        <w:t xml:space="preserve"> следующие</w:t>
      </w:r>
      <w:r w:rsidRPr="00A95CD7">
        <w:rPr>
          <w:rFonts w:ascii="Bookman Old Style" w:hAnsi="Bookman Old Style"/>
          <w:sz w:val="24"/>
        </w:rPr>
        <w:t xml:space="preserve"> изменения в</w:t>
      </w:r>
      <w:r w:rsidR="00DF03EB" w:rsidRPr="00A95CD7">
        <w:rPr>
          <w:rFonts w:ascii="Bookman Old Style" w:hAnsi="Bookman Old Style"/>
          <w:sz w:val="24"/>
        </w:rPr>
        <w:t xml:space="preserve"> </w:t>
      </w:r>
      <w:r w:rsidR="00DF03EB" w:rsidRPr="00A95CD7">
        <w:rPr>
          <w:rFonts w:ascii="Bookman Old Style" w:eastAsia="Calibri" w:hAnsi="Bookman Old Style"/>
          <w:sz w:val="24"/>
          <w:lang w:eastAsia="en-US"/>
        </w:rPr>
        <w:t>Стратегию социально-экономического развития муниципального образования Моздокский район Республики Северная Ос</w:t>
      </w:r>
      <w:r w:rsidR="00DF03EB" w:rsidRPr="00A95CD7">
        <w:rPr>
          <w:rFonts w:ascii="Bookman Old Style" w:eastAsia="Calibri" w:hAnsi="Bookman Old Style"/>
          <w:sz w:val="24"/>
          <w:lang w:eastAsia="en-US"/>
        </w:rPr>
        <w:t>е</w:t>
      </w:r>
      <w:r w:rsidR="00DF03EB" w:rsidRPr="00A95CD7">
        <w:rPr>
          <w:rFonts w:ascii="Bookman Old Style" w:eastAsia="Calibri" w:hAnsi="Bookman Old Style"/>
          <w:sz w:val="24"/>
          <w:lang w:eastAsia="en-US"/>
        </w:rPr>
        <w:t>тия-Алания на период до 2030 года</w:t>
      </w:r>
      <w:r w:rsidRPr="00A95CD7">
        <w:rPr>
          <w:rFonts w:ascii="Bookman Old Style" w:eastAsia="Calibri" w:hAnsi="Bookman Old Style"/>
          <w:sz w:val="24"/>
          <w:lang w:eastAsia="en-US"/>
        </w:rPr>
        <w:t>,</w:t>
      </w:r>
      <w:r w:rsidR="00077D78">
        <w:rPr>
          <w:rFonts w:ascii="Bookman Old Style" w:eastAsia="Calibri" w:hAnsi="Bookman Old Style"/>
          <w:sz w:val="24"/>
          <w:lang w:eastAsia="en-US"/>
        </w:rPr>
        <w:t xml:space="preserve"> </w:t>
      </w:r>
      <w:r w:rsidR="00F2086B">
        <w:rPr>
          <w:rFonts w:ascii="Bookman Old Style" w:eastAsia="Calibri" w:hAnsi="Bookman Old Style"/>
          <w:sz w:val="24"/>
          <w:lang w:eastAsia="en-US"/>
        </w:rPr>
        <w:t>утвержденную</w:t>
      </w:r>
      <w:r w:rsidR="00842545">
        <w:rPr>
          <w:rFonts w:ascii="Bookman Old Style" w:eastAsia="Calibri" w:hAnsi="Bookman Old Style"/>
          <w:sz w:val="24"/>
          <w:lang w:eastAsia="en-US"/>
        </w:rPr>
        <w:t xml:space="preserve"> решением</w:t>
      </w:r>
      <w:r w:rsidR="00F2086B">
        <w:rPr>
          <w:rFonts w:ascii="Bookman Old Style" w:eastAsia="Calibri" w:hAnsi="Bookman Old Style"/>
          <w:sz w:val="24"/>
          <w:lang w:eastAsia="en-US"/>
        </w:rPr>
        <w:t xml:space="preserve"> Собрани</w:t>
      </w:r>
      <w:r w:rsidR="00842545">
        <w:rPr>
          <w:rFonts w:ascii="Bookman Old Style" w:eastAsia="Calibri" w:hAnsi="Bookman Old Style"/>
          <w:sz w:val="24"/>
          <w:lang w:eastAsia="en-US"/>
        </w:rPr>
        <w:t>я</w:t>
      </w:r>
      <w:r w:rsidR="00F2086B">
        <w:rPr>
          <w:rFonts w:ascii="Bookman Old Style" w:eastAsia="Calibri" w:hAnsi="Bookman Old Style"/>
          <w:sz w:val="24"/>
          <w:lang w:eastAsia="en-US"/>
        </w:rPr>
        <w:t xml:space="preserve"> представителей Моздокского района от 11 февра</w:t>
      </w:r>
      <w:r w:rsidR="00842545">
        <w:rPr>
          <w:rFonts w:ascii="Bookman Old Style" w:eastAsia="Calibri" w:hAnsi="Bookman Old Style"/>
          <w:sz w:val="24"/>
          <w:lang w:eastAsia="en-US"/>
        </w:rPr>
        <w:t xml:space="preserve">ля </w:t>
      </w:r>
      <w:r w:rsidR="00F2086B">
        <w:rPr>
          <w:rFonts w:ascii="Bookman Old Style" w:eastAsia="Calibri" w:hAnsi="Bookman Old Style"/>
          <w:sz w:val="24"/>
          <w:lang w:eastAsia="en-US"/>
        </w:rPr>
        <w:t xml:space="preserve"> 2021 года № 361</w:t>
      </w:r>
      <w:r w:rsidR="0041220E">
        <w:rPr>
          <w:rFonts w:ascii="Bookman Old Style" w:hAnsi="Bookman Old Style"/>
          <w:sz w:val="24"/>
        </w:rPr>
        <w:t>:</w:t>
      </w:r>
    </w:p>
    <w:p w:rsidR="00A95CD7" w:rsidRPr="0023503C" w:rsidRDefault="00A95CD7" w:rsidP="00F3200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Bookman Old Style" w:eastAsia="Calibri" w:hAnsi="Bookman Old Style"/>
          <w:sz w:val="24"/>
          <w:lang w:eastAsia="en-US"/>
        </w:rPr>
      </w:pPr>
      <w:r w:rsidRPr="0023503C">
        <w:rPr>
          <w:rFonts w:ascii="Bookman Old Style" w:eastAsia="Calibri" w:hAnsi="Bookman Old Style"/>
          <w:sz w:val="24"/>
          <w:lang w:eastAsia="en-US"/>
        </w:rPr>
        <w:t xml:space="preserve">Раздел «Введение» изложить в </w:t>
      </w:r>
      <w:r w:rsidR="00631152">
        <w:rPr>
          <w:rFonts w:ascii="Bookman Old Style" w:eastAsia="Calibri" w:hAnsi="Bookman Old Style"/>
          <w:sz w:val="24"/>
          <w:lang w:eastAsia="en-US"/>
        </w:rPr>
        <w:t>новой</w:t>
      </w:r>
      <w:r w:rsidRPr="0023503C">
        <w:rPr>
          <w:rFonts w:ascii="Bookman Old Style" w:eastAsia="Calibri" w:hAnsi="Bookman Old Style"/>
          <w:sz w:val="24"/>
          <w:lang w:eastAsia="en-US"/>
        </w:rPr>
        <w:t xml:space="preserve"> редакции:</w:t>
      </w:r>
    </w:p>
    <w:p w:rsidR="0023503C" w:rsidRPr="00D43EE3" w:rsidRDefault="0023503C" w:rsidP="00F32007">
      <w:pPr>
        <w:pStyle w:val="a5"/>
        <w:ind w:firstLine="709"/>
      </w:pPr>
      <w:r w:rsidRPr="00D43EE3">
        <w:t>Стратегическое планирование</w:t>
      </w:r>
      <w:r>
        <w:t xml:space="preserve"> </w:t>
      </w:r>
      <w:r w:rsidRPr="00D43EE3">
        <w:t>- одна из важнейших особенностей с</w:t>
      </w:r>
      <w:r w:rsidRPr="00D43EE3">
        <w:t>о</w:t>
      </w:r>
      <w:r w:rsidRPr="00D43EE3">
        <w:t>временной теории управления. В отличие от текущего, стратегическое план</w:t>
      </w:r>
      <w:r w:rsidRPr="00D43EE3">
        <w:t>и</w:t>
      </w:r>
      <w:r w:rsidRPr="00D43EE3">
        <w:t>рование предполагает учет влияния внешней среды на современное и буд</w:t>
      </w:r>
      <w:r w:rsidRPr="00D43EE3">
        <w:t>у</w:t>
      </w:r>
      <w:r w:rsidRPr="00D43EE3">
        <w:t>щее состояние муниципального образования, его сильных и слабых сторон (преимуществ и недостатков), и использование этой информации для опред</w:t>
      </w:r>
      <w:r w:rsidRPr="00D43EE3">
        <w:t>е</w:t>
      </w:r>
      <w:r w:rsidRPr="00D43EE3">
        <w:t>ления стратегии развития. Стратегическое планирование является важне</w:t>
      </w:r>
      <w:r w:rsidRPr="00D43EE3">
        <w:t>й</w:t>
      </w:r>
      <w:r w:rsidRPr="00D43EE3">
        <w:t>шей составной частью общей системы стратегического управления муниц</w:t>
      </w:r>
      <w:r w:rsidRPr="00D43EE3">
        <w:t>и</w:t>
      </w:r>
      <w:r w:rsidRPr="00D43EE3">
        <w:t>пальным образованием.</w:t>
      </w:r>
    </w:p>
    <w:p w:rsidR="0023503C" w:rsidRPr="00D43EE3" w:rsidRDefault="0023503C" w:rsidP="00F32007">
      <w:pPr>
        <w:pStyle w:val="a5"/>
        <w:ind w:firstLine="709"/>
      </w:pPr>
      <w:r w:rsidRPr="00D43EE3">
        <w:t>Сегодня каждое муниципальное образование во многом самостоятельно несет ответственность за свое комплексное социально-экономическое состо</w:t>
      </w:r>
      <w:r w:rsidRPr="00D43EE3">
        <w:t>я</w:t>
      </w:r>
      <w:r w:rsidRPr="00D43EE3">
        <w:t>ние, имидж и перспективы развития.</w:t>
      </w:r>
    </w:p>
    <w:p w:rsidR="0023503C" w:rsidRPr="00D43EE3" w:rsidRDefault="0023503C" w:rsidP="00F32007">
      <w:pPr>
        <w:pStyle w:val="a5"/>
        <w:ind w:firstLine="709"/>
      </w:pPr>
      <w:r w:rsidRPr="00D43EE3">
        <w:t>Формирование целей социально-экономического развития на долг</w:t>
      </w:r>
      <w:r w:rsidRPr="00D43EE3">
        <w:t>о</w:t>
      </w:r>
      <w:r w:rsidRPr="00D43EE3">
        <w:t>срочную перспективу требует четкого определения ценностных ориентиров общества, обеспечивающих переход к развитой экономике и устойчивой с</w:t>
      </w:r>
      <w:r w:rsidRPr="00D43EE3">
        <w:t>о</w:t>
      </w:r>
      <w:r w:rsidRPr="00D43EE3">
        <w:t>циальной политике.</w:t>
      </w:r>
    </w:p>
    <w:p w:rsidR="0023503C" w:rsidRPr="00D43EE3" w:rsidRDefault="0023503C" w:rsidP="00F32007">
      <w:pPr>
        <w:pStyle w:val="a5"/>
        <w:ind w:firstLine="709"/>
      </w:pPr>
      <w:r w:rsidRPr="00D43EE3">
        <w:t>Стратегия социально-экономического развития муниципального обр</w:t>
      </w:r>
      <w:r w:rsidRPr="00D43EE3">
        <w:t>а</w:t>
      </w:r>
      <w:r w:rsidRPr="00D43EE3">
        <w:t>зования Моздокский район Республики Северная Осетия-Алания до 2030 года (далее также – Стратегия) является документом стратегического планиров</w:t>
      </w:r>
      <w:r w:rsidRPr="00D43EE3">
        <w:t>а</w:t>
      </w:r>
      <w:r w:rsidRPr="00D43EE3">
        <w:lastRenderedPageBreak/>
        <w:t>ния, в котором определяются приоритеты, цели и задачи развития муниц</w:t>
      </w:r>
      <w:r w:rsidRPr="00D43EE3">
        <w:t>и</w:t>
      </w:r>
      <w:r w:rsidRPr="00D43EE3">
        <w:t>пального образования Моздо</w:t>
      </w:r>
      <w:r w:rsidRPr="00D43EE3">
        <w:t>к</w:t>
      </w:r>
      <w:r w:rsidRPr="00D43EE3">
        <w:t>ский район на долгосрочный период.</w:t>
      </w:r>
    </w:p>
    <w:p w:rsidR="0023503C" w:rsidRDefault="0023503C" w:rsidP="00F32007">
      <w:pPr>
        <w:pStyle w:val="a5"/>
        <w:ind w:firstLine="851"/>
      </w:pPr>
      <w:r w:rsidRPr="00D43EE3">
        <w:t>Стратегия социально-экономического развития муниципального обр</w:t>
      </w:r>
      <w:r w:rsidRPr="00D43EE3">
        <w:t>а</w:t>
      </w:r>
      <w:r w:rsidRPr="00D43EE3">
        <w:t>зования</w:t>
      </w:r>
      <w:r>
        <w:t xml:space="preserve"> </w:t>
      </w:r>
      <w:r w:rsidRPr="00D43EE3">
        <w:t>Моздокский район на период до 2030 года определяет приоритеты политики администрации района в области социально-экономического ра</w:t>
      </w:r>
      <w:r w:rsidRPr="00D43EE3">
        <w:t>з</w:t>
      </w:r>
      <w:r w:rsidRPr="00D43EE3">
        <w:t xml:space="preserve">вития. </w:t>
      </w:r>
      <w:proofErr w:type="gramStart"/>
      <w:r w:rsidRPr="00D43EE3">
        <w:t>Стратегия разработана в соответствии с Федеральным законом от 06.10.2003 года №131-ФЗ «Об общих принципах организации местного сам</w:t>
      </w:r>
      <w:r w:rsidRPr="00D43EE3">
        <w:t>о</w:t>
      </w:r>
      <w:r w:rsidRPr="00D43EE3">
        <w:t>управления в Российской Федерации», реш</w:t>
      </w:r>
      <w:r w:rsidRPr="00D43EE3">
        <w:t>е</w:t>
      </w:r>
      <w:r w:rsidRPr="00D43EE3">
        <w:t>нием Собрания Представителей муниципального образования Моздокский район Республики Северная Ос</w:t>
      </w:r>
      <w:r w:rsidRPr="00D43EE3">
        <w:t>е</w:t>
      </w:r>
      <w:r w:rsidRPr="00D43EE3">
        <w:t>тия-Алания от 01 августа 2018 года №97 «О разработке Стратегии социально-экономического развития муниципального образования – Мо</w:t>
      </w:r>
      <w:r w:rsidRPr="00D43EE3">
        <w:t>з</w:t>
      </w:r>
      <w:r w:rsidRPr="00D43EE3">
        <w:t>докский район Республики Северная Осетия-Алания и внесении изменений в решение С</w:t>
      </w:r>
      <w:r w:rsidRPr="00D43EE3">
        <w:t>о</w:t>
      </w:r>
      <w:r w:rsidRPr="00D43EE3">
        <w:t>брания представителей Моздокского района от 18.03.2015 года</w:t>
      </w:r>
      <w:proofErr w:type="gramEnd"/>
      <w:r w:rsidRPr="00D43EE3">
        <w:t xml:space="preserve"> №243 «Об утверждении положения о бюджетном процессе муниципального образования – Мо</w:t>
      </w:r>
      <w:r w:rsidRPr="00D43EE3">
        <w:t>з</w:t>
      </w:r>
      <w:r w:rsidRPr="00D43EE3">
        <w:t>докский район Республики Северная Осетия-Алания», а также с учетом положений, направленных на реализацию Указа Президента Российской Ф</w:t>
      </w:r>
      <w:r w:rsidRPr="00D43EE3">
        <w:t>е</w:t>
      </w:r>
      <w:r w:rsidRPr="00D43EE3">
        <w:t>дерации от 7 мая 2018 года №204 и Стратегии социально-экономического развития Республики Севе</w:t>
      </w:r>
      <w:r w:rsidRPr="00D43EE3">
        <w:t>р</w:t>
      </w:r>
      <w:r w:rsidRPr="00D43EE3">
        <w:t>ная Осетия-Алания на период до 2030 года.</w:t>
      </w:r>
    </w:p>
    <w:p w:rsidR="00896163" w:rsidRPr="00CE05D6" w:rsidRDefault="00896163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CE05D6">
        <w:rPr>
          <w:rFonts w:ascii="Bookman Old Style" w:hAnsi="Bookman Old Style"/>
          <w:sz w:val="24"/>
          <w:szCs w:val="24"/>
        </w:rPr>
        <w:t>Стратегия социально-экономического развития муниципального образ</w:t>
      </w:r>
      <w:r w:rsidRPr="00CE05D6">
        <w:rPr>
          <w:rFonts w:ascii="Bookman Old Style" w:hAnsi="Bookman Old Style"/>
          <w:sz w:val="24"/>
          <w:szCs w:val="24"/>
        </w:rPr>
        <w:t>о</w:t>
      </w:r>
      <w:r w:rsidRPr="00CE05D6">
        <w:rPr>
          <w:rFonts w:ascii="Bookman Old Style" w:hAnsi="Bookman Old Style"/>
          <w:sz w:val="24"/>
          <w:szCs w:val="24"/>
        </w:rPr>
        <w:t>вания Моздокский район на период до 2030 года учитывает положения Стр</w:t>
      </w:r>
      <w:r w:rsidRPr="00CE05D6">
        <w:rPr>
          <w:rFonts w:ascii="Bookman Old Style" w:hAnsi="Bookman Old Style"/>
          <w:sz w:val="24"/>
          <w:szCs w:val="24"/>
        </w:rPr>
        <w:t>а</w:t>
      </w:r>
      <w:r w:rsidRPr="00CE05D6">
        <w:rPr>
          <w:rFonts w:ascii="Bookman Old Style" w:hAnsi="Bookman Old Style"/>
          <w:sz w:val="24"/>
          <w:szCs w:val="24"/>
        </w:rPr>
        <w:t>тегии социал</w:t>
      </w:r>
      <w:r w:rsidRPr="00CE05D6">
        <w:rPr>
          <w:rFonts w:ascii="Bookman Old Style" w:hAnsi="Bookman Old Style"/>
          <w:sz w:val="24"/>
          <w:szCs w:val="24"/>
        </w:rPr>
        <w:t>ь</w:t>
      </w:r>
      <w:r w:rsidRPr="00CE05D6">
        <w:rPr>
          <w:rFonts w:ascii="Bookman Old Style" w:hAnsi="Bookman Old Style"/>
          <w:sz w:val="24"/>
          <w:szCs w:val="24"/>
        </w:rPr>
        <w:t xml:space="preserve">но-экономического развития Северо-Кавказского федерального округа на период до 2030 года  и </w:t>
      </w:r>
      <w:hyperlink r:id="rId7" w:history="1">
        <w:r w:rsidRPr="00CE05D6">
          <w:rPr>
            <w:rFonts w:ascii="Bookman Old Style" w:hAnsi="Bookman Old Style"/>
            <w:sz w:val="24"/>
            <w:szCs w:val="24"/>
          </w:rPr>
          <w:t>Стратегии</w:t>
        </w:r>
      </w:hyperlink>
      <w:r w:rsidRPr="00CE05D6">
        <w:rPr>
          <w:rFonts w:ascii="Bookman Old Style" w:hAnsi="Bookman Old Style"/>
          <w:sz w:val="24"/>
          <w:szCs w:val="24"/>
        </w:rPr>
        <w:t xml:space="preserve"> пространственного развития Российской Федерации на пер</w:t>
      </w:r>
      <w:r w:rsidRPr="00CE05D6">
        <w:rPr>
          <w:rFonts w:ascii="Bookman Old Style" w:hAnsi="Bookman Old Style"/>
          <w:sz w:val="24"/>
          <w:szCs w:val="24"/>
        </w:rPr>
        <w:t>и</w:t>
      </w:r>
      <w:r w:rsidRPr="00CE05D6">
        <w:rPr>
          <w:rFonts w:ascii="Bookman Old Style" w:hAnsi="Bookman Old Style"/>
          <w:sz w:val="24"/>
          <w:szCs w:val="24"/>
        </w:rPr>
        <w:t>од до 2025 года.</w:t>
      </w:r>
    </w:p>
    <w:p w:rsidR="0023503C" w:rsidRPr="00CE05D6" w:rsidRDefault="00896163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CE05D6">
        <w:rPr>
          <w:rFonts w:ascii="Bookman Old Style" w:hAnsi="Bookman Old Style"/>
          <w:sz w:val="24"/>
          <w:szCs w:val="24"/>
        </w:rPr>
        <w:t xml:space="preserve">Стратегия </w:t>
      </w:r>
      <w:r w:rsidR="00CE41E2" w:rsidRPr="00CE05D6">
        <w:rPr>
          <w:rFonts w:ascii="Bookman Old Style" w:hAnsi="Bookman Old Style"/>
          <w:sz w:val="24"/>
          <w:szCs w:val="24"/>
        </w:rPr>
        <w:t>социально-экономического развития муниципального образ</w:t>
      </w:r>
      <w:r w:rsidR="00CE41E2" w:rsidRPr="00CE05D6">
        <w:rPr>
          <w:rFonts w:ascii="Bookman Old Style" w:hAnsi="Bookman Old Style"/>
          <w:sz w:val="24"/>
          <w:szCs w:val="24"/>
        </w:rPr>
        <w:t>о</w:t>
      </w:r>
      <w:r w:rsidR="00CE41E2" w:rsidRPr="00CE05D6">
        <w:rPr>
          <w:rFonts w:ascii="Bookman Old Style" w:hAnsi="Bookman Old Style"/>
          <w:sz w:val="24"/>
          <w:szCs w:val="24"/>
        </w:rPr>
        <w:t>вания Моздокский район</w:t>
      </w:r>
      <w:r w:rsidRPr="00CE05D6">
        <w:rPr>
          <w:rFonts w:ascii="Bookman Old Style" w:hAnsi="Bookman Old Style"/>
          <w:sz w:val="24"/>
          <w:szCs w:val="24"/>
        </w:rPr>
        <w:t xml:space="preserve"> </w:t>
      </w:r>
      <w:r w:rsidR="00CE41E2" w:rsidRPr="00CE05D6">
        <w:rPr>
          <w:rFonts w:ascii="Bookman Old Style" w:hAnsi="Bookman Old Style"/>
          <w:sz w:val="24"/>
          <w:szCs w:val="24"/>
        </w:rPr>
        <w:t xml:space="preserve">определяет </w:t>
      </w:r>
      <w:r w:rsidRPr="00CE05D6">
        <w:rPr>
          <w:rFonts w:ascii="Bookman Old Style" w:hAnsi="Bookman Old Style"/>
          <w:sz w:val="24"/>
          <w:szCs w:val="24"/>
        </w:rPr>
        <w:t>основные направления, способы и сре</w:t>
      </w:r>
      <w:r w:rsidRPr="00CE05D6">
        <w:rPr>
          <w:rFonts w:ascii="Bookman Old Style" w:hAnsi="Bookman Old Style"/>
          <w:sz w:val="24"/>
          <w:szCs w:val="24"/>
        </w:rPr>
        <w:t>д</w:t>
      </w:r>
      <w:r w:rsidRPr="00CE05D6">
        <w:rPr>
          <w:rFonts w:ascii="Bookman Old Style" w:hAnsi="Bookman Old Style"/>
          <w:sz w:val="24"/>
          <w:szCs w:val="24"/>
        </w:rPr>
        <w:t>ства достиж</w:t>
      </w:r>
      <w:r w:rsidRPr="00CE05D6">
        <w:rPr>
          <w:rFonts w:ascii="Bookman Old Style" w:hAnsi="Bookman Old Style"/>
          <w:sz w:val="24"/>
          <w:szCs w:val="24"/>
        </w:rPr>
        <w:t>е</w:t>
      </w:r>
      <w:r w:rsidRPr="00CE05D6">
        <w:rPr>
          <w:rFonts w:ascii="Bookman Old Style" w:hAnsi="Bookman Old Style"/>
          <w:sz w:val="24"/>
          <w:szCs w:val="24"/>
        </w:rPr>
        <w:t xml:space="preserve">ния национальных целей развития </w:t>
      </w:r>
      <w:r w:rsidR="00CE41E2" w:rsidRPr="00CE05D6">
        <w:rPr>
          <w:rFonts w:ascii="Bookman Old Style" w:hAnsi="Bookman Old Style"/>
          <w:sz w:val="24"/>
          <w:szCs w:val="24"/>
        </w:rPr>
        <w:t>Моздокского района</w:t>
      </w:r>
      <w:r w:rsidRPr="00CE05D6">
        <w:rPr>
          <w:rFonts w:ascii="Bookman Old Style" w:hAnsi="Bookman Old Style"/>
          <w:sz w:val="24"/>
          <w:szCs w:val="24"/>
        </w:rPr>
        <w:t>, целей и задач в области обеспечения национальной безопасности и устойчивого ра</w:t>
      </w:r>
      <w:r w:rsidRPr="00CE05D6">
        <w:rPr>
          <w:rFonts w:ascii="Bookman Old Style" w:hAnsi="Bookman Old Style"/>
          <w:sz w:val="24"/>
          <w:szCs w:val="24"/>
        </w:rPr>
        <w:t>з</w:t>
      </w:r>
      <w:r w:rsidRPr="00CE05D6">
        <w:rPr>
          <w:rFonts w:ascii="Bookman Old Style" w:hAnsi="Bookman Old Style"/>
          <w:sz w:val="24"/>
          <w:szCs w:val="24"/>
        </w:rPr>
        <w:t xml:space="preserve">вития </w:t>
      </w:r>
      <w:r w:rsidR="00CE41E2" w:rsidRPr="00CE05D6">
        <w:rPr>
          <w:rFonts w:ascii="Bookman Old Style" w:hAnsi="Bookman Old Style"/>
          <w:sz w:val="24"/>
          <w:szCs w:val="24"/>
        </w:rPr>
        <w:t>района</w:t>
      </w:r>
      <w:r w:rsidRPr="00CE05D6">
        <w:rPr>
          <w:rFonts w:ascii="Bookman Old Style" w:hAnsi="Bookman Old Style"/>
          <w:sz w:val="24"/>
          <w:szCs w:val="24"/>
        </w:rPr>
        <w:t>, до 2030 г</w:t>
      </w:r>
      <w:r w:rsidRPr="00CE05D6">
        <w:rPr>
          <w:rFonts w:ascii="Bookman Old Style" w:hAnsi="Bookman Old Style"/>
          <w:sz w:val="24"/>
          <w:szCs w:val="24"/>
        </w:rPr>
        <w:t>о</w:t>
      </w:r>
      <w:r w:rsidRPr="00CE05D6">
        <w:rPr>
          <w:rFonts w:ascii="Bookman Old Style" w:hAnsi="Bookman Old Style"/>
          <w:sz w:val="24"/>
          <w:szCs w:val="24"/>
        </w:rPr>
        <w:t>да.</w:t>
      </w:r>
    </w:p>
    <w:p w:rsidR="0023503C" w:rsidRPr="00D43EE3" w:rsidRDefault="0023503C" w:rsidP="00F32007">
      <w:pPr>
        <w:pStyle w:val="a5"/>
        <w:ind w:firstLine="851"/>
      </w:pPr>
      <w:r w:rsidRPr="00D43EE3">
        <w:t>Стратегия социально-экономического развития муниципального обр</w:t>
      </w:r>
      <w:r w:rsidRPr="00D43EE3">
        <w:t>а</w:t>
      </w:r>
      <w:r w:rsidRPr="00D43EE3">
        <w:t>зования Моздокский район на период до 2030 года определяет приоритеты долгосрочного развития района, связанные с развитием промышленности, сельского хозяйства, транспорта, сферы услуг, социальной сферы, предпр</w:t>
      </w:r>
      <w:r w:rsidRPr="00D43EE3">
        <w:t>и</w:t>
      </w:r>
      <w:r w:rsidRPr="00D43EE3">
        <w:t>нимательства, повышением инвестиционной привлекательности муниц</w:t>
      </w:r>
      <w:r w:rsidRPr="00D43EE3">
        <w:t>и</w:t>
      </w:r>
      <w:r w:rsidRPr="00D43EE3">
        <w:t>пального образования, а также развитием межмуниципального сотруднич</w:t>
      </w:r>
      <w:r w:rsidRPr="00D43EE3">
        <w:t>е</w:t>
      </w:r>
      <w:r w:rsidRPr="00D43EE3">
        <w:t>ства.</w:t>
      </w:r>
    </w:p>
    <w:p w:rsidR="0023503C" w:rsidRPr="00D43EE3" w:rsidRDefault="0023503C" w:rsidP="00F32007">
      <w:pPr>
        <w:pStyle w:val="a5"/>
        <w:ind w:firstLine="851"/>
      </w:pPr>
      <w:r w:rsidRPr="00D43EE3">
        <w:t>Цели развития, поставленные в стратегии, имеют долгосрочный х</w:t>
      </w:r>
      <w:r w:rsidRPr="00D43EE3">
        <w:t>а</w:t>
      </w:r>
      <w:r w:rsidRPr="00D43EE3">
        <w:t>рактер. Тем не менее, с течением времени Стратегия может корректироват</w:t>
      </w:r>
      <w:r w:rsidRPr="00D43EE3">
        <w:t>ь</w:t>
      </w:r>
      <w:r w:rsidRPr="00D43EE3">
        <w:t xml:space="preserve">ся с учетом планов развития Российской Федерации, </w:t>
      </w:r>
      <w:r w:rsidR="0035062F" w:rsidRPr="00CE05D6">
        <w:t>Северо-Кавказского ф</w:t>
      </w:r>
      <w:r w:rsidR="0035062F" w:rsidRPr="00CE05D6">
        <w:t>е</w:t>
      </w:r>
      <w:r w:rsidR="0035062F" w:rsidRPr="00CE05D6">
        <w:t>дерального округа,</w:t>
      </w:r>
      <w:r w:rsidR="0035062F" w:rsidRPr="00D43EE3">
        <w:t xml:space="preserve"> </w:t>
      </w:r>
      <w:r w:rsidRPr="00D43EE3">
        <w:t>Республики Северная Осетия-Алания, муниципального о</w:t>
      </w:r>
      <w:r w:rsidRPr="00D43EE3">
        <w:t>б</w:t>
      </w:r>
      <w:r w:rsidRPr="00D43EE3">
        <w:t>разования Моздокский район.</w:t>
      </w:r>
    </w:p>
    <w:p w:rsidR="0023503C" w:rsidRPr="00F32007" w:rsidRDefault="0023503C" w:rsidP="00F32007">
      <w:pPr>
        <w:pStyle w:val="a5"/>
        <w:ind w:firstLine="851"/>
      </w:pPr>
      <w:r w:rsidRPr="00D43EE3">
        <w:t>Стратегия разработана для определения целевых ориентиров в соц</w:t>
      </w:r>
      <w:r w:rsidRPr="00D43EE3">
        <w:t>и</w:t>
      </w:r>
      <w:r w:rsidRPr="00D43EE3">
        <w:t>ально-экономическом развитии района, выражающихся в достижении и з</w:t>
      </w:r>
      <w:r w:rsidRPr="00D43EE3">
        <w:t>а</w:t>
      </w:r>
      <w:r w:rsidRPr="00D43EE3">
        <w:t>креплении лидерских позиций и создании условий и механизмов, позволя</w:t>
      </w:r>
      <w:r w:rsidRPr="00D43EE3">
        <w:t>ю</w:t>
      </w:r>
      <w:r w:rsidRPr="00D43EE3">
        <w:t>щих обеспечить темпы развития экономики, сформировать комфортную ср</w:t>
      </w:r>
      <w:r w:rsidRPr="00D43EE3">
        <w:t>е</w:t>
      </w:r>
      <w:r w:rsidRPr="00D43EE3">
        <w:t>ду для жизни человека, обесп</w:t>
      </w:r>
      <w:r w:rsidRPr="00D43EE3">
        <w:t>е</w:t>
      </w:r>
      <w:r w:rsidRPr="00D43EE3">
        <w:t>чить духовное благополучие населения.</w:t>
      </w:r>
    </w:p>
    <w:p w:rsidR="00773154" w:rsidRDefault="00400294" w:rsidP="00F32007">
      <w:pPr>
        <w:pStyle w:val="a5"/>
        <w:numPr>
          <w:ilvl w:val="1"/>
          <w:numId w:val="1"/>
        </w:numPr>
        <w:ind w:left="0" w:firstLine="851"/>
      </w:pPr>
      <w:r>
        <w:t xml:space="preserve">В </w:t>
      </w:r>
      <w:r w:rsidR="00154751">
        <w:t>главе</w:t>
      </w:r>
      <w:r>
        <w:t xml:space="preserve"> 2 «</w:t>
      </w:r>
      <w:r w:rsidRPr="00D43EE3">
        <w:t>Оценка конкурентных преимуществ и выявление пр</w:t>
      </w:r>
      <w:r w:rsidRPr="00D43EE3">
        <w:t>о</w:t>
      </w:r>
      <w:r w:rsidRPr="00D43EE3">
        <w:t>блем эк</w:t>
      </w:r>
      <w:r w:rsidRPr="00D43EE3">
        <w:t>о</w:t>
      </w:r>
      <w:r w:rsidRPr="00D43EE3">
        <w:t>номического и социального развития муниципального образования Моздокский ра</w:t>
      </w:r>
      <w:r w:rsidRPr="00D43EE3">
        <w:t>й</w:t>
      </w:r>
      <w:r w:rsidRPr="00D43EE3">
        <w:t>он Республики Северная Осетия-Алания</w:t>
      </w:r>
      <w:r w:rsidR="00773154">
        <w:t>:</w:t>
      </w:r>
      <w:r>
        <w:t xml:space="preserve"> </w:t>
      </w:r>
    </w:p>
    <w:p w:rsidR="005D1724" w:rsidRDefault="00842545" w:rsidP="00F32007">
      <w:pPr>
        <w:pStyle w:val="a5"/>
        <w:numPr>
          <w:ilvl w:val="2"/>
          <w:numId w:val="1"/>
        </w:numPr>
        <w:ind w:left="0" w:firstLine="851"/>
      </w:pPr>
      <w:r>
        <w:t>н</w:t>
      </w:r>
      <w:r w:rsidR="00B414C2">
        <w:t>аименование подпункта 2.2.3. пункта 2.2. изложить в н</w:t>
      </w:r>
      <w:r w:rsidR="00B414C2">
        <w:t>о</w:t>
      </w:r>
      <w:r w:rsidR="00B414C2">
        <w:t>вой р</w:t>
      </w:r>
      <w:r w:rsidR="00B414C2">
        <w:t>е</w:t>
      </w:r>
      <w:r w:rsidR="00B414C2">
        <w:t>дакции «2.2.3. Водоснабжение и водоотведение».</w:t>
      </w:r>
    </w:p>
    <w:p w:rsidR="00991ADF" w:rsidRPr="00991ADF" w:rsidRDefault="00773154" w:rsidP="00F32007">
      <w:pPr>
        <w:pStyle w:val="a5"/>
        <w:numPr>
          <w:ilvl w:val="2"/>
          <w:numId w:val="1"/>
        </w:numPr>
        <w:ind w:left="0" w:firstLine="851"/>
      </w:pPr>
      <w:r>
        <w:lastRenderedPageBreak/>
        <w:t xml:space="preserve">подпункт </w:t>
      </w:r>
      <w:r w:rsidR="00400294" w:rsidRPr="00A8511D">
        <w:t xml:space="preserve">2.2.9. </w:t>
      </w:r>
      <w:r w:rsidR="00154751">
        <w:t>пункта 2.2.</w:t>
      </w:r>
      <w:r w:rsidR="00400294" w:rsidRPr="00400294">
        <w:rPr>
          <w:rFonts w:cs="Bookman Old Style"/>
        </w:rPr>
        <w:t xml:space="preserve"> дополнить абзацем следующего соде</w:t>
      </w:r>
      <w:r w:rsidR="00400294" w:rsidRPr="00400294">
        <w:rPr>
          <w:rFonts w:cs="Bookman Old Style"/>
        </w:rPr>
        <w:t>р</w:t>
      </w:r>
      <w:r w:rsidR="00400294" w:rsidRPr="00400294">
        <w:rPr>
          <w:rFonts w:cs="Bookman Old Style"/>
        </w:rPr>
        <w:t>жания:</w:t>
      </w:r>
    </w:p>
    <w:p w:rsidR="005D1724" w:rsidRDefault="00991ADF" w:rsidP="00F32007">
      <w:pPr>
        <w:pStyle w:val="a5"/>
        <w:ind w:firstLine="851"/>
      </w:pPr>
      <w:r>
        <w:t>«</w:t>
      </w:r>
      <w:r w:rsidR="00727F75">
        <w:t>Согласно данным приведенным в</w:t>
      </w:r>
      <w:r w:rsidR="00727F75" w:rsidRPr="00727F75">
        <w:rPr>
          <w:b/>
          <w:i/>
        </w:rPr>
        <w:t xml:space="preserve"> </w:t>
      </w:r>
      <w:r w:rsidR="00727F75" w:rsidRPr="00727F75">
        <w:t>Стратегии социально-экономического развития Северо-Кавказского федерального округа на пер</w:t>
      </w:r>
      <w:r w:rsidR="00727F75" w:rsidRPr="00727F75">
        <w:t>и</w:t>
      </w:r>
      <w:r w:rsidR="00727F75" w:rsidRPr="00727F75">
        <w:t>од до 2030 года</w:t>
      </w:r>
      <w:r w:rsidR="00727F75">
        <w:t xml:space="preserve"> -</w:t>
      </w:r>
      <w:r w:rsidR="00727F75" w:rsidRPr="00727F75">
        <w:t xml:space="preserve"> </w:t>
      </w:r>
      <w:r w:rsidR="00727F75">
        <w:t>н</w:t>
      </w:r>
      <w:r w:rsidR="00A8511D">
        <w:t>аибольшие темпы убыли населения в 2020 - 2030 годах б</w:t>
      </w:r>
      <w:r w:rsidR="00A8511D">
        <w:t>у</w:t>
      </w:r>
      <w:r w:rsidR="00A8511D">
        <w:t>дут наблюдаться в Республике Северная Осетия - Алания. Основными прич</w:t>
      </w:r>
      <w:r w:rsidR="00A8511D">
        <w:t>и</w:t>
      </w:r>
      <w:r w:rsidR="00A8511D">
        <w:t>нами сокращения числа жителей станут отток населения в трудоспособном возрасте и старение населения.</w:t>
      </w:r>
      <w:r w:rsidR="00727F75">
        <w:t xml:space="preserve"> Аналогичная ситуация прослеживается и в Моздокском районе</w:t>
      </w:r>
      <w:proofErr w:type="gramStart"/>
      <w:r w:rsidR="00727F75">
        <w:t>.»</w:t>
      </w:r>
      <w:proofErr w:type="gramEnd"/>
    </w:p>
    <w:p w:rsidR="00065E96" w:rsidRPr="00991ADF" w:rsidRDefault="00773154" w:rsidP="00F32007">
      <w:pPr>
        <w:pStyle w:val="a5"/>
        <w:numPr>
          <w:ilvl w:val="2"/>
          <w:numId w:val="1"/>
        </w:numPr>
        <w:ind w:left="0" w:firstLine="851"/>
      </w:pPr>
      <w:r>
        <w:t xml:space="preserve">подпункт 2.2.10. </w:t>
      </w:r>
      <w:r w:rsidR="00154751">
        <w:t>пункта 2.2.</w:t>
      </w:r>
      <w:r w:rsidRPr="00773154">
        <w:t xml:space="preserve"> </w:t>
      </w:r>
      <w:r w:rsidR="00065E96" w:rsidRPr="00400294">
        <w:rPr>
          <w:rFonts w:cs="Bookman Old Style"/>
        </w:rPr>
        <w:t>дополнить абзацем следующего соде</w:t>
      </w:r>
      <w:r w:rsidR="00065E96" w:rsidRPr="00400294">
        <w:rPr>
          <w:rFonts w:cs="Bookman Old Style"/>
        </w:rPr>
        <w:t>р</w:t>
      </w:r>
      <w:r w:rsidR="00065E96" w:rsidRPr="00400294">
        <w:rPr>
          <w:rFonts w:cs="Bookman Old Style"/>
        </w:rPr>
        <w:t>жания:</w:t>
      </w:r>
    </w:p>
    <w:p w:rsidR="00065E96" w:rsidRPr="00914827" w:rsidRDefault="0091482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14827">
        <w:rPr>
          <w:rFonts w:ascii="Bookman Old Style" w:hAnsi="Bookman Old Style"/>
          <w:sz w:val="24"/>
          <w:szCs w:val="24"/>
        </w:rPr>
        <w:t>«</w:t>
      </w:r>
      <w:r w:rsidR="00065E96" w:rsidRPr="00914827">
        <w:rPr>
          <w:rFonts w:ascii="Bookman Old Style" w:hAnsi="Bookman Old Style"/>
          <w:sz w:val="24"/>
          <w:szCs w:val="24"/>
        </w:rPr>
        <w:t>"Теневая" занятость остается одним из главных факторов, огранич</w:t>
      </w:r>
      <w:r w:rsidR="00065E96" w:rsidRPr="00914827">
        <w:rPr>
          <w:rFonts w:ascii="Bookman Old Style" w:hAnsi="Bookman Old Style"/>
          <w:sz w:val="24"/>
          <w:szCs w:val="24"/>
        </w:rPr>
        <w:t>и</w:t>
      </w:r>
      <w:r w:rsidR="00065E96" w:rsidRPr="00914827">
        <w:rPr>
          <w:rFonts w:ascii="Bookman Old Style" w:hAnsi="Bookman Old Style"/>
          <w:sz w:val="24"/>
          <w:szCs w:val="24"/>
        </w:rPr>
        <w:t xml:space="preserve">вающих экономическое развитие регионов, входящих в состав Северо-Кавказского федерального округа. </w:t>
      </w:r>
      <w:proofErr w:type="gramStart"/>
      <w:r w:rsidR="00065E96" w:rsidRPr="00914827">
        <w:rPr>
          <w:rFonts w:ascii="Bookman Old Style" w:hAnsi="Bookman Old Style"/>
          <w:sz w:val="24"/>
          <w:szCs w:val="24"/>
        </w:rPr>
        <w:t>По оценкам Федеральной службы госуда</w:t>
      </w:r>
      <w:r w:rsidR="00065E96" w:rsidRPr="00914827">
        <w:rPr>
          <w:rFonts w:ascii="Bookman Old Style" w:hAnsi="Bookman Old Style"/>
          <w:sz w:val="24"/>
          <w:szCs w:val="24"/>
        </w:rPr>
        <w:t>р</w:t>
      </w:r>
      <w:r w:rsidR="00065E96" w:rsidRPr="00914827">
        <w:rPr>
          <w:rFonts w:ascii="Bookman Old Style" w:hAnsi="Bookman Old Style"/>
          <w:sz w:val="24"/>
          <w:szCs w:val="24"/>
        </w:rPr>
        <w:t>ственной статистики, доля з</w:t>
      </w:r>
      <w:r w:rsidR="00065E96" w:rsidRPr="00914827">
        <w:rPr>
          <w:rFonts w:ascii="Bookman Old Style" w:hAnsi="Bookman Old Style"/>
          <w:sz w:val="24"/>
          <w:szCs w:val="24"/>
        </w:rPr>
        <w:t>а</w:t>
      </w:r>
      <w:r w:rsidR="00065E96" w:rsidRPr="00914827">
        <w:rPr>
          <w:rFonts w:ascii="Bookman Old Style" w:hAnsi="Bookman Old Style"/>
          <w:sz w:val="24"/>
          <w:szCs w:val="24"/>
        </w:rPr>
        <w:t>нятых в неформальной экономике в субъектах Российской Федерации, входящих в состав Северо-Кавказского федерального округа, составляет около половины работ</w:t>
      </w:r>
      <w:r w:rsidR="00065E96" w:rsidRPr="00914827">
        <w:rPr>
          <w:rFonts w:ascii="Bookman Old Style" w:hAnsi="Bookman Old Style"/>
          <w:sz w:val="24"/>
          <w:szCs w:val="24"/>
        </w:rPr>
        <w:t>а</w:t>
      </w:r>
      <w:r w:rsidR="00065E96" w:rsidRPr="00914827">
        <w:rPr>
          <w:rFonts w:ascii="Bookman Old Style" w:hAnsi="Bookman Old Style"/>
          <w:sz w:val="24"/>
          <w:szCs w:val="24"/>
        </w:rPr>
        <w:t>ющего населения, что вдвое больше среднего значения по Российской Федерации (в III квартале 2021 г. доля з</w:t>
      </w:r>
      <w:r w:rsidR="00065E96" w:rsidRPr="00914827">
        <w:rPr>
          <w:rFonts w:ascii="Bookman Old Style" w:hAnsi="Bookman Old Style"/>
          <w:sz w:val="24"/>
          <w:szCs w:val="24"/>
        </w:rPr>
        <w:t>а</w:t>
      </w:r>
      <w:r w:rsidR="00065E96" w:rsidRPr="00914827">
        <w:rPr>
          <w:rFonts w:ascii="Bookman Old Style" w:hAnsi="Bookman Old Style"/>
          <w:sz w:val="24"/>
          <w:szCs w:val="24"/>
        </w:rPr>
        <w:t>нятых в неформальном секторе в общей численности зан</w:t>
      </w:r>
      <w:r w:rsidR="00065E96" w:rsidRPr="00914827">
        <w:rPr>
          <w:rFonts w:ascii="Bookman Old Style" w:hAnsi="Bookman Old Style"/>
          <w:sz w:val="24"/>
          <w:szCs w:val="24"/>
        </w:rPr>
        <w:t>я</w:t>
      </w:r>
      <w:r w:rsidR="00065E96" w:rsidRPr="00914827">
        <w:rPr>
          <w:rFonts w:ascii="Bookman Old Style" w:hAnsi="Bookman Old Style"/>
          <w:sz w:val="24"/>
          <w:szCs w:val="24"/>
        </w:rPr>
        <w:t>тых составляла 43,2 процента в субъектах Российской Федерации, входящих в состав Северо-Кавказского федерального</w:t>
      </w:r>
      <w:proofErr w:type="gramEnd"/>
      <w:r w:rsidR="00065E96" w:rsidRPr="00914827">
        <w:rPr>
          <w:rFonts w:ascii="Bookman Old Style" w:hAnsi="Bookman Old Style"/>
          <w:sz w:val="24"/>
          <w:szCs w:val="24"/>
        </w:rPr>
        <w:t xml:space="preserve"> округа, 20,5 процента - в среднем по Российской Федерации). Подобная ситуация складывается и в Моздокском районе.</w:t>
      </w:r>
    </w:p>
    <w:p w:rsidR="005D1724" w:rsidRPr="00914827" w:rsidRDefault="00065E96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914827">
        <w:rPr>
          <w:rFonts w:ascii="Bookman Old Style" w:hAnsi="Bookman Old Style"/>
          <w:sz w:val="24"/>
          <w:szCs w:val="24"/>
        </w:rPr>
        <w:t>Результатом распространения неформальной занятости являются нед</w:t>
      </w:r>
      <w:r w:rsidRPr="00914827">
        <w:rPr>
          <w:rFonts w:ascii="Bookman Old Style" w:hAnsi="Bookman Old Style"/>
          <w:sz w:val="24"/>
          <w:szCs w:val="24"/>
        </w:rPr>
        <w:t>о</w:t>
      </w:r>
      <w:r w:rsidRPr="00914827">
        <w:rPr>
          <w:rFonts w:ascii="Bookman Old Style" w:hAnsi="Bookman Old Style"/>
          <w:sz w:val="24"/>
          <w:szCs w:val="24"/>
        </w:rPr>
        <w:t>полученные собственные доходы бюджетов и социальная незащищенность граждан в условиях нестабильности экономической ситуации. С распростр</w:t>
      </w:r>
      <w:r w:rsidRPr="00914827">
        <w:rPr>
          <w:rFonts w:ascii="Bookman Old Style" w:hAnsi="Bookman Old Style"/>
          <w:sz w:val="24"/>
          <w:szCs w:val="24"/>
        </w:rPr>
        <w:t>а</w:t>
      </w:r>
      <w:r w:rsidRPr="00914827">
        <w:rPr>
          <w:rFonts w:ascii="Bookman Old Style" w:hAnsi="Bookman Old Style"/>
          <w:sz w:val="24"/>
          <w:szCs w:val="24"/>
        </w:rPr>
        <w:t xml:space="preserve">нением "теневого" сектора связана проблема низкой собираемости платежей </w:t>
      </w:r>
      <w:proofErr w:type="spellStart"/>
      <w:r w:rsidRPr="00914827">
        <w:rPr>
          <w:rFonts w:ascii="Bookman Old Style" w:hAnsi="Bookman Old Style"/>
          <w:sz w:val="24"/>
          <w:szCs w:val="24"/>
        </w:rPr>
        <w:t>ресурсоснабжающими</w:t>
      </w:r>
      <w:proofErr w:type="spellEnd"/>
      <w:r w:rsidRPr="00914827">
        <w:rPr>
          <w:rFonts w:ascii="Bookman Old Style" w:hAnsi="Bookman Old Style"/>
          <w:sz w:val="24"/>
          <w:szCs w:val="24"/>
        </w:rPr>
        <w:t xml:space="preserve"> организац</w:t>
      </w:r>
      <w:r w:rsidRPr="00914827">
        <w:rPr>
          <w:rFonts w:ascii="Bookman Old Style" w:hAnsi="Bookman Old Style"/>
          <w:sz w:val="24"/>
          <w:szCs w:val="24"/>
        </w:rPr>
        <w:t>и</w:t>
      </w:r>
      <w:r w:rsidRPr="00914827">
        <w:rPr>
          <w:rFonts w:ascii="Bookman Old Style" w:hAnsi="Bookman Old Style"/>
          <w:sz w:val="24"/>
          <w:szCs w:val="24"/>
        </w:rPr>
        <w:t xml:space="preserve">ями. </w:t>
      </w:r>
      <w:proofErr w:type="spellStart"/>
      <w:r w:rsidRPr="00914827">
        <w:rPr>
          <w:rFonts w:ascii="Bookman Old Style" w:hAnsi="Bookman Old Style"/>
          <w:sz w:val="24"/>
          <w:szCs w:val="24"/>
        </w:rPr>
        <w:t>Недополучение</w:t>
      </w:r>
      <w:proofErr w:type="spellEnd"/>
      <w:r w:rsidRPr="00914827">
        <w:rPr>
          <w:rFonts w:ascii="Bookman Old Style" w:hAnsi="Bookman Old Style"/>
          <w:sz w:val="24"/>
          <w:szCs w:val="24"/>
        </w:rPr>
        <w:t xml:space="preserve"> существенного объема бюджетных средств вследствие доминирования "теневой" </w:t>
      </w:r>
      <w:proofErr w:type="gramStart"/>
      <w:r w:rsidRPr="00914827">
        <w:rPr>
          <w:rFonts w:ascii="Bookman Old Style" w:hAnsi="Bookman Old Style"/>
          <w:sz w:val="24"/>
          <w:szCs w:val="24"/>
        </w:rPr>
        <w:t>экономики</w:t>
      </w:r>
      <w:proofErr w:type="gramEnd"/>
      <w:r w:rsidRPr="00914827">
        <w:rPr>
          <w:rFonts w:ascii="Bookman Old Style" w:hAnsi="Bookman Old Style"/>
          <w:sz w:val="24"/>
          <w:szCs w:val="24"/>
        </w:rPr>
        <w:t xml:space="preserve"> в к</w:t>
      </w:r>
      <w:r w:rsidRPr="00914827">
        <w:rPr>
          <w:rFonts w:ascii="Bookman Old Style" w:hAnsi="Bookman Old Style"/>
          <w:sz w:val="24"/>
          <w:szCs w:val="24"/>
        </w:rPr>
        <w:t>о</w:t>
      </w:r>
      <w:r w:rsidRPr="00914827">
        <w:rPr>
          <w:rFonts w:ascii="Bookman Old Style" w:hAnsi="Bookman Old Style"/>
          <w:sz w:val="24"/>
          <w:szCs w:val="24"/>
        </w:rPr>
        <w:t>нечном счете обусловливает недостаточный уровень развития инфраструкт</w:t>
      </w:r>
      <w:r w:rsidRPr="00914827">
        <w:rPr>
          <w:rFonts w:ascii="Bookman Old Style" w:hAnsi="Bookman Old Style"/>
          <w:sz w:val="24"/>
          <w:szCs w:val="24"/>
        </w:rPr>
        <w:t>у</w:t>
      </w:r>
      <w:r w:rsidRPr="00914827">
        <w:rPr>
          <w:rFonts w:ascii="Bookman Old Style" w:hAnsi="Bookman Old Style"/>
          <w:sz w:val="24"/>
          <w:szCs w:val="24"/>
        </w:rPr>
        <w:t>ры социальной сферы.»</w:t>
      </w:r>
    </w:p>
    <w:p w:rsidR="00505763" w:rsidRPr="00505763" w:rsidRDefault="00154751" w:rsidP="00F32007">
      <w:pPr>
        <w:pStyle w:val="a5"/>
        <w:numPr>
          <w:ilvl w:val="1"/>
          <w:numId w:val="1"/>
        </w:numPr>
        <w:ind w:left="0" w:firstLine="851"/>
      </w:pPr>
      <w:r>
        <w:rPr>
          <w:rFonts w:eastAsia="Calibri"/>
        </w:rPr>
        <w:t>Главу</w:t>
      </w:r>
      <w:r w:rsidR="00505763">
        <w:rPr>
          <w:rFonts w:eastAsia="Calibri"/>
        </w:rPr>
        <w:t xml:space="preserve"> 5 «</w:t>
      </w:r>
      <w:r w:rsidR="00505763" w:rsidRPr="00505763">
        <w:t xml:space="preserve">Стратегические цели и направления социально-экономического развития муниципального образования Моздокский район </w:t>
      </w:r>
    </w:p>
    <w:p w:rsidR="00505763" w:rsidRDefault="00505763" w:rsidP="00F32007">
      <w:pPr>
        <w:pStyle w:val="a5"/>
      </w:pPr>
      <w:r w:rsidRPr="00505763">
        <w:t>Республики Северная Осетия-Алания</w:t>
      </w:r>
      <w:r>
        <w:t>» дополнить</w:t>
      </w:r>
      <w:r w:rsidR="00154751">
        <w:t xml:space="preserve"> новым первым</w:t>
      </w:r>
      <w:r>
        <w:t xml:space="preserve"> </w:t>
      </w:r>
      <w:r w:rsidR="006F764B">
        <w:t xml:space="preserve">абзацем </w:t>
      </w:r>
      <w:r>
        <w:t>сл</w:t>
      </w:r>
      <w:r>
        <w:t>е</w:t>
      </w:r>
      <w:r>
        <w:t>дующего содержания:</w:t>
      </w:r>
    </w:p>
    <w:p w:rsidR="001007C3" w:rsidRPr="001007C3" w:rsidRDefault="00505763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tab/>
      </w:r>
      <w:r w:rsidRPr="001007C3">
        <w:rPr>
          <w:rFonts w:ascii="Bookman Old Style" w:hAnsi="Bookman Old Style"/>
          <w:sz w:val="24"/>
          <w:szCs w:val="24"/>
        </w:rPr>
        <w:t>«</w:t>
      </w:r>
      <w:r w:rsidR="001007C3" w:rsidRPr="001007C3">
        <w:rPr>
          <w:rFonts w:ascii="Bookman Old Style" w:hAnsi="Bookman Old Style"/>
          <w:sz w:val="24"/>
          <w:szCs w:val="24"/>
        </w:rPr>
        <w:t>Решение системных проблем социально-экономического развития Мо</w:t>
      </w:r>
      <w:r w:rsidR="001007C3" w:rsidRPr="001007C3">
        <w:rPr>
          <w:rFonts w:ascii="Bookman Old Style" w:hAnsi="Bookman Old Style"/>
          <w:sz w:val="24"/>
          <w:szCs w:val="24"/>
        </w:rPr>
        <w:t>з</w:t>
      </w:r>
      <w:r w:rsidR="001007C3" w:rsidRPr="001007C3">
        <w:rPr>
          <w:rFonts w:ascii="Bookman Old Style" w:hAnsi="Bookman Old Style"/>
          <w:sz w:val="24"/>
          <w:szCs w:val="24"/>
        </w:rPr>
        <w:t>докского района тесно взаимосвязано с решением указанных проблем на уровне  Северо-Кавказского федерального округа и  предполагает значител</w:t>
      </w:r>
      <w:r w:rsidR="001007C3" w:rsidRPr="001007C3">
        <w:rPr>
          <w:rFonts w:ascii="Bookman Old Style" w:hAnsi="Bookman Old Style"/>
          <w:sz w:val="24"/>
          <w:szCs w:val="24"/>
        </w:rPr>
        <w:t>ь</w:t>
      </w:r>
      <w:r w:rsidR="001007C3" w:rsidRPr="001007C3">
        <w:rPr>
          <w:rFonts w:ascii="Bookman Old Style" w:hAnsi="Bookman Old Style"/>
          <w:sz w:val="24"/>
          <w:szCs w:val="24"/>
        </w:rPr>
        <w:t>ное улучшение инстит</w:t>
      </w:r>
      <w:r w:rsidR="001007C3" w:rsidRPr="001007C3">
        <w:rPr>
          <w:rFonts w:ascii="Bookman Old Style" w:hAnsi="Bookman Old Style"/>
          <w:sz w:val="24"/>
          <w:szCs w:val="24"/>
        </w:rPr>
        <w:t>у</w:t>
      </w:r>
      <w:r w:rsidR="001007C3" w:rsidRPr="001007C3">
        <w:rPr>
          <w:rFonts w:ascii="Bookman Old Style" w:hAnsi="Bookman Old Style"/>
          <w:sz w:val="24"/>
          <w:szCs w:val="24"/>
        </w:rPr>
        <w:t>циональных условий развития на территории района. Улучшение институциональных условий включает в себя сохранение полит</w:t>
      </w:r>
      <w:r w:rsidR="001007C3" w:rsidRPr="001007C3">
        <w:rPr>
          <w:rFonts w:ascii="Bookman Old Style" w:hAnsi="Bookman Old Style"/>
          <w:sz w:val="24"/>
          <w:szCs w:val="24"/>
        </w:rPr>
        <w:t>и</w:t>
      </w:r>
      <w:r w:rsidR="001007C3" w:rsidRPr="001007C3">
        <w:rPr>
          <w:rFonts w:ascii="Bookman Old Style" w:hAnsi="Bookman Old Style"/>
          <w:sz w:val="24"/>
          <w:szCs w:val="24"/>
        </w:rPr>
        <w:t>ческой и социальной стабильности в регионе, развитие гражданского общ</w:t>
      </w:r>
      <w:r w:rsidR="001007C3" w:rsidRPr="001007C3">
        <w:rPr>
          <w:rFonts w:ascii="Bookman Old Style" w:hAnsi="Bookman Old Style"/>
          <w:sz w:val="24"/>
          <w:szCs w:val="24"/>
        </w:rPr>
        <w:t>е</w:t>
      </w:r>
      <w:r w:rsidR="001007C3" w:rsidRPr="001007C3">
        <w:rPr>
          <w:rFonts w:ascii="Bookman Old Style" w:hAnsi="Bookman Old Style"/>
          <w:sz w:val="24"/>
          <w:szCs w:val="24"/>
        </w:rPr>
        <w:t>ства, преодоление коррупции, повышение прозрачности принятия управле</w:t>
      </w:r>
      <w:r w:rsidR="001007C3" w:rsidRPr="001007C3">
        <w:rPr>
          <w:rFonts w:ascii="Bookman Old Style" w:hAnsi="Bookman Old Style"/>
          <w:sz w:val="24"/>
          <w:szCs w:val="24"/>
        </w:rPr>
        <w:t>н</w:t>
      </w:r>
      <w:r w:rsidR="001007C3" w:rsidRPr="001007C3">
        <w:rPr>
          <w:rFonts w:ascii="Bookman Old Style" w:hAnsi="Bookman Old Style"/>
          <w:sz w:val="24"/>
          <w:szCs w:val="24"/>
        </w:rPr>
        <w:t>ческих решений и расширение практик общественного контроля, прямого участия местных сообществ в социально-экономическом развитии.</w:t>
      </w:r>
    </w:p>
    <w:p w:rsidR="001007C3" w:rsidRPr="001007C3" w:rsidRDefault="001007C3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1007C3">
        <w:rPr>
          <w:rFonts w:ascii="Bookman Old Style" w:hAnsi="Bookman Old Style"/>
          <w:sz w:val="24"/>
          <w:szCs w:val="24"/>
        </w:rPr>
        <w:t>Важнейшими направлениями в целях преодоления системных проблем развития экономики являются:</w:t>
      </w:r>
    </w:p>
    <w:p w:rsidR="001007C3" w:rsidRPr="001007C3" w:rsidRDefault="001007C3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1007C3">
        <w:rPr>
          <w:rFonts w:ascii="Bookman Old Style" w:hAnsi="Bookman Old Style"/>
          <w:sz w:val="24"/>
          <w:szCs w:val="24"/>
        </w:rPr>
        <w:t>создание условий для развития малого и среднего предпринимательства и пост</w:t>
      </w:r>
      <w:r w:rsidRPr="001007C3">
        <w:rPr>
          <w:rFonts w:ascii="Bookman Old Style" w:hAnsi="Bookman Old Style"/>
          <w:sz w:val="24"/>
          <w:szCs w:val="24"/>
        </w:rPr>
        <w:t>е</w:t>
      </w:r>
      <w:r w:rsidRPr="001007C3">
        <w:rPr>
          <w:rFonts w:ascii="Bookman Old Style" w:hAnsi="Bookman Old Style"/>
          <w:sz w:val="24"/>
          <w:szCs w:val="24"/>
        </w:rPr>
        <w:t>пенного выхода экономики из "тени";</w:t>
      </w:r>
    </w:p>
    <w:p w:rsidR="001007C3" w:rsidRPr="001007C3" w:rsidRDefault="001007C3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1007C3">
        <w:rPr>
          <w:rFonts w:ascii="Bookman Old Style" w:hAnsi="Bookman Old Style"/>
          <w:sz w:val="24"/>
          <w:szCs w:val="24"/>
        </w:rPr>
        <w:t>повышение доступности финансовых ресурсов для реализации проектов разв</w:t>
      </w:r>
      <w:r w:rsidRPr="001007C3">
        <w:rPr>
          <w:rFonts w:ascii="Bookman Old Style" w:hAnsi="Bookman Old Style"/>
          <w:sz w:val="24"/>
          <w:szCs w:val="24"/>
        </w:rPr>
        <w:t>и</w:t>
      </w:r>
      <w:r w:rsidRPr="001007C3">
        <w:rPr>
          <w:rFonts w:ascii="Bookman Old Style" w:hAnsi="Bookman Old Style"/>
          <w:sz w:val="24"/>
          <w:szCs w:val="24"/>
        </w:rPr>
        <w:t>тия;</w:t>
      </w:r>
    </w:p>
    <w:p w:rsidR="00154751" w:rsidRDefault="001007C3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1007C3">
        <w:rPr>
          <w:rFonts w:ascii="Bookman Old Style" w:hAnsi="Bookman Old Style"/>
          <w:sz w:val="24"/>
          <w:szCs w:val="24"/>
        </w:rPr>
        <w:t>реализация системных мер повышения инвестиционной привлекательн</w:t>
      </w:r>
      <w:r w:rsidRPr="001007C3">
        <w:rPr>
          <w:rFonts w:ascii="Bookman Old Style" w:hAnsi="Bookman Old Style"/>
          <w:sz w:val="24"/>
          <w:szCs w:val="24"/>
        </w:rPr>
        <w:t>о</w:t>
      </w:r>
      <w:r w:rsidRPr="001007C3">
        <w:rPr>
          <w:rFonts w:ascii="Bookman Old Style" w:hAnsi="Bookman Old Style"/>
          <w:sz w:val="24"/>
          <w:szCs w:val="24"/>
        </w:rPr>
        <w:t>сти за счет создания территорий с преференциальными режимами</w:t>
      </w:r>
      <w:proofErr w:type="gramStart"/>
      <w:r w:rsidRPr="001007C3">
        <w:rPr>
          <w:rFonts w:ascii="Bookman Old Style" w:hAnsi="Bookman Old Style"/>
          <w:sz w:val="24"/>
          <w:szCs w:val="24"/>
        </w:rPr>
        <w:t>.»</w:t>
      </w:r>
      <w:proofErr w:type="gramEnd"/>
    </w:p>
    <w:p w:rsidR="00154751" w:rsidRPr="00505763" w:rsidRDefault="00154751" w:rsidP="00F32007">
      <w:pPr>
        <w:pStyle w:val="a5"/>
        <w:numPr>
          <w:ilvl w:val="1"/>
          <w:numId w:val="1"/>
        </w:numPr>
        <w:ind w:left="0" w:firstLine="851"/>
      </w:pPr>
      <w:r>
        <w:rPr>
          <w:rFonts w:eastAsia="Calibri"/>
        </w:rPr>
        <w:lastRenderedPageBreak/>
        <w:t>В Главе 5 «</w:t>
      </w:r>
      <w:r w:rsidRPr="00505763">
        <w:t xml:space="preserve">Стратегические цели и направления социально-экономического развития муниципального образования Моздокский район </w:t>
      </w:r>
    </w:p>
    <w:p w:rsidR="005D1724" w:rsidRDefault="00154751" w:rsidP="00F32007">
      <w:pPr>
        <w:pStyle w:val="a5"/>
      </w:pPr>
      <w:r w:rsidRPr="00505763">
        <w:t>Республики Северная Осетия-Алания</w:t>
      </w:r>
      <w:r>
        <w:t>»:</w:t>
      </w:r>
    </w:p>
    <w:p w:rsidR="00405A0B" w:rsidRPr="00DC1387" w:rsidRDefault="00015023" w:rsidP="00F32007">
      <w:pPr>
        <w:pStyle w:val="a5"/>
        <w:numPr>
          <w:ilvl w:val="2"/>
          <w:numId w:val="1"/>
        </w:numPr>
        <w:ind w:left="0" w:firstLine="851"/>
      </w:pPr>
      <w:r>
        <w:t xml:space="preserve">  подпункт </w:t>
      </w:r>
      <w:r w:rsidRPr="00015023">
        <w:t xml:space="preserve">5.2.1. </w:t>
      </w:r>
      <w:r>
        <w:t xml:space="preserve">пункта </w:t>
      </w:r>
      <w:r w:rsidRPr="00015023">
        <w:t xml:space="preserve">5.2. </w:t>
      </w:r>
      <w:r>
        <w:t xml:space="preserve">после </w:t>
      </w:r>
      <w:hyperlink r:id="rId8" w:history="1">
        <w:r w:rsidR="00405A0B" w:rsidRPr="005D1724">
          <w:rPr>
            <w:rFonts w:cs="Bookman Old Style"/>
          </w:rPr>
          <w:t>абзаца пятого</w:t>
        </w:r>
      </w:hyperlink>
      <w:r w:rsidR="00405A0B" w:rsidRPr="005D1724">
        <w:rPr>
          <w:rFonts w:cs="Bookman Old Style"/>
        </w:rPr>
        <w:t xml:space="preserve"> дополнить абзацем следующего содержания:</w:t>
      </w:r>
    </w:p>
    <w:p w:rsidR="00DC1387" w:rsidRPr="00DC1387" w:rsidRDefault="00DC138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C1387">
        <w:rPr>
          <w:rFonts w:ascii="Bookman Old Style" w:hAnsi="Bookman Old Style"/>
          <w:sz w:val="24"/>
          <w:szCs w:val="24"/>
        </w:rPr>
        <w:t>«Развитие промышленности регионов, в том числе районов, входящих в состав Северо-Кавказского федерального округа, рассматривается как одно из приоритетных направлений для решения задачи повышения производ</w:t>
      </w:r>
      <w:r w:rsidRPr="00DC1387">
        <w:rPr>
          <w:rFonts w:ascii="Bookman Old Style" w:hAnsi="Bookman Old Style"/>
          <w:sz w:val="24"/>
          <w:szCs w:val="24"/>
        </w:rPr>
        <w:t>и</w:t>
      </w:r>
      <w:r w:rsidRPr="00DC1387">
        <w:rPr>
          <w:rFonts w:ascii="Bookman Old Style" w:hAnsi="Bookman Old Style"/>
          <w:sz w:val="24"/>
          <w:szCs w:val="24"/>
        </w:rPr>
        <w:t>тельности труда, разв</w:t>
      </w:r>
      <w:r w:rsidRPr="00DC1387">
        <w:rPr>
          <w:rFonts w:ascii="Bookman Old Style" w:hAnsi="Bookman Old Style"/>
          <w:sz w:val="24"/>
          <w:szCs w:val="24"/>
        </w:rPr>
        <w:t>и</w:t>
      </w:r>
      <w:r w:rsidRPr="00DC1387">
        <w:rPr>
          <w:rFonts w:ascii="Bookman Old Style" w:hAnsi="Bookman Old Style"/>
          <w:sz w:val="24"/>
          <w:szCs w:val="24"/>
        </w:rPr>
        <w:t>тия малого и среднего бизнеса и поддержки занятости населения.</w:t>
      </w:r>
    </w:p>
    <w:p w:rsidR="00DC1387" w:rsidRPr="00DC1387" w:rsidRDefault="00DC138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C1387">
        <w:rPr>
          <w:rFonts w:ascii="Bookman Old Style" w:hAnsi="Bookman Old Style"/>
          <w:sz w:val="24"/>
          <w:szCs w:val="24"/>
        </w:rPr>
        <w:t>В числе основных мер, направленных на модернизацию и создание н</w:t>
      </w:r>
      <w:r w:rsidRPr="00DC1387">
        <w:rPr>
          <w:rFonts w:ascii="Bookman Old Style" w:hAnsi="Bookman Old Style"/>
          <w:sz w:val="24"/>
          <w:szCs w:val="24"/>
        </w:rPr>
        <w:t>о</w:t>
      </w:r>
      <w:r w:rsidRPr="00DC1387">
        <w:rPr>
          <w:rFonts w:ascii="Bookman Old Style" w:hAnsi="Bookman Old Style"/>
          <w:sz w:val="24"/>
          <w:szCs w:val="24"/>
        </w:rPr>
        <w:t>вых предприятий обрабатывающей промышленности, можно выделить сл</w:t>
      </w:r>
      <w:r w:rsidRPr="00DC1387">
        <w:rPr>
          <w:rFonts w:ascii="Bookman Old Style" w:hAnsi="Bookman Old Style"/>
          <w:sz w:val="24"/>
          <w:szCs w:val="24"/>
        </w:rPr>
        <w:t>е</w:t>
      </w:r>
      <w:r w:rsidRPr="00DC1387">
        <w:rPr>
          <w:rFonts w:ascii="Bookman Old Style" w:hAnsi="Bookman Old Style"/>
          <w:sz w:val="24"/>
          <w:szCs w:val="24"/>
        </w:rPr>
        <w:t>дующие:</w:t>
      </w:r>
      <w:proofErr w:type="gramEnd"/>
    </w:p>
    <w:p w:rsidR="00DC1387" w:rsidRPr="00DC1387" w:rsidRDefault="00DC138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C1387">
        <w:rPr>
          <w:rFonts w:ascii="Bookman Old Style" w:hAnsi="Bookman Old Style"/>
          <w:sz w:val="24"/>
          <w:szCs w:val="24"/>
        </w:rPr>
        <w:t>широкое информирование бизнеса о мерах государственной поддержки разв</w:t>
      </w:r>
      <w:r w:rsidRPr="00DC1387">
        <w:rPr>
          <w:rFonts w:ascii="Bookman Old Style" w:hAnsi="Bookman Old Style"/>
          <w:sz w:val="24"/>
          <w:szCs w:val="24"/>
        </w:rPr>
        <w:t>и</w:t>
      </w:r>
      <w:r w:rsidRPr="00DC1387">
        <w:rPr>
          <w:rFonts w:ascii="Bookman Old Style" w:hAnsi="Bookman Old Style"/>
          <w:sz w:val="24"/>
          <w:szCs w:val="24"/>
        </w:rPr>
        <w:t>тия промышленности;</w:t>
      </w:r>
    </w:p>
    <w:p w:rsidR="00DC1387" w:rsidRPr="00DC1387" w:rsidRDefault="00DC138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C1387">
        <w:rPr>
          <w:rFonts w:ascii="Bookman Old Style" w:hAnsi="Bookman Old Style"/>
          <w:sz w:val="24"/>
          <w:szCs w:val="24"/>
        </w:rPr>
        <w:t>деятельность региональных институтов развития - региональных фо</w:t>
      </w:r>
      <w:r w:rsidRPr="00DC1387">
        <w:rPr>
          <w:rFonts w:ascii="Bookman Old Style" w:hAnsi="Bookman Old Style"/>
          <w:sz w:val="24"/>
          <w:szCs w:val="24"/>
        </w:rPr>
        <w:t>н</w:t>
      </w:r>
      <w:r w:rsidRPr="00DC1387">
        <w:rPr>
          <w:rFonts w:ascii="Bookman Old Style" w:hAnsi="Bookman Old Style"/>
          <w:sz w:val="24"/>
          <w:szCs w:val="24"/>
        </w:rPr>
        <w:t>дов развития промышленности для осуществления финансирования инв</w:t>
      </w:r>
      <w:r w:rsidRPr="00DC1387">
        <w:rPr>
          <w:rFonts w:ascii="Bookman Old Style" w:hAnsi="Bookman Old Style"/>
          <w:sz w:val="24"/>
          <w:szCs w:val="24"/>
        </w:rPr>
        <w:t>е</w:t>
      </w:r>
      <w:r w:rsidRPr="00DC1387">
        <w:rPr>
          <w:rFonts w:ascii="Bookman Old Style" w:hAnsi="Bookman Old Style"/>
          <w:sz w:val="24"/>
          <w:szCs w:val="24"/>
        </w:rPr>
        <w:t>стиционных проектов промышленных предприятий совместно с Фондом ра</w:t>
      </w:r>
      <w:r w:rsidRPr="00DC1387">
        <w:rPr>
          <w:rFonts w:ascii="Bookman Old Style" w:hAnsi="Bookman Old Style"/>
          <w:sz w:val="24"/>
          <w:szCs w:val="24"/>
        </w:rPr>
        <w:t>з</w:t>
      </w:r>
      <w:r w:rsidRPr="00DC1387">
        <w:rPr>
          <w:rFonts w:ascii="Bookman Old Style" w:hAnsi="Bookman Old Style"/>
          <w:sz w:val="24"/>
          <w:szCs w:val="24"/>
        </w:rPr>
        <w:t>вития промышленности;</w:t>
      </w:r>
    </w:p>
    <w:p w:rsidR="00DC1387" w:rsidRPr="00DC1387" w:rsidRDefault="00DC138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C1387">
        <w:rPr>
          <w:rFonts w:ascii="Bookman Old Style" w:hAnsi="Bookman Old Style"/>
          <w:sz w:val="24"/>
          <w:szCs w:val="24"/>
        </w:rPr>
        <w:t>развитие объектов региональной промышленной инфраструктуры - и</w:t>
      </w:r>
      <w:r w:rsidRPr="00DC1387">
        <w:rPr>
          <w:rFonts w:ascii="Bookman Old Style" w:hAnsi="Bookman Old Style"/>
          <w:sz w:val="24"/>
          <w:szCs w:val="24"/>
        </w:rPr>
        <w:t>н</w:t>
      </w:r>
      <w:r w:rsidRPr="00DC1387">
        <w:rPr>
          <w:rFonts w:ascii="Bookman Old Style" w:hAnsi="Bookman Old Style"/>
          <w:sz w:val="24"/>
          <w:szCs w:val="24"/>
        </w:rPr>
        <w:t>дустр</w:t>
      </w:r>
      <w:r w:rsidRPr="00DC1387">
        <w:rPr>
          <w:rFonts w:ascii="Bookman Old Style" w:hAnsi="Bookman Old Style"/>
          <w:sz w:val="24"/>
          <w:szCs w:val="24"/>
        </w:rPr>
        <w:t>и</w:t>
      </w:r>
      <w:r w:rsidRPr="00DC1387">
        <w:rPr>
          <w:rFonts w:ascii="Bookman Old Style" w:hAnsi="Bookman Old Style"/>
          <w:sz w:val="24"/>
          <w:szCs w:val="24"/>
        </w:rPr>
        <w:t>альных (промышленных) парков и промышленных технопарков;</w:t>
      </w:r>
    </w:p>
    <w:p w:rsidR="00DC1387" w:rsidRPr="00DC1387" w:rsidRDefault="00DC138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C1387">
        <w:rPr>
          <w:rFonts w:ascii="Bookman Old Style" w:hAnsi="Bookman Old Style"/>
          <w:sz w:val="24"/>
          <w:szCs w:val="24"/>
        </w:rPr>
        <w:t>развитие региональных и межрегиональных промышленных кластеров (в том числе в рамках добровольной легализации), а также других форм пр</w:t>
      </w:r>
      <w:r w:rsidRPr="00DC1387">
        <w:rPr>
          <w:rFonts w:ascii="Bookman Old Style" w:hAnsi="Bookman Old Style"/>
          <w:sz w:val="24"/>
          <w:szCs w:val="24"/>
        </w:rPr>
        <w:t>о</w:t>
      </w:r>
      <w:r w:rsidRPr="00DC1387">
        <w:rPr>
          <w:rFonts w:ascii="Bookman Old Style" w:hAnsi="Bookman Old Style"/>
          <w:sz w:val="24"/>
          <w:szCs w:val="24"/>
        </w:rPr>
        <w:t>мышленной к</w:t>
      </w:r>
      <w:r w:rsidRPr="00DC1387">
        <w:rPr>
          <w:rFonts w:ascii="Bookman Old Style" w:hAnsi="Bookman Old Style"/>
          <w:sz w:val="24"/>
          <w:szCs w:val="24"/>
        </w:rPr>
        <w:t>о</w:t>
      </w:r>
      <w:r w:rsidRPr="00DC1387">
        <w:rPr>
          <w:rFonts w:ascii="Bookman Old Style" w:hAnsi="Bookman Old Style"/>
          <w:sz w:val="24"/>
          <w:szCs w:val="24"/>
        </w:rPr>
        <w:t>операции;</w:t>
      </w:r>
    </w:p>
    <w:p w:rsidR="00DC1387" w:rsidRPr="005D1724" w:rsidRDefault="00DC1387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DC1387">
        <w:rPr>
          <w:rFonts w:ascii="Bookman Old Style" w:hAnsi="Bookman Old Style"/>
          <w:sz w:val="24"/>
          <w:szCs w:val="24"/>
        </w:rPr>
        <w:t>реализация на территории Северо-Кавказского федерального округа меропри</w:t>
      </w:r>
      <w:r w:rsidRPr="00DC1387">
        <w:rPr>
          <w:rFonts w:ascii="Bookman Old Style" w:hAnsi="Bookman Old Style"/>
          <w:sz w:val="24"/>
          <w:szCs w:val="24"/>
        </w:rPr>
        <w:t>я</w:t>
      </w:r>
      <w:r w:rsidRPr="00DC1387">
        <w:rPr>
          <w:rFonts w:ascii="Bookman Old Style" w:hAnsi="Bookman Old Style"/>
          <w:sz w:val="24"/>
          <w:szCs w:val="24"/>
        </w:rPr>
        <w:t xml:space="preserve">тий национальных проектов </w:t>
      </w:r>
      <w:hyperlink r:id="rId9" w:history="1">
        <w:r w:rsidRPr="00DC1387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"Производительность труда"</w:t>
        </w:r>
      </w:hyperlink>
      <w:r w:rsidRPr="00DC1387">
        <w:rPr>
          <w:rFonts w:ascii="Bookman Old Style" w:hAnsi="Bookman Old Style"/>
          <w:sz w:val="24"/>
          <w:szCs w:val="24"/>
        </w:rPr>
        <w:t>, "</w:t>
      </w:r>
      <w:hyperlink r:id="rId10" w:history="1">
        <w:r w:rsidRPr="00DC1387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Малое и среднее предпринимательство</w:t>
        </w:r>
      </w:hyperlink>
      <w:r w:rsidRPr="00DC1387">
        <w:rPr>
          <w:rFonts w:ascii="Bookman Old Style" w:hAnsi="Bookman Old Style"/>
          <w:sz w:val="24"/>
          <w:szCs w:val="24"/>
        </w:rPr>
        <w:t xml:space="preserve"> и поддержка индивидуальной предприним</w:t>
      </w:r>
      <w:r w:rsidRPr="00DC1387">
        <w:rPr>
          <w:rFonts w:ascii="Bookman Old Style" w:hAnsi="Bookman Old Style"/>
          <w:sz w:val="24"/>
          <w:szCs w:val="24"/>
        </w:rPr>
        <w:t>а</w:t>
      </w:r>
      <w:r w:rsidRPr="00DC1387">
        <w:rPr>
          <w:rFonts w:ascii="Bookman Old Style" w:hAnsi="Bookman Old Style"/>
          <w:sz w:val="24"/>
          <w:szCs w:val="24"/>
        </w:rPr>
        <w:t xml:space="preserve">тельской инициативы", </w:t>
      </w:r>
      <w:hyperlink r:id="rId11" w:history="1">
        <w:r w:rsidRPr="00DC1387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"Международная кооперация и экспорт"</w:t>
        </w:r>
      </w:hyperlink>
      <w:r w:rsidRPr="00DC1387">
        <w:rPr>
          <w:rFonts w:ascii="Bookman Old Style" w:hAnsi="Bookman Old Style"/>
          <w:sz w:val="24"/>
          <w:szCs w:val="24"/>
        </w:rPr>
        <w:t>.</w:t>
      </w:r>
    </w:p>
    <w:p w:rsidR="005D1724" w:rsidRDefault="005D1724" w:rsidP="00F32007">
      <w:pPr>
        <w:pStyle w:val="ConsPlusNormal"/>
        <w:numPr>
          <w:ilvl w:val="2"/>
          <w:numId w:val="1"/>
        </w:numPr>
        <w:ind w:left="0" w:firstLine="851"/>
        <w:jc w:val="both"/>
        <w:rPr>
          <w:rFonts w:ascii="Bookman Old Style" w:hAnsi="Bookman Old Style"/>
          <w:sz w:val="24"/>
          <w:szCs w:val="24"/>
        </w:rPr>
      </w:pPr>
      <w:r w:rsidRPr="005D1724">
        <w:rPr>
          <w:rFonts w:ascii="Bookman Old Style" w:hAnsi="Bookman Old Style"/>
          <w:sz w:val="24"/>
          <w:szCs w:val="24"/>
        </w:rPr>
        <w:t xml:space="preserve">подпункт 5.2.2. пункта 5.2. после </w:t>
      </w:r>
      <w:hyperlink r:id="rId12" w:history="1">
        <w:r w:rsidRPr="005D1724">
          <w:rPr>
            <w:rFonts w:ascii="Bookman Old Style" w:hAnsi="Bookman Old Style" w:cs="Bookman Old Style"/>
            <w:sz w:val="24"/>
            <w:szCs w:val="24"/>
          </w:rPr>
          <w:t>абзаца четвертого</w:t>
        </w:r>
      </w:hyperlink>
      <w:r w:rsidRPr="005D1724">
        <w:rPr>
          <w:rFonts w:ascii="Bookman Old Style" w:hAnsi="Bookman Old Style" w:cs="Bookman Old Style"/>
          <w:sz w:val="24"/>
          <w:szCs w:val="24"/>
        </w:rPr>
        <w:t xml:space="preserve"> допо</w:t>
      </w:r>
      <w:r w:rsidRPr="005D1724">
        <w:rPr>
          <w:rFonts w:ascii="Bookman Old Style" w:hAnsi="Bookman Old Style" w:cs="Bookman Old Style"/>
          <w:sz w:val="24"/>
          <w:szCs w:val="24"/>
        </w:rPr>
        <w:t>л</w:t>
      </w:r>
      <w:r w:rsidRPr="005D1724">
        <w:rPr>
          <w:rFonts w:ascii="Bookman Old Style" w:hAnsi="Bookman Old Style" w:cs="Bookman Old Style"/>
          <w:sz w:val="24"/>
          <w:szCs w:val="24"/>
        </w:rPr>
        <w:t>нить а</w:t>
      </w:r>
      <w:r w:rsidRPr="005D1724">
        <w:rPr>
          <w:rFonts w:ascii="Bookman Old Style" w:hAnsi="Bookman Old Style" w:cs="Bookman Old Style"/>
          <w:sz w:val="24"/>
          <w:szCs w:val="24"/>
        </w:rPr>
        <w:t>б</w:t>
      </w:r>
      <w:r w:rsidRPr="005D1724">
        <w:rPr>
          <w:rFonts w:ascii="Bookman Old Style" w:hAnsi="Bookman Old Style" w:cs="Bookman Old Style"/>
          <w:sz w:val="24"/>
          <w:szCs w:val="24"/>
        </w:rPr>
        <w:t xml:space="preserve">зацем следующего содержания: </w:t>
      </w:r>
      <w:proofErr w:type="gramStart"/>
      <w:r w:rsidRPr="005D1724">
        <w:rPr>
          <w:rFonts w:ascii="Bookman Old Style" w:hAnsi="Bookman Old Style" w:cs="Bookman Old Style"/>
          <w:sz w:val="24"/>
          <w:szCs w:val="24"/>
        </w:rPr>
        <w:t>«</w:t>
      </w:r>
      <w:r w:rsidRPr="005D1724">
        <w:rPr>
          <w:rFonts w:ascii="Bookman Old Style" w:hAnsi="Bookman Old Style"/>
          <w:sz w:val="24"/>
          <w:szCs w:val="24"/>
        </w:rPr>
        <w:t>Особого внимания требует развитие инфраструктуры мелиорации, включая восстановление и реконструкцию м</w:t>
      </w:r>
      <w:r w:rsidRPr="005D1724">
        <w:rPr>
          <w:rFonts w:ascii="Bookman Old Style" w:hAnsi="Bookman Old Style"/>
          <w:sz w:val="24"/>
          <w:szCs w:val="24"/>
        </w:rPr>
        <w:t>е</w:t>
      </w:r>
      <w:r w:rsidRPr="005D1724">
        <w:rPr>
          <w:rFonts w:ascii="Bookman Old Style" w:hAnsi="Bookman Old Style"/>
          <w:sz w:val="24"/>
          <w:szCs w:val="24"/>
        </w:rPr>
        <w:t>лиоративных систем, гидроузлов и водохранилищ для регулирования стоков (в целях водоснабжения, ор</w:t>
      </w:r>
      <w:r w:rsidRPr="005D1724">
        <w:rPr>
          <w:rFonts w:ascii="Bookman Old Style" w:hAnsi="Bookman Old Style"/>
          <w:sz w:val="24"/>
          <w:szCs w:val="24"/>
        </w:rPr>
        <w:t>о</w:t>
      </w:r>
      <w:r w:rsidRPr="005D1724">
        <w:rPr>
          <w:rFonts w:ascii="Bookman Old Style" w:hAnsi="Bookman Old Style"/>
          <w:sz w:val="24"/>
          <w:szCs w:val="24"/>
        </w:rPr>
        <w:t xml:space="preserve">шения, сглаживания паводков), реконструкцию и модернизацию гидротехнических сооружений, развитие </w:t>
      </w:r>
      <w:proofErr w:type="spellStart"/>
      <w:r w:rsidRPr="005D1724">
        <w:rPr>
          <w:rFonts w:ascii="Bookman Old Style" w:hAnsi="Bookman Old Style"/>
          <w:sz w:val="24"/>
          <w:szCs w:val="24"/>
        </w:rPr>
        <w:t>водосберегающих</w:t>
      </w:r>
      <w:proofErr w:type="spellEnd"/>
      <w:r w:rsidRPr="005D1724">
        <w:rPr>
          <w:rFonts w:ascii="Bookman Old Style" w:hAnsi="Bookman Old Style"/>
          <w:sz w:val="24"/>
          <w:szCs w:val="24"/>
        </w:rPr>
        <w:t xml:space="preserve"> технологий орошения, совершенствование управления и функционирования мелиоративного водохозяйственного комплекса (инвентаризация мелиор</w:t>
      </w:r>
      <w:r w:rsidRPr="005D1724">
        <w:rPr>
          <w:rFonts w:ascii="Bookman Old Style" w:hAnsi="Bookman Old Style"/>
          <w:sz w:val="24"/>
          <w:szCs w:val="24"/>
        </w:rPr>
        <w:t>а</w:t>
      </w:r>
      <w:r w:rsidRPr="005D1724">
        <w:rPr>
          <w:rFonts w:ascii="Bookman Old Style" w:hAnsi="Bookman Old Style"/>
          <w:sz w:val="24"/>
          <w:szCs w:val="24"/>
        </w:rPr>
        <w:t>тивного фонда, совершенствование системы тарифов поставки воды), созд</w:t>
      </w:r>
      <w:r w:rsidRPr="005D1724">
        <w:rPr>
          <w:rFonts w:ascii="Bookman Old Style" w:hAnsi="Bookman Old Style"/>
          <w:sz w:val="24"/>
          <w:szCs w:val="24"/>
        </w:rPr>
        <w:t>а</w:t>
      </w:r>
      <w:r w:rsidRPr="005D1724">
        <w:rPr>
          <w:rFonts w:ascii="Bookman Old Style" w:hAnsi="Bookman Old Style"/>
          <w:sz w:val="24"/>
          <w:szCs w:val="24"/>
        </w:rPr>
        <w:t>ние научно-технологического консалтинга для внедрения новейших технол</w:t>
      </w:r>
      <w:r w:rsidRPr="005D1724">
        <w:rPr>
          <w:rFonts w:ascii="Bookman Old Style" w:hAnsi="Bookman Old Style"/>
          <w:sz w:val="24"/>
          <w:szCs w:val="24"/>
        </w:rPr>
        <w:t>о</w:t>
      </w:r>
      <w:r w:rsidRPr="005D1724">
        <w:rPr>
          <w:rFonts w:ascii="Bookman Old Style" w:hAnsi="Bookman Old Style"/>
          <w:sz w:val="24"/>
          <w:szCs w:val="24"/>
        </w:rPr>
        <w:t>гий полива в условиях возрастающего дефицита</w:t>
      </w:r>
      <w:proofErr w:type="gramEnd"/>
      <w:r w:rsidRPr="005D1724">
        <w:rPr>
          <w:rFonts w:ascii="Bookman Old Style" w:hAnsi="Bookman Old Style"/>
          <w:sz w:val="24"/>
          <w:szCs w:val="24"/>
        </w:rPr>
        <w:t xml:space="preserve"> водных ресурсов</w:t>
      </w:r>
      <w:proofErr w:type="gramStart"/>
      <w:r w:rsidRPr="005D1724">
        <w:rPr>
          <w:rFonts w:ascii="Bookman Old Style" w:hAnsi="Bookman Old Style"/>
          <w:sz w:val="24"/>
          <w:szCs w:val="24"/>
        </w:rPr>
        <w:t>.»</w:t>
      </w:r>
      <w:proofErr w:type="gramEnd"/>
    </w:p>
    <w:p w:rsidR="006F764B" w:rsidRPr="006F764B" w:rsidRDefault="005D1724" w:rsidP="00F32007">
      <w:pPr>
        <w:pStyle w:val="ConsPlusNormal"/>
        <w:numPr>
          <w:ilvl w:val="2"/>
          <w:numId w:val="1"/>
        </w:numPr>
        <w:ind w:left="0" w:firstLine="993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раздел «Агропромышленный кластер»</w:t>
      </w:r>
      <w:r w:rsidRPr="005D1724">
        <w:rPr>
          <w:rFonts w:ascii="Bookman Old Style" w:hAnsi="Bookman Old Style"/>
          <w:sz w:val="24"/>
          <w:szCs w:val="24"/>
        </w:rPr>
        <w:t xml:space="preserve"> подпункт</w:t>
      </w:r>
      <w:r>
        <w:rPr>
          <w:rFonts w:ascii="Bookman Old Style" w:hAnsi="Bookman Old Style"/>
          <w:sz w:val="24"/>
          <w:szCs w:val="24"/>
        </w:rPr>
        <w:t>а</w:t>
      </w:r>
      <w:r w:rsidRPr="005D1724">
        <w:rPr>
          <w:rFonts w:ascii="Bookman Old Style" w:hAnsi="Bookman Old Style"/>
          <w:sz w:val="24"/>
          <w:szCs w:val="24"/>
        </w:rPr>
        <w:t xml:space="preserve"> 5.2.2. </w:t>
      </w:r>
      <w:r w:rsidR="00B2427E">
        <w:rPr>
          <w:rFonts w:ascii="Bookman Old Style" w:hAnsi="Bookman Old Style"/>
          <w:sz w:val="24"/>
          <w:szCs w:val="24"/>
        </w:rPr>
        <w:t>пун</w:t>
      </w:r>
      <w:r w:rsidR="00B2427E">
        <w:rPr>
          <w:rFonts w:ascii="Bookman Old Style" w:hAnsi="Bookman Old Style"/>
          <w:sz w:val="24"/>
          <w:szCs w:val="24"/>
        </w:rPr>
        <w:t>к</w:t>
      </w:r>
      <w:r w:rsidR="00B2427E">
        <w:rPr>
          <w:rFonts w:ascii="Bookman Old Style" w:hAnsi="Bookman Old Style"/>
          <w:sz w:val="24"/>
          <w:szCs w:val="24"/>
        </w:rPr>
        <w:t xml:space="preserve">та 5.2. </w:t>
      </w:r>
      <w:r w:rsidRPr="005D1724">
        <w:rPr>
          <w:rFonts w:ascii="Bookman Old Style" w:hAnsi="Bookman Old Style"/>
          <w:sz w:val="24"/>
          <w:szCs w:val="24"/>
        </w:rPr>
        <w:t xml:space="preserve">после </w:t>
      </w:r>
      <w:hyperlink r:id="rId13" w:history="1">
        <w:r>
          <w:rPr>
            <w:rFonts w:ascii="Bookman Old Style" w:hAnsi="Bookman Old Style" w:cs="Bookman Old Style"/>
            <w:sz w:val="24"/>
            <w:szCs w:val="24"/>
          </w:rPr>
          <w:t>шестого</w:t>
        </w:r>
      </w:hyperlink>
      <w:r w:rsidR="006F764B">
        <w:t xml:space="preserve"> </w:t>
      </w:r>
      <w:r w:rsidR="006F764B" w:rsidRPr="006F764B">
        <w:rPr>
          <w:rFonts w:ascii="Bookman Old Style" w:hAnsi="Bookman Old Style"/>
          <w:sz w:val="24"/>
          <w:szCs w:val="24"/>
        </w:rPr>
        <w:t>абзаца</w:t>
      </w:r>
      <w:r w:rsidRPr="005D1724">
        <w:rPr>
          <w:rFonts w:ascii="Bookman Old Style" w:hAnsi="Bookman Old Style" w:cs="Bookman Old Style"/>
          <w:sz w:val="24"/>
          <w:szCs w:val="24"/>
        </w:rPr>
        <w:t xml:space="preserve"> дополнить абзацем следующего содержания:</w:t>
      </w:r>
      <w:r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5D1724" w:rsidRPr="003B7FCD" w:rsidRDefault="005D1724" w:rsidP="00F32007">
      <w:pPr>
        <w:pStyle w:val="ConsPlusNormal"/>
        <w:ind w:firstLine="993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D1724">
        <w:rPr>
          <w:rFonts w:ascii="Bookman Old Style" w:hAnsi="Bookman Old Style"/>
          <w:sz w:val="24"/>
          <w:szCs w:val="24"/>
        </w:rPr>
        <w:t xml:space="preserve">«В числе основных инструментов достижения приоритетов в сфере агропромышленного комплекса - реализация на территории </w:t>
      </w:r>
      <w:r w:rsidR="00362CE9">
        <w:rPr>
          <w:rFonts w:ascii="Bookman Old Style" w:hAnsi="Bookman Old Style"/>
          <w:sz w:val="24"/>
          <w:szCs w:val="24"/>
        </w:rPr>
        <w:t>Моздокского района</w:t>
      </w:r>
      <w:r w:rsidRPr="005D1724">
        <w:rPr>
          <w:rFonts w:ascii="Bookman Old Style" w:hAnsi="Bookman Old Style"/>
          <w:sz w:val="24"/>
          <w:szCs w:val="24"/>
        </w:rPr>
        <w:t xml:space="preserve"> мероприятий национальных проектов "</w:t>
      </w:r>
      <w:hyperlink r:id="rId14" w:history="1"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Малое и среднее предприн</w:t>
        </w:r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и</w:t>
        </w:r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мательство</w:t>
        </w:r>
      </w:hyperlink>
      <w:r w:rsidRPr="005D1724">
        <w:rPr>
          <w:rFonts w:ascii="Bookman Old Style" w:hAnsi="Bookman Old Style"/>
          <w:sz w:val="24"/>
          <w:szCs w:val="24"/>
        </w:rPr>
        <w:t xml:space="preserve"> и поддержка индивидуальной предпринимательской инициат</w:t>
      </w:r>
      <w:r w:rsidRPr="005D1724">
        <w:rPr>
          <w:rFonts w:ascii="Bookman Old Style" w:hAnsi="Bookman Old Style"/>
          <w:sz w:val="24"/>
          <w:szCs w:val="24"/>
        </w:rPr>
        <w:t>и</w:t>
      </w:r>
      <w:r w:rsidRPr="005D1724">
        <w:rPr>
          <w:rFonts w:ascii="Bookman Old Style" w:hAnsi="Bookman Old Style"/>
          <w:sz w:val="24"/>
          <w:szCs w:val="24"/>
        </w:rPr>
        <w:t xml:space="preserve">вы", </w:t>
      </w:r>
      <w:hyperlink r:id="rId15" w:history="1"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"Международная кооперация и экспорт"</w:t>
        </w:r>
      </w:hyperlink>
      <w:r w:rsidRPr="005D1724">
        <w:rPr>
          <w:rFonts w:ascii="Bookman Old Style" w:hAnsi="Bookman Old Style"/>
          <w:sz w:val="24"/>
          <w:szCs w:val="24"/>
        </w:rPr>
        <w:t xml:space="preserve">, национальной </w:t>
      </w:r>
      <w:hyperlink r:id="rId16" w:history="1"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программы</w:t>
        </w:r>
      </w:hyperlink>
      <w:r w:rsidRPr="005D1724">
        <w:rPr>
          <w:rFonts w:ascii="Bookman Old Style" w:hAnsi="Bookman Old Style"/>
          <w:sz w:val="24"/>
          <w:szCs w:val="24"/>
        </w:rPr>
        <w:t xml:space="preserve"> "Цифровая экономика Российской Федерации", государственных программ Российской Федерации "</w:t>
      </w:r>
      <w:hyperlink r:id="rId17" w:history="1"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Развитие сельского хозяйства</w:t>
        </w:r>
      </w:hyperlink>
      <w:r w:rsidRPr="005D1724">
        <w:rPr>
          <w:rFonts w:ascii="Bookman Old Style" w:hAnsi="Bookman Old Style"/>
          <w:sz w:val="24"/>
          <w:szCs w:val="24"/>
        </w:rPr>
        <w:t xml:space="preserve"> и регулирования ры</w:t>
      </w:r>
      <w:r w:rsidRPr="005D1724">
        <w:rPr>
          <w:rFonts w:ascii="Bookman Old Style" w:hAnsi="Bookman Old Style"/>
          <w:sz w:val="24"/>
          <w:szCs w:val="24"/>
        </w:rPr>
        <w:t>н</w:t>
      </w:r>
      <w:r w:rsidRPr="005D1724">
        <w:rPr>
          <w:rFonts w:ascii="Bookman Old Style" w:hAnsi="Bookman Old Style"/>
          <w:sz w:val="24"/>
          <w:szCs w:val="24"/>
        </w:rPr>
        <w:t xml:space="preserve">ков сельскохозяйственной продукции, сырья и продовольствия", </w:t>
      </w:r>
      <w:hyperlink r:id="rId18" w:history="1"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"Комплек</w:t>
        </w:r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с</w:t>
        </w:r>
        <w:r w:rsidRPr="005D1724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ное развитие сельских территорий"</w:t>
        </w:r>
      </w:hyperlink>
      <w:r w:rsidRPr="005D1724">
        <w:rPr>
          <w:rFonts w:ascii="Bookman Old Style" w:hAnsi="Bookman Old Style"/>
          <w:sz w:val="24"/>
          <w:szCs w:val="24"/>
        </w:rPr>
        <w:t>, а также государственных программ</w:t>
      </w:r>
      <w:proofErr w:type="gramEnd"/>
      <w:r w:rsidRPr="005D1724">
        <w:rPr>
          <w:rFonts w:ascii="Bookman Old Style" w:hAnsi="Bookman Old Style"/>
          <w:sz w:val="24"/>
          <w:szCs w:val="24"/>
        </w:rPr>
        <w:t xml:space="preserve"> ра</w:t>
      </w:r>
      <w:r w:rsidRPr="005D1724">
        <w:rPr>
          <w:rFonts w:ascii="Bookman Old Style" w:hAnsi="Bookman Old Style"/>
          <w:sz w:val="24"/>
          <w:szCs w:val="24"/>
        </w:rPr>
        <w:t>з</w:t>
      </w:r>
      <w:r w:rsidRPr="005D1724">
        <w:rPr>
          <w:rFonts w:ascii="Bookman Old Style" w:hAnsi="Bookman Old Style"/>
          <w:sz w:val="24"/>
          <w:szCs w:val="24"/>
        </w:rPr>
        <w:t>вития агропромышленного комплекса субъектов Российской Федерации, вх</w:t>
      </w:r>
      <w:r w:rsidRPr="005D1724">
        <w:rPr>
          <w:rFonts w:ascii="Bookman Old Style" w:hAnsi="Bookman Old Style"/>
          <w:sz w:val="24"/>
          <w:szCs w:val="24"/>
        </w:rPr>
        <w:t>о</w:t>
      </w:r>
      <w:r w:rsidRPr="005D1724">
        <w:rPr>
          <w:rFonts w:ascii="Bookman Old Style" w:hAnsi="Bookman Old Style"/>
          <w:sz w:val="24"/>
          <w:szCs w:val="24"/>
        </w:rPr>
        <w:lastRenderedPageBreak/>
        <w:t>дящих в состав Северо-Кавказского федерального округа</w:t>
      </w:r>
      <w:proofErr w:type="gramStart"/>
      <w:r w:rsidRPr="005D1724">
        <w:rPr>
          <w:rFonts w:ascii="Bookman Old Style" w:hAnsi="Bookman Old Style"/>
          <w:sz w:val="24"/>
          <w:szCs w:val="24"/>
        </w:rPr>
        <w:t>.»</w:t>
      </w:r>
      <w:proofErr w:type="gramEnd"/>
    </w:p>
    <w:p w:rsidR="006F764B" w:rsidRPr="006F764B" w:rsidRDefault="00B2427E" w:rsidP="00F32007">
      <w:pPr>
        <w:pStyle w:val="ConsPlusNormal"/>
        <w:numPr>
          <w:ilvl w:val="2"/>
          <w:numId w:val="1"/>
        </w:numPr>
        <w:ind w:left="0"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подпункт</w:t>
      </w:r>
      <w:r w:rsidR="00900A67" w:rsidRPr="003B7FCD">
        <w:rPr>
          <w:rFonts w:ascii="Bookman Old Style" w:hAnsi="Bookman Old Style"/>
          <w:sz w:val="24"/>
          <w:szCs w:val="24"/>
        </w:rPr>
        <w:t xml:space="preserve"> 5.2.4. пункта 5.2. после</w:t>
      </w:r>
      <w:r w:rsidR="00944B7B" w:rsidRPr="003B7FCD">
        <w:rPr>
          <w:rFonts w:ascii="Bookman Old Style" w:hAnsi="Bookman Old Style"/>
          <w:sz w:val="24"/>
          <w:szCs w:val="24"/>
        </w:rPr>
        <w:t xml:space="preserve"> двенадцатого абзаца </w:t>
      </w:r>
      <w:r w:rsidR="00900A67" w:rsidRPr="003B7FCD">
        <w:rPr>
          <w:rFonts w:ascii="Bookman Old Style" w:hAnsi="Bookman Old Style" w:cs="Bookman Old Style"/>
          <w:sz w:val="24"/>
          <w:szCs w:val="24"/>
        </w:rPr>
        <w:t>д</w:t>
      </w:r>
      <w:r w:rsidR="00900A67" w:rsidRPr="003B7FCD">
        <w:rPr>
          <w:rFonts w:ascii="Bookman Old Style" w:hAnsi="Bookman Old Style" w:cs="Bookman Old Style"/>
          <w:sz w:val="24"/>
          <w:szCs w:val="24"/>
        </w:rPr>
        <w:t>о</w:t>
      </w:r>
      <w:r w:rsidR="00900A67" w:rsidRPr="003B7FCD">
        <w:rPr>
          <w:rFonts w:ascii="Bookman Old Style" w:hAnsi="Bookman Old Style" w:cs="Bookman Old Style"/>
          <w:sz w:val="24"/>
          <w:szCs w:val="24"/>
        </w:rPr>
        <w:t>полнить абзацем следующего содержания:</w:t>
      </w:r>
    </w:p>
    <w:p w:rsidR="0062046E" w:rsidRDefault="003B7FCD" w:rsidP="00F32007">
      <w:pPr>
        <w:pStyle w:val="ConsPlusNormal"/>
        <w:ind w:firstLine="851"/>
        <w:jc w:val="both"/>
        <w:rPr>
          <w:rFonts w:ascii="Bookman Old Style" w:hAnsi="Bookman Old Style"/>
          <w:sz w:val="24"/>
          <w:szCs w:val="24"/>
        </w:rPr>
      </w:pPr>
      <w:r w:rsidRPr="003B7FCD">
        <w:rPr>
          <w:rFonts w:ascii="Bookman Old Style" w:hAnsi="Bookman Old Style" w:cs="Bookman Old Style"/>
          <w:sz w:val="24"/>
          <w:szCs w:val="24"/>
        </w:rPr>
        <w:t xml:space="preserve"> «</w:t>
      </w:r>
      <w:r w:rsidRPr="003B7FCD">
        <w:rPr>
          <w:rFonts w:ascii="Bookman Old Style" w:hAnsi="Bookman Old Style"/>
          <w:sz w:val="24"/>
          <w:szCs w:val="24"/>
        </w:rPr>
        <w:t>Необходимым элементом политики в отношении малого и среднего предпр</w:t>
      </w:r>
      <w:r w:rsidRPr="003B7FCD">
        <w:rPr>
          <w:rFonts w:ascii="Bookman Old Style" w:hAnsi="Bookman Old Style"/>
          <w:sz w:val="24"/>
          <w:szCs w:val="24"/>
        </w:rPr>
        <w:t>и</w:t>
      </w:r>
      <w:r w:rsidRPr="003B7FCD">
        <w:rPr>
          <w:rFonts w:ascii="Bookman Old Style" w:hAnsi="Bookman Old Style"/>
          <w:sz w:val="24"/>
          <w:szCs w:val="24"/>
        </w:rPr>
        <w:t>нимательства является создание выгодных экономических условий для постепенного выхода предпринимателей из "тени", создание новых пре</w:t>
      </w:r>
      <w:r w:rsidRPr="003B7FCD">
        <w:rPr>
          <w:rFonts w:ascii="Bookman Old Style" w:hAnsi="Bookman Old Style"/>
          <w:sz w:val="24"/>
          <w:szCs w:val="24"/>
        </w:rPr>
        <w:t>д</w:t>
      </w:r>
      <w:r w:rsidRPr="003B7FCD">
        <w:rPr>
          <w:rFonts w:ascii="Bookman Old Style" w:hAnsi="Bookman Old Style"/>
          <w:sz w:val="24"/>
          <w:szCs w:val="24"/>
        </w:rPr>
        <w:t>приятий и возможностей для постоянного развития уже работающего бизн</w:t>
      </w:r>
      <w:r w:rsidRPr="003B7FCD">
        <w:rPr>
          <w:rFonts w:ascii="Bookman Old Style" w:hAnsi="Bookman Old Style"/>
          <w:sz w:val="24"/>
          <w:szCs w:val="24"/>
        </w:rPr>
        <w:t>е</w:t>
      </w:r>
      <w:r w:rsidRPr="003B7FCD">
        <w:rPr>
          <w:rFonts w:ascii="Bookman Old Style" w:hAnsi="Bookman Old Style"/>
          <w:sz w:val="24"/>
          <w:szCs w:val="24"/>
        </w:rPr>
        <w:t>са.</w:t>
      </w:r>
    </w:p>
    <w:p w:rsidR="0062046E" w:rsidRPr="0062046E" w:rsidRDefault="0062046E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62046E">
        <w:rPr>
          <w:rFonts w:ascii="Bookman Old Style" w:hAnsi="Bookman Old Style"/>
          <w:sz w:val="24"/>
          <w:szCs w:val="24"/>
        </w:rPr>
        <w:t xml:space="preserve"> Государственная политика по стимулированию постепенного выхода предпри</w:t>
      </w:r>
      <w:r w:rsidRPr="0062046E">
        <w:rPr>
          <w:rFonts w:ascii="Bookman Old Style" w:hAnsi="Bookman Old Style"/>
          <w:sz w:val="24"/>
          <w:szCs w:val="24"/>
        </w:rPr>
        <w:t>я</w:t>
      </w:r>
      <w:r w:rsidRPr="0062046E">
        <w:rPr>
          <w:rFonts w:ascii="Bookman Old Style" w:hAnsi="Bookman Old Style"/>
          <w:sz w:val="24"/>
          <w:szCs w:val="24"/>
        </w:rPr>
        <w:t>тий из "тени" должна включать 3 этапа:</w:t>
      </w:r>
    </w:p>
    <w:p w:rsidR="0062046E" w:rsidRPr="0062046E" w:rsidRDefault="0062046E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62046E">
        <w:rPr>
          <w:rFonts w:ascii="Bookman Old Style" w:hAnsi="Bookman Old Style"/>
          <w:sz w:val="24"/>
          <w:szCs w:val="24"/>
        </w:rPr>
        <w:t>создание условий для снижения издержек ведения бизнеса, растущих при лег</w:t>
      </w:r>
      <w:r w:rsidRPr="0062046E">
        <w:rPr>
          <w:rFonts w:ascii="Bookman Old Style" w:hAnsi="Bookman Old Style"/>
          <w:sz w:val="24"/>
          <w:szCs w:val="24"/>
        </w:rPr>
        <w:t>а</w:t>
      </w:r>
      <w:r w:rsidRPr="0062046E">
        <w:rPr>
          <w:rFonts w:ascii="Bookman Old Style" w:hAnsi="Bookman Old Style"/>
          <w:sz w:val="24"/>
          <w:szCs w:val="24"/>
        </w:rPr>
        <w:t>лизации деятельности;</w:t>
      </w:r>
    </w:p>
    <w:p w:rsidR="0062046E" w:rsidRPr="0062046E" w:rsidRDefault="0062046E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62046E">
        <w:rPr>
          <w:rFonts w:ascii="Bookman Old Style" w:hAnsi="Bookman Old Style"/>
          <w:sz w:val="24"/>
          <w:szCs w:val="24"/>
        </w:rPr>
        <w:t>переходный период по обеспечению добровольного выхода из "тени" за счет предоставления государственной поддержки;</w:t>
      </w:r>
    </w:p>
    <w:p w:rsidR="003B7FCD" w:rsidRPr="0062046E" w:rsidRDefault="0062046E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62046E">
        <w:rPr>
          <w:rFonts w:ascii="Bookman Old Style" w:hAnsi="Bookman Old Style"/>
          <w:sz w:val="24"/>
          <w:szCs w:val="24"/>
        </w:rPr>
        <w:t>обеспечение контрольно-надзорных мероприятий по стимулированию выхода из "тени"</w:t>
      </w:r>
      <w:proofErr w:type="gramStart"/>
      <w:r w:rsidRPr="0062046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»</w:t>
      </w:r>
      <w:proofErr w:type="gramEnd"/>
    </w:p>
    <w:p w:rsidR="009445D6" w:rsidRPr="009445D6" w:rsidRDefault="00B2427E" w:rsidP="00F32007">
      <w:pPr>
        <w:pStyle w:val="ConsPlusNormal"/>
        <w:numPr>
          <w:ilvl w:val="2"/>
          <w:numId w:val="1"/>
        </w:numPr>
        <w:ind w:left="0"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подпункт</w:t>
      </w:r>
      <w:r w:rsidR="007E5D4A" w:rsidRPr="003B7FCD">
        <w:rPr>
          <w:rFonts w:ascii="Bookman Old Style" w:hAnsi="Bookman Old Style"/>
          <w:sz w:val="24"/>
          <w:szCs w:val="24"/>
        </w:rPr>
        <w:t xml:space="preserve"> 5.2.4. пункта 5.2. после </w:t>
      </w:r>
      <w:r w:rsidR="007E5D4A">
        <w:rPr>
          <w:rFonts w:ascii="Bookman Old Style" w:hAnsi="Bookman Old Style"/>
          <w:sz w:val="24"/>
          <w:szCs w:val="24"/>
        </w:rPr>
        <w:t>четырнадцатого</w:t>
      </w:r>
      <w:r w:rsidR="007E5D4A" w:rsidRPr="003B7FCD">
        <w:rPr>
          <w:rFonts w:ascii="Bookman Old Style" w:hAnsi="Bookman Old Style"/>
          <w:sz w:val="24"/>
          <w:szCs w:val="24"/>
        </w:rPr>
        <w:t xml:space="preserve"> абзаца </w:t>
      </w:r>
      <w:r w:rsidR="007E5D4A" w:rsidRPr="003B7FCD">
        <w:rPr>
          <w:rFonts w:ascii="Bookman Old Style" w:hAnsi="Bookman Old Style" w:cs="Bookman Old Style"/>
          <w:sz w:val="24"/>
          <w:szCs w:val="24"/>
        </w:rPr>
        <w:t>дополнить абзацем следующего содержания:</w:t>
      </w:r>
      <w:r w:rsidR="007E5D4A">
        <w:rPr>
          <w:rFonts w:ascii="Bookman Old Style" w:hAnsi="Bookman Old Style" w:cs="Bookman Old Style"/>
          <w:sz w:val="24"/>
          <w:szCs w:val="24"/>
        </w:rPr>
        <w:t xml:space="preserve"> </w:t>
      </w:r>
      <w:proofErr w:type="gramStart"/>
      <w:r w:rsidR="007E5D4A" w:rsidRPr="007E5D4A">
        <w:rPr>
          <w:rFonts w:ascii="Bookman Old Style" w:hAnsi="Bookman Old Style" w:cs="Bookman Old Style"/>
          <w:sz w:val="24"/>
          <w:szCs w:val="24"/>
        </w:rPr>
        <w:t>«</w:t>
      </w:r>
      <w:r w:rsidR="007E5D4A" w:rsidRPr="007E5D4A">
        <w:rPr>
          <w:rFonts w:ascii="Bookman Old Style" w:hAnsi="Bookman Old Style"/>
          <w:sz w:val="24"/>
          <w:szCs w:val="24"/>
        </w:rPr>
        <w:t>Реализация мер по добровол</w:t>
      </w:r>
      <w:r w:rsidR="007E5D4A" w:rsidRPr="007E5D4A">
        <w:rPr>
          <w:rFonts w:ascii="Bookman Old Style" w:hAnsi="Bookman Old Style"/>
          <w:sz w:val="24"/>
          <w:szCs w:val="24"/>
        </w:rPr>
        <w:t>ь</w:t>
      </w:r>
      <w:r w:rsidR="007E5D4A" w:rsidRPr="007E5D4A">
        <w:rPr>
          <w:rFonts w:ascii="Bookman Old Style" w:hAnsi="Bookman Old Style"/>
          <w:sz w:val="24"/>
          <w:szCs w:val="24"/>
        </w:rPr>
        <w:t>ной легализации би</w:t>
      </w:r>
      <w:r w:rsidR="007E5D4A" w:rsidRPr="007E5D4A">
        <w:rPr>
          <w:rFonts w:ascii="Bookman Old Style" w:hAnsi="Bookman Old Style"/>
          <w:sz w:val="24"/>
          <w:szCs w:val="24"/>
        </w:rPr>
        <w:t>з</w:t>
      </w:r>
      <w:r w:rsidR="007E5D4A" w:rsidRPr="007E5D4A">
        <w:rPr>
          <w:rFonts w:ascii="Bookman Old Style" w:hAnsi="Bookman Old Style"/>
          <w:sz w:val="24"/>
          <w:szCs w:val="24"/>
        </w:rPr>
        <w:t xml:space="preserve">неса и развитию малого и среднего предпринимательства станет основой достижения национальных целей, определенных в </w:t>
      </w:r>
      <w:hyperlink r:id="rId19" w:history="1">
        <w:r w:rsidR="007E5D4A" w:rsidRPr="007E5D4A">
          <w:rPr>
            <w:rFonts w:ascii="Bookman Old Style" w:hAnsi="Bookman Old Style"/>
            <w:sz w:val="24"/>
            <w:szCs w:val="24"/>
          </w:rPr>
          <w:t>Указе</w:t>
        </w:r>
      </w:hyperlink>
      <w:r w:rsidR="007E5D4A" w:rsidRPr="007E5D4A">
        <w:rPr>
          <w:rFonts w:ascii="Bookman Old Style" w:hAnsi="Bookman Old Style"/>
          <w:sz w:val="24"/>
          <w:szCs w:val="24"/>
        </w:rPr>
        <w:t xml:space="preserve"> Пр</w:t>
      </w:r>
      <w:r w:rsidR="007E5D4A" w:rsidRPr="007E5D4A">
        <w:rPr>
          <w:rFonts w:ascii="Bookman Old Style" w:hAnsi="Bookman Old Style"/>
          <w:sz w:val="24"/>
          <w:szCs w:val="24"/>
        </w:rPr>
        <w:t>е</w:t>
      </w:r>
      <w:r w:rsidR="007E5D4A" w:rsidRPr="007E5D4A">
        <w:rPr>
          <w:rFonts w:ascii="Bookman Old Style" w:hAnsi="Bookman Old Style"/>
          <w:sz w:val="24"/>
          <w:szCs w:val="24"/>
        </w:rPr>
        <w:t>зидента Российской Федерации от 21 июля 2020 г. N 474 "О национальных целях развития Российской Федерации на пер</w:t>
      </w:r>
      <w:r w:rsidR="007E5D4A" w:rsidRPr="007E5D4A">
        <w:rPr>
          <w:rFonts w:ascii="Bookman Old Style" w:hAnsi="Bookman Old Style"/>
          <w:sz w:val="24"/>
          <w:szCs w:val="24"/>
        </w:rPr>
        <w:t>и</w:t>
      </w:r>
      <w:r w:rsidR="007E5D4A" w:rsidRPr="007E5D4A">
        <w:rPr>
          <w:rFonts w:ascii="Bookman Old Style" w:hAnsi="Bookman Old Style"/>
          <w:sz w:val="24"/>
          <w:szCs w:val="24"/>
        </w:rPr>
        <w:t xml:space="preserve">од до 2030 года", и целевых показателей Единого </w:t>
      </w:r>
      <w:hyperlink r:id="rId20" w:history="1">
        <w:r w:rsidR="007E5D4A" w:rsidRPr="007E5D4A">
          <w:rPr>
            <w:rFonts w:ascii="Bookman Old Style" w:hAnsi="Bookman Old Style"/>
            <w:sz w:val="24"/>
            <w:szCs w:val="24"/>
          </w:rPr>
          <w:t>плана</w:t>
        </w:r>
      </w:hyperlink>
      <w:r w:rsidR="007E5D4A" w:rsidRPr="007E5D4A">
        <w:rPr>
          <w:rFonts w:ascii="Bookman Old Style" w:hAnsi="Bookman Old Style"/>
          <w:sz w:val="24"/>
          <w:szCs w:val="24"/>
        </w:rPr>
        <w:t xml:space="preserve"> по достижению национальных целей развития Российской Федерации на период до 2024 года и на</w:t>
      </w:r>
      <w:proofErr w:type="gramEnd"/>
      <w:r w:rsidR="007E5D4A" w:rsidRPr="007E5D4A">
        <w:rPr>
          <w:rFonts w:ascii="Bookman Old Style" w:hAnsi="Bookman Old Style"/>
          <w:sz w:val="24"/>
          <w:szCs w:val="24"/>
        </w:rPr>
        <w:t xml:space="preserve"> плановый период до 2030 года, утвержденного </w:t>
      </w:r>
      <w:hyperlink r:id="rId21" w:history="1">
        <w:r w:rsidR="007E5D4A" w:rsidRPr="007E5D4A">
          <w:rPr>
            <w:rFonts w:ascii="Bookman Old Style" w:hAnsi="Bookman Old Style"/>
            <w:sz w:val="24"/>
            <w:szCs w:val="24"/>
          </w:rPr>
          <w:t>распоряжением</w:t>
        </w:r>
      </w:hyperlink>
      <w:r w:rsidR="007E5D4A" w:rsidRPr="007E5D4A">
        <w:rPr>
          <w:rFonts w:ascii="Bookman Old Style" w:hAnsi="Bookman Old Style"/>
          <w:sz w:val="24"/>
          <w:szCs w:val="24"/>
        </w:rPr>
        <w:t xml:space="preserve"> Правительства Российской Фед</w:t>
      </w:r>
      <w:r w:rsidR="007E5D4A" w:rsidRPr="007E5D4A">
        <w:rPr>
          <w:rFonts w:ascii="Bookman Old Style" w:hAnsi="Bookman Old Style"/>
          <w:sz w:val="24"/>
          <w:szCs w:val="24"/>
        </w:rPr>
        <w:t>е</w:t>
      </w:r>
      <w:r w:rsidR="007E5D4A" w:rsidRPr="007E5D4A">
        <w:rPr>
          <w:rFonts w:ascii="Bookman Old Style" w:hAnsi="Bookman Old Style"/>
          <w:sz w:val="24"/>
          <w:szCs w:val="24"/>
        </w:rPr>
        <w:t>рации от 1 октября 2021 г. N 2765-р, по снижению уровня бедности во всех субъектах Российской Федерации на территории Северо-Кавказского фед</w:t>
      </w:r>
      <w:r w:rsidR="007E5D4A" w:rsidRPr="007E5D4A">
        <w:rPr>
          <w:rFonts w:ascii="Bookman Old Style" w:hAnsi="Bookman Old Style"/>
          <w:sz w:val="24"/>
          <w:szCs w:val="24"/>
        </w:rPr>
        <w:t>е</w:t>
      </w:r>
      <w:r w:rsidR="007E5D4A" w:rsidRPr="007E5D4A">
        <w:rPr>
          <w:rFonts w:ascii="Bookman Old Style" w:hAnsi="Bookman Old Style"/>
          <w:sz w:val="24"/>
          <w:szCs w:val="24"/>
        </w:rPr>
        <w:t>рального окр</w:t>
      </w:r>
      <w:r w:rsidR="007E5D4A" w:rsidRPr="007E5D4A">
        <w:rPr>
          <w:rFonts w:ascii="Bookman Old Style" w:hAnsi="Bookman Old Style"/>
          <w:sz w:val="24"/>
          <w:szCs w:val="24"/>
        </w:rPr>
        <w:t>у</w:t>
      </w:r>
      <w:r w:rsidR="007E5D4A" w:rsidRPr="007E5D4A">
        <w:rPr>
          <w:rFonts w:ascii="Bookman Old Style" w:hAnsi="Bookman Old Style"/>
          <w:sz w:val="24"/>
          <w:szCs w:val="24"/>
        </w:rPr>
        <w:t>га</w:t>
      </w:r>
      <w:proofErr w:type="gramStart"/>
      <w:r w:rsidR="007E5D4A" w:rsidRPr="007E5D4A">
        <w:rPr>
          <w:rFonts w:ascii="Bookman Old Style" w:hAnsi="Bookman Old Style"/>
          <w:sz w:val="24"/>
          <w:szCs w:val="24"/>
        </w:rPr>
        <w:t>.</w:t>
      </w:r>
      <w:r w:rsidR="009445D6">
        <w:rPr>
          <w:rFonts w:ascii="Bookman Old Style" w:hAnsi="Bookman Old Style"/>
          <w:sz w:val="24"/>
          <w:szCs w:val="24"/>
        </w:rPr>
        <w:t>»</w:t>
      </w:r>
      <w:proofErr w:type="gramEnd"/>
    </w:p>
    <w:p w:rsidR="006F6752" w:rsidRPr="0042575A" w:rsidRDefault="006F6752" w:rsidP="00F32007">
      <w:pPr>
        <w:pStyle w:val="a5"/>
        <w:numPr>
          <w:ilvl w:val="2"/>
          <w:numId w:val="1"/>
        </w:numPr>
        <w:ind w:left="0" w:firstLine="851"/>
      </w:pPr>
      <w:r w:rsidRPr="006F6752">
        <w:t>подпункт 5.3.4. пункт</w:t>
      </w:r>
      <w:r>
        <w:t>а</w:t>
      </w:r>
      <w:r w:rsidRPr="006F6752">
        <w:t xml:space="preserve"> 5.3. после седьмого абзаца </w:t>
      </w:r>
      <w:r w:rsidRPr="006F6752">
        <w:rPr>
          <w:rFonts w:cs="Bookman Old Style"/>
        </w:rPr>
        <w:t>дополнить</w:t>
      </w:r>
      <w:r w:rsidR="00B2427E">
        <w:rPr>
          <w:rFonts w:cs="Bookman Old Style"/>
        </w:rPr>
        <w:t xml:space="preserve"> новым</w:t>
      </w:r>
      <w:r w:rsidRPr="006F6752">
        <w:rPr>
          <w:rFonts w:cs="Bookman Old Style"/>
        </w:rPr>
        <w:t xml:space="preserve"> абзацем следующего содержания:</w:t>
      </w:r>
      <w:r w:rsidR="00CC4BEF">
        <w:rPr>
          <w:rFonts w:cs="Bookman Old Style"/>
        </w:rPr>
        <w:t xml:space="preserve"> «</w:t>
      </w:r>
      <w:r w:rsidR="00CC4BEF" w:rsidRPr="00CC4BEF">
        <w:rPr>
          <w:rFonts w:cs="Bookman Old Style"/>
        </w:rPr>
        <w:t>Основным инструментом реализ</w:t>
      </w:r>
      <w:r w:rsidR="00CC4BEF" w:rsidRPr="00CC4BEF">
        <w:rPr>
          <w:rFonts w:cs="Bookman Old Style"/>
        </w:rPr>
        <w:t>а</w:t>
      </w:r>
      <w:r w:rsidR="00CC4BEF" w:rsidRPr="00CC4BEF">
        <w:rPr>
          <w:rFonts w:cs="Bookman Old Style"/>
        </w:rPr>
        <w:t>ции приоритетных направлений в сфере культуры являются мероприятия национального проекта "Культура". Однако их реализация невозможна без привлечения внебюджетных источников финансирования: средств мецен</w:t>
      </w:r>
      <w:r w:rsidR="00CC4BEF" w:rsidRPr="00CC4BEF">
        <w:rPr>
          <w:rFonts w:cs="Bookman Old Style"/>
        </w:rPr>
        <w:t>а</w:t>
      </w:r>
      <w:r w:rsidR="00CC4BEF" w:rsidRPr="00CC4BEF">
        <w:rPr>
          <w:rFonts w:cs="Bookman Old Style"/>
        </w:rPr>
        <w:t>тов и спонсоров, проведения коммерч</w:t>
      </w:r>
      <w:r w:rsidR="00CC4BEF" w:rsidRPr="00CC4BEF">
        <w:rPr>
          <w:rFonts w:cs="Bookman Old Style"/>
        </w:rPr>
        <w:t>е</w:t>
      </w:r>
      <w:r w:rsidR="00CC4BEF" w:rsidRPr="00CC4BEF">
        <w:rPr>
          <w:rFonts w:cs="Bookman Old Style"/>
        </w:rPr>
        <w:t>ских мероприятий в сфере культуры. Ряд инициатив может быть реализован в формате социального предприним</w:t>
      </w:r>
      <w:r w:rsidR="00CC4BEF" w:rsidRPr="00CC4BEF">
        <w:rPr>
          <w:rFonts w:cs="Bookman Old Style"/>
        </w:rPr>
        <w:t>а</w:t>
      </w:r>
      <w:r w:rsidR="00CC4BEF" w:rsidRPr="00CC4BEF">
        <w:rPr>
          <w:rFonts w:cs="Bookman Old Style"/>
        </w:rPr>
        <w:t>тельства и местных социальных инициатив</w:t>
      </w:r>
      <w:proofErr w:type="gramStart"/>
      <w:r w:rsidR="00CC4BEF" w:rsidRPr="00CC4BEF">
        <w:rPr>
          <w:rFonts w:cs="Bookman Old Style"/>
        </w:rPr>
        <w:t>.</w:t>
      </w:r>
      <w:r w:rsidR="00CC4BEF">
        <w:rPr>
          <w:rFonts w:cs="Bookman Old Style"/>
        </w:rPr>
        <w:t>»</w:t>
      </w:r>
      <w:proofErr w:type="gramEnd"/>
    </w:p>
    <w:p w:rsidR="006F764B" w:rsidRPr="00BB69F8" w:rsidRDefault="006F764B" w:rsidP="00F32007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man Old Style" w:hAnsi="Bookman Old Style"/>
          <w:sz w:val="24"/>
          <w:szCs w:val="24"/>
        </w:rPr>
      </w:pPr>
      <w:r w:rsidRPr="00BB69F8">
        <w:rPr>
          <w:rFonts w:ascii="Bookman Old Style" w:hAnsi="Bookman Old Style"/>
          <w:sz w:val="24"/>
          <w:szCs w:val="24"/>
        </w:rPr>
        <w:t xml:space="preserve">в пункте 5.3. подпункт 5.3.6  считать подпунктом 5.3.7. </w:t>
      </w:r>
    </w:p>
    <w:p w:rsidR="006F764B" w:rsidRPr="00203EBD" w:rsidRDefault="006F764B" w:rsidP="00F32007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man Old Style" w:hAnsi="Bookman Old Style"/>
          <w:sz w:val="24"/>
          <w:szCs w:val="24"/>
        </w:rPr>
      </w:pPr>
      <w:r w:rsidRPr="00203EBD">
        <w:rPr>
          <w:rFonts w:ascii="Bookman Old Style" w:hAnsi="Bookman Old Style"/>
          <w:sz w:val="24"/>
          <w:szCs w:val="24"/>
        </w:rPr>
        <w:t xml:space="preserve">в пункте 5.3. </w:t>
      </w:r>
      <w:r w:rsidR="00203EBD" w:rsidRPr="00203EBD">
        <w:rPr>
          <w:rFonts w:ascii="Bookman Old Style" w:hAnsi="Bookman Old Style"/>
          <w:sz w:val="24"/>
          <w:szCs w:val="24"/>
        </w:rPr>
        <w:t xml:space="preserve">подпункт 5.3.7 </w:t>
      </w:r>
      <w:r w:rsidRPr="00203EBD">
        <w:rPr>
          <w:rFonts w:ascii="Bookman Old Style" w:hAnsi="Bookman Old Style"/>
          <w:sz w:val="24"/>
          <w:szCs w:val="24"/>
        </w:rPr>
        <w:t xml:space="preserve">считать подпунктом 5.3.8. </w:t>
      </w:r>
    </w:p>
    <w:p w:rsidR="0042575A" w:rsidRPr="006F764B" w:rsidRDefault="006F764B" w:rsidP="00F32007">
      <w:pPr>
        <w:pStyle w:val="a3"/>
        <w:numPr>
          <w:ilvl w:val="2"/>
          <w:numId w:val="1"/>
        </w:numPr>
        <w:spacing w:after="0" w:line="240" w:lineRule="auto"/>
        <w:ind w:left="0" w:firstLine="851"/>
        <w:rPr>
          <w:rFonts w:ascii="Bookman Old Style" w:hAnsi="Bookman Old Style"/>
          <w:sz w:val="24"/>
          <w:szCs w:val="24"/>
        </w:rPr>
      </w:pPr>
      <w:r w:rsidRPr="00203EBD">
        <w:rPr>
          <w:rFonts w:ascii="Bookman Old Style" w:hAnsi="Bookman Old Style"/>
          <w:sz w:val="24"/>
          <w:szCs w:val="24"/>
        </w:rPr>
        <w:t xml:space="preserve">в пункте 5.3. подпункт 5.3.8  считать подпунктом 5.3.9. </w:t>
      </w:r>
    </w:p>
    <w:p w:rsidR="006F764B" w:rsidRDefault="0042575A" w:rsidP="00F32007">
      <w:pPr>
        <w:pStyle w:val="a5"/>
        <w:numPr>
          <w:ilvl w:val="2"/>
          <w:numId w:val="1"/>
        </w:numPr>
        <w:ind w:left="0" w:firstLine="851"/>
      </w:pPr>
      <w:r>
        <w:t xml:space="preserve"> пункт 5.3. </w:t>
      </w:r>
      <w:r w:rsidR="00203EBD">
        <w:t>дополнить новым</w:t>
      </w:r>
      <w:r>
        <w:t xml:space="preserve"> подпункт</w:t>
      </w:r>
      <w:r w:rsidR="00203EBD">
        <w:t>ом</w:t>
      </w:r>
      <w:r>
        <w:t xml:space="preserve"> 5.3.6.</w:t>
      </w:r>
      <w:r w:rsidR="006F764B">
        <w:t xml:space="preserve"> </w:t>
      </w:r>
      <w:r w:rsidR="00203EBD">
        <w:t>следующего соде</w:t>
      </w:r>
      <w:r w:rsidR="00203EBD">
        <w:t>р</w:t>
      </w:r>
      <w:r w:rsidR="00203EBD">
        <w:t>жания</w:t>
      </w:r>
      <w:r w:rsidR="006F764B">
        <w:t>:</w:t>
      </w:r>
    </w:p>
    <w:p w:rsidR="00C2020A" w:rsidRPr="0055150D" w:rsidRDefault="006F764B" w:rsidP="00F32007">
      <w:pPr>
        <w:pStyle w:val="a5"/>
        <w:ind w:firstLine="851"/>
      </w:pPr>
      <w:r>
        <w:t xml:space="preserve">«5.3.6. </w:t>
      </w:r>
      <w:r w:rsidR="0042575A">
        <w:t xml:space="preserve"> «Укрепление общ</w:t>
      </w:r>
      <w:r w:rsidR="009E024B">
        <w:t>е</w:t>
      </w:r>
      <w:r w:rsidR="0042575A">
        <w:t>гражданской иден</w:t>
      </w:r>
      <w:r w:rsidR="009E024B">
        <w:t>тичности и межнационал</w:t>
      </w:r>
      <w:r w:rsidR="009E024B">
        <w:t>ь</w:t>
      </w:r>
      <w:r w:rsidR="009E024B">
        <w:t>ных о</w:t>
      </w:r>
      <w:r w:rsidR="009E024B">
        <w:t>т</w:t>
      </w:r>
      <w:r w:rsidR="009E024B">
        <w:t>ношений»</w:t>
      </w:r>
      <w:r w:rsidR="00C2020A">
        <w:t xml:space="preserve"> </w:t>
      </w:r>
    </w:p>
    <w:p w:rsidR="00C2020A" w:rsidRPr="00E9653E" w:rsidRDefault="004B42FB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«</w:t>
      </w:r>
      <w:r w:rsidR="00C2020A" w:rsidRPr="00E9653E">
        <w:rPr>
          <w:rFonts w:ascii="Bookman Old Style" w:hAnsi="Bookman Old Style"/>
          <w:sz w:val="24"/>
          <w:szCs w:val="24"/>
        </w:rPr>
        <w:t>Создание дополнительных социально-экономических, политических и культурных условий для улучшения социального благополучия граждан, обе</w:t>
      </w:r>
      <w:r w:rsidR="00C2020A" w:rsidRPr="00E9653E">
        <w:rPr>
          <w:rFonts w:ascii="Bookman Old Style" w:hAnsi="Bookman Old Style"/>
          <w:sz w:val="24"/>
          <w:szCs w:val="24"/>
        </w:rPr>
        <w:t>с</w:t>
      </w:r>
      <w:r w:rsidR="00C2020A" w:rsidRPr="00E9653E">
        <w:rPr>
          <w:rFonts w:ascii="Bookman Old Style" w:hAnsi="Bookman Old Style"/>
          <w:sz w:val="24"/>
          <w:szCs w:val="24"/>
        </w:rPr>
        <w:t xml:space="preserve">печения межнационального и межрелигиозного согласия </w:t>
      </w:r>
      <w:r w:rsidR="004C747E" w:rsidRPr="00E9653E">
        <w:rPr>
          <w:rFonts w:ascii="Bookman Old Style" w:hAnsi="Bookman Old Style"/>
          <w:sz w:val="24"/>
          <w:szCs w:val="24"/>
        </w:rPr>
        <w:t>в Моздокском ра</w:t>
      </w:r>
      <w:r w:rsidR="004C747E" w:rsidRPr="00E9653E">
        <w:rPr>
          <w:rFonts w:ascii="Bookman Old Style" w:hAnsi="Bookman Old Style"/>
          <w:sz w:val="24"/>
          <w:szCs w:val="24"/>
        </w:rPr>
        <w:t>й</w:t>
      </w:r>
      <w:r w:rsidR="004C747E" w:rsidRPr="00E9653E">
        <w:rPr>
          <w:rFonts w:ascii="Bookman Old Style" w:hAnsi="Bookman Old Style"/>
          <w:sz w:val="24"/>
          <w:szCs w:val="24"/>
        </w:rPr>
        <w:t xml:space="preserve">оне </w:t>
      </w:r>
      <w:r w:rsidR="00C2020A" w:rsidRPr="00E9653E">
        <w:rPr>
          <w:rFonts w:ascii="Bookman Old Style" w:hAnsi="Bookman Old Style"/>
          <w:sz w:val="24"/>
          <w:szCs w:val="24"/>
        </w:rPr>
        <w:t xml:space="preserve"> является одним из основных вопросов национальной политики </w:t>
      </w:r>
      <w:r w:rsidR="004C747E" w:rsidRPr="00E9653E">
        <w:rPr>
          <w:rFonts w:ascii="Bookman Old Style" w:hAnsi="Bookman Old Style"/>
          <w:sz w:val="24"/>
          <w:szCs w:val="24"/>
        </w:rPr>
        <w:t>района</w:t>
      </w:r>
      <w:r w:rsidR="00C2020A" w:rsidRPr="00E9653E">
        <w:rPr>
          <w:rFonts w:ascii="Bookman Old Style" w:hAnsi="Bookman Old Style"/>
          <w:sz w:val="24"/>
          <w:szCs w:val="24"/>
        </w:rPr>
        <w:t>.</w:t>
      </w:r>
    </w:p>
    <w:p w:rsidR="00C2020A" w:rsidRPr="00E9653E" w:rsidRDefault="00484866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hyperlink r:id="rId22" w:history="1">
        <w:r w:rsidR="00C2020A" w:rsidRPr="00E9653E">
          <w:rPr>
            <w:rFonts w:ascii="Bookman Old Style" w:hAnsi="Bookman Old Style"/>
            <w:sz w:val="24"/>
            <w:szCs w:val="24"/>
          </w:rPr>
          <w:t>Стратегия</w:t>
        </w:r>
      </w:hyperlink>
      <w:r w:rsidR="00C2020A" w:rsidRPr="00E9653E">
        <w:rPr>
          <w:rFonts w:ascii="Bookman Old Style" w:hAnsi="Bookman Old Style"/>
          <w:sz w:val="24"/>
          <w:szCs w:val="24"/>
        </w:rPr>
        <w:t xml:space="preserve"> национальной безопасности Российской Федерации, утве</w:t>
      </w:r>
      <w:r w:rsidR="00C2020A" w:rsidRPr="00E9653E">
        <w:rPr>
          <w:rFonts w:ascii="Bookman Old Style" w:hAnsi="Bookman Old Style"/>
          <w:sz w:val="24"/>
          <w:szCs w:val="24"/>
        </w:rPr>
        <w:t>р</w:t>
      </w:r>
      <w:r w:rsidR="00C2020A" w:rsidRPr="00E9653E">
        <w:rPr>
          <w:rFonts w:ascii="Bookman Old Style" w:hAnsi="Bookman Old Style"/>
          <w:sz w:val="24"/>
          <w:szCs w:val="24"/>
        </w:rPr>
        <w:t>жденная Указом Президента Российской Федерации от 2 июля 2021 г. N 400 "О Стратегии национальной безопасности Российской Федерации", указывает на необходимость с</w:t>
      </w:r>
      <w:r w:rsidR="00C2020A" w:rsidRPr="00E9653E">
        <w:rPr>
          <w:rFonts w:ascii="Bookman Old Style" w:hAnsi="Bookman Old Style"/>
          <w:sz w:val="24"/>
          <w:szCs w:val="24"/>
        </w:rPr>
        <w:t>о</w:t>
      </w:r>
      <w:r w:rsidR="00C2020A" w:rsidRPr="00E9653E">
        <w:rPr>
          <w:rFonts w:ascii="Bookman Old Style" w:hAnsi="Bookman Old Style"/>
          <w:sz w:val="24"/>
          <w:szCs w:val="24"/>
        </w:rPr>
        <w:t xml:space="preserve">здания механизмов предупреждения и нейтрализации </w:t>
      </w:r>
      <w:r w:rsidR="00C2020A" w:rsidRPr="00E9653E">
        <w:rPr>
          <w:rFonts w:ascii="Bookman Old Style" w:hAnsi="Bookman Old Style"/>
          <w:sz w:val="24"/>
          <w:szCs w:val="24"/>
        </w:rPr>
        <w:lastRenderedPageBreak/>
        <w:t>социальных и межнационал</w:t>
      </w:r>
      <w:r w:rsidR="00C2020A" w:rsidRPr="00E9653E">
        <w:rPr>
          <w:rFonts w:ascii="Bookman Old Style" w:hAnsi="Bookman Old Style"/>
          <w:sz w:val="24"/>
          <w:szCs w:val="24"/>
        </w:rPr>
        <w:t>ь</w:t>
      </w:r>
      <w:r w:rsidR="00C2020A" w:rsidRPr="00E9653E">
        <w:rPr>
          <w:rFonts w:ascii="Bookman Old Style" w:hAnsi="Bookman Old Style"/>
          <w:sz w:val="24"/>
          <w:szCs w:val="24"/>
        </w:rPr>
        <w:t>ных конфликтов, а также осуществления мер по недопущению пропаганды насилия, расовой, религиозной и межнационал</w:t>
      </w:r>
      <w:r w:rsidR="00C2020A" w:rsidRPr="00E9653E">
        <w:rPr>
          <w:rFonts w:ascii="Bookman Old Style" w:hAnsi="Bookman Old Style"/>
          <w:sz w:val="24"/>
          <w:szCs w:val="24"/>
        </w:rPr>
        <w:t>ь</w:t>
      </w:r>
      <w:r w:rsidR="00C2020A" w:rsidRPr="00E9653E">
        <w:rPr>
          <w:rFonts w:ascii="Bookman Old Style" w:hAnsi="Bookman Old Style"/>
          <w:sz w:val="24"/>
          <w:szCs w:val="24"/>
        </w:rPr>
        <w:t xml:space="preserve">ной нетерпимости. </w:t>
      </w:r>
      <w:proofErr w:type="gramStart"/>
      <w:r w:rsidR="00C2020A" w:rsidRPr="00E9653E">
        <w:rPr>
          <w:rFonts w:ascii="Bookman Old Style" w:hAnsi="Bookman Old Style"/>
          <w:sz w:val="24"/>
          <w:szCs w:val="24"/>
        </w:rPr>
        <w:t xml:space="preserve">Непреодоленные последствия межэтнических или </w:t>
      </w:r>
      <w:proofErr w:type="spellStart"/>
      <w:r w:rsidR="00C2020A" w:rsidRPr="00E9653E">
        <w:rPr>
          <w:rFonts w:ascii="Bookman Old Style" w:hAnsi="Bookman Old Style"/>
          <w:sz w:val="24"/>
          <w:szCs w:val="24"/>
        </w:rPr>
        <w:t>этн</w:t>
      </w:r>
      <w:r w:rsidR="00C2020A" w:rsidRPr="00E9653E">
        <w:rPr>
          <w:rFonts w:ascii="Bookman Old Style" w:hAnsi="Bookman Old Style"/>
          <w:sz w:val="24"/>
          <w:szCs w:val="24"/>
        </w:rPr>
        <w:t>о</w:t>
      </w:r>
      <w:r w:rsidR="00C2020A" w:rsidRPr="00E9653E">
        <w:rPr>
          <w:rFonts w:ascii="Bookman Old Style" w:hAnsi="Bookman Old Style"/>
          <w:sz w:val="24"/>
          <w:szCs w:val="24"/>
        </w:rPr>
        <w:t>территориальных</w:t>
      </w:r>
      <w:proofErr w:type="spellEnd"/>
      <w:r w:rsidR="00C2020A" w:rsidRPr="00E9653E">
        <w:rPr>
          <w:rFonts w:ascii="Bookman Old Style" w:hAnsi="Bookman Old Style"/>
          <w:sz w:val="24"/>
          <w:szCs w:val="24"/>
        </w:rPr>
        <w:t xml:space="preserve"> конфликтов и противоречий в отдельных субъектах Росси</w:t>
      </w:r>
      <w:r w:rsidR="00C2020A" w:rsidRPr="00E9653E">
        <w:rPr>
          <w:rFonts w:ascii="Bookman Old Style" w:hAnsi="Bookman Old Style"/>
          <w:sz w:val="24"/>
          <w:szCs w:val="24"/>
        </w:rPr>
        <w:t>й</w:t>
      </w:r>
      <w:r w:rsidR="00C2020A" w:rsidRPr="00E9653E">
        <w:rPr>
          <w:rFonts w:ascii="Bookman Old Style" w:hAnsi="Bookman Old Style"/>
          <w:sz w:val="24"/>
          <w:szCs w:val="24"/>
        </w:rPr>
        <w:t>ской Федерации отмечены в качестве одной из системных угроз национал</w:t>
      </w:r>
      <w:r w:rsidR="00C2020A" w:rsidRPr="00E9653E">
        <w:rPr>
          <w:rFonts w:ascii="Bookman Old Style" w:hAnsi="Bookman Old Style"/>
          <w:sz w:val="24"/>
          <w:szCs w:val="24"/>
        </w:rPr>
        <w:t>ь</w:t>
      </w:r>
      <w:r w:rsidR="00C2020A" w:rsidRPr="00E9653E">
        <w:rPr>
          <w:rFonts w:ascii="Bookman Old Style" w:hAnsi="Bookman Old Style"/>
          <w:sz w:val="24"/>
          <w:szCs w:val="24"/>
        </w:rPr>
        <w:t xml:space="preserve">ной безопасности Российской Федерации в </w:t>
      </w:r>
      <w:hyperlink r:id="rId23" w:history="1">
        <w:r w:rsidR="00C2020A" w:rsidRPr="00E9653E">
          <w:rPr>
            <w:rFonts w:ascii="Bookman Old Style" w:hAnsi="Bookman Old Style"/>
            <w:sz w:val="24"/>
            <w:szCs w:val="24"/>
          </w:rPr>
          <w:t>Стратегии</w:t>
        </w:r>
      </w:hyperlink>
      <w:r w:rsidR="00C2020A" w:rsidRPr="00E9653E">
        <w:rPr>
          <w:rFonts w:ascii="Bookman Old Style" w:hAnsi="Bookman Old Style"/>
          <w:sz w:val="24"/>
          <w:szCs w:val="24"/>
        </w:rPr>
        <w:t xml:space="preserve"> государственной нац</w:t>
      </w:r>
      <w:r w:rsidR="00C2020A" w:rsidRPr="00E9653E">
        <w:rPr>
          <w:rFonts w:ascii="Bookman Old Style" w:hAnsi="Bookman Old Style"/>
          <w:sz w:val="24"/>
          <w:szCs w:val="24"/>
        </w:rPr>
        <w:t>и</w:t>
      </w:r>
      <w:r w:rsidR="00C2020A" w:rsidRPr="00E9653E">
        <w:rPr>
          <w:rFonts w:ascii="Bookman Old Style" w:hAnsi="Bookman Old Style"/>
          <w:sz w:val="24"/>
          <w:szCs w:val="24"/>
        </w:rPr>
        <w:t>ональной политики Российской Федерации на период до 2025 года, утве</w:t>
      </w:r>
      <w:r w:rsidR="00C2020A" w:rsidRPr="00E9653E">
        <w:rPr>
          <w:rFonts w:ascii="Bookman Old Style" w:hAnsi="Bookman Old Style"/>
          <w:sz w:val="24"/>
          <w:szCs w:val="24"/>
        </w:rPr>
        <w:t>р</w:t>
      </w:r>
      <w:r w:rsidR="00C2020A" w:rsidRPr="00E9653E">
        <w:rPr>
          <w:rFonts w:ascii="Bookman Old Style" w:hAnsi="Bookman Old Style"/>
          <w:sz w:val="24"/>
          <w:szCs w:val="24"/>
        </w:rPr>
        <w:t>жденной Указом Президента Российской Федерации от 19 декабря 2012 г. N 1666 "О Стратегии государственной национальной политики Российской Ф</w:t>
      </w:r>
      <w:r w:rsidR="00C2020A" w:rsidRPr="00E9653E">
        <w:rPr>
          <w:rFonts w:ascii="Bookman Old Style" w:hAnsi="Bookman Old Style"/>
          <w:sz w:val="24"/>
          <w:szCs w:val="24"/>
        </w:rPr>
        <w:t>е</w:t>
      </w:r>
      <w:r w:rsidR="00C2020A" w:rsidRPr="00E9653E">
        <w:rPr>
          <w:rFonts w:ascii="Bookman Old Style" w:hAnsi="Bookman Old Style"/>
          <w:sz w:val="24"/>
          <w:szCs w:val="24"/>
        </w:rPr>
        <w:t>дерации на пер</w:t>
      </w:r>
      <w:r w:rsidR="00C2020A" w:rsidRPr="00E9653E">
        <w:rPr>
          <w:rFonts w:ascii="Bookman Old Style" w:hAnsi="Bookman Old Style"/>
          <w:sz w:val="24"/>
          <w:szCs w:val="24"/>
        </w:rPr>
        <w:t>и</w:t>
      </w:r>
      <w:r w:rsidR="00C2020A" w:rsidRPr="00E9653E">
        <w:rPr>
          <w:rFonts w:ascii="Bookman Old Style" w:hAnsi="Bookman Old Style"/>
          <w:sz w:val="24"/>
          <w:szCs w:val="24"/>
        </w:rPr>
        <w:t>од до 2025 года".</w:t>
      </w:r>
      <w:proofErr w:type="gramEnd"/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 xml:space="preserve">Приоритетными направлениями </w:t>
      </w:r>
      <w:r w:rsidR="004B42FB" w:rsidRPr="00E9653E">
        <w:rPr>
          <w:rFonts w:ascii="Bookman Old Style" w:hAnsi="Bookman Old Style"/>
          <w:sz w:val="24"/>
          <w:szCs w:val="24"/>
        </w:rPr>
        <w:t>в</w:t>
      </w:r>
      <w:r w:rsidRPr="00E9653E">
        <w:rPr>
          <w:rFonts w:ascii="Bookman Old Style" w:hAnsi="Bookman Old Style"/>
          <w:sz w:val="24"/>
          <w:szCs w:val="24"/>
        </w:rPr>
        <w:t xml:space="preserve"> национальной политик</w:t>
      </w:r>
      <w:r w:rsidR="004B42FB" w:rsidRPr="00E9653E">
        <w:rPr>
          <w:rFonts w:ascii="Bookman Old Style" w:hAnsi="Bookman Old Style"/>
          <w:sz w:val="24"/>
          <w:szCs w:val="24"/>
        </w:rPr>
        <w:t>е района</w:t>
      </w:r>
      <w:r w:rsidRPr="00E9653E">
        <w:rPr>
          <w:rFonts w:ascii="Bookman Old Style" w:hAnsi="Bookman Old Style"/>
          <w:sz w:val="24"/>
          <w:szCs w:val="24"/>
        </w:rPr>
        <w:t xml:space="preserve"> явл</w:t>
      </w:r>
      <w:r w:rsidRPr="00E9653E">
        <w:rPr>
          <w:rFonts w:ascii="Bookman Old Style" w:hAnsi="Bookman Old Style"/>
          <w:sz w:val="24"/>
          <w:szCs w:val="24"/>
        </w:rPr>
        <w:t>я</w:t>
      </w:r>
      <w:r w:rsidRPr="00E9653E">
        <w:rPr>
          <w:rFonts w:ascii="Bookman Old Style" w:hAnsi="Bookman Old Style"/>
          <w:sz w:val="24"/>
          <w:szCs w:val="24"/>
        </w:rPr>
        <w:t>ются: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укрепление общероссийской гражданской идентичности и единства мн</w:t>
      </w:r>
      <w:r w:rsidRPr="00E9653E">
        <w:rPr>
          <w:rFonts w:ascii="Bookman Old Style" w:hAnsi="Bookman Old Style"/>
          <w:sz w:val="24"/>
          <w:szCs w:val="24"/>
        </w:rPr>
        <w:t>о</w:t>
      </w:r>
      <w:r w:rsidRPr="00E9653E">
        <w:rPr>
          <w:rFonts w:ascii="Bookman Old Style" w:hAnsi="Bookman Old Style"/>
          <w:sz w:val="24"/>
          <w:szCs w:val="24"/>
        </w:rPr>
        <w:t>гонаци</w:t>
      </w:r>
      <w:r w:rsidRPr="00E9653E">
        <w:rPr>
          <w:rFonts w:ascii="Bookman Old Style" w:hAnsi="Bookman Old Style"/>
          <w:sz w:val="24"/>
          <w:szCs w:val="24"/>
        </w:rPr>
        <w:t>о</w:t>
      </w:r>
      <w:r w:rsidRPr="00E9653E">
        <w:rPr>
          <w:rFonts w:ascii="Bookman Old Style" w:hAnsi="Bookman Old Style"/>
          <w:sz w:val="24"/>
          <w:szCs w:val="24"/>
        </w:rPr>
        <w:t xml:space="preserve">нального народа </w:t>
      </w:r>
      <w:r w:rsidR="004B42FB" w:rsidRPr="00E9653E">
        <w:rPr>
          <w:rFonts w:ascii="Bookman Old Style" w:hAnsi="Bookman Old Style"/>
          <w:sz w:val="24"/>
          <w:szCs w:val="24"/>
        </w:rPr>
        <w:t>Моздокского района</w:t>
      </w:r>
      <w:r w:rsidRPr="00E9653E">
        <w:rPr>
          <w:rFonts w:ascii="Bookman Old Style" w:hAnsi="Bookman Old Style"/>
          <w:sz w:val="24"/>
          <w:szCs w:val="24"/>
        </w:rPr>
        <w:t>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 xml:space="preserve">сохранение этнокультурного и языкового многообразия </w:t>
      </w:r>
      <w:r w:rsidR="004B42FB" w:rsidRPr="00E9653E">
        <w:rPr>
          <w:rFonts w:ascii="Bookman Old Style" w:hAnsi="Bookman Old Style"/>
          <w:sz w:val="24"/>
          <w:szCs w:val="24"/>
        </w:rPr>
        <w:t>района</w:t>
      </w:r>
      <w:r w:rsidRPr="00E9653E">
        <w:rPr>
          <w:rFonts w:ascii="Bookman Old Style" w:hAnsi="Bookman Old Style"/>
          <w:sz w:val="24"/>
          <w:szCs w:val="24"/>
        </w:rPr>
        <w:t>, обесп</w:t>
      </w:r>
      <w:r w:rsidRPr="00E9653E">
        <w:rPr>
          <w:rFonts w:ascii="Bookman Old Style" w:hAnsi="Bookman Old Style"/>
          <w:sz w:val="24"/>
          <w:szCs w:val="24"/>
        </w:rPr>
        <w:t>е</w:t>
      </w:r>
      <w:r w:rsidRPr="00E9653E">
        <w:rPr>
          <w:rFonts w:ascii="Bookman Old Style" w:hAnsi="Bookman Old Style"/>
          <w:sz w:val="24"/>
          <w:szCs w:val="24"/>
        </w:rPr>
        <w:t>чение условий для сохранения и развития языков народов России, прожив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>ющих на терр</w:t>
      </w:r>
      <w:r w:rsidRPr="00E9653E">
        <w:rPr>
          <w:rFonts w:ascii="Bookman Old Style" w:hAnsi="Bookman Old Style"/>
          <w:sz w:val="24"/>
          <w:szCs w:val="24"/>
        </w:rPr>
        <w:t>и</w:t>
      </w:r>
      <w:r w:rsidRPr="00E9653E">
        <w:rPr>
          <w:rFonts w:ascii="Bookman Old Style" w:hAnsi="Bookman Old Style"/>
          <w:sz w:val="24"/>
          <w:szCs w:val="24"/>
        </w:rPr>
        <w:t xml:space="preserve">тории </w:t>
      </w:r>
      <w:r w:rsidR="004B42FB" w:rsidRPr="00E9653E">
        <w:rPr>
          <w:rFonts w:ascii="Bookman Old Style" w:hAnsi="Bookman Old Style"/>
          <w:sz w:val="24"/>
          <w:szCs w:val="24"/>
        </w:rPr>
        <w:t>Моздокского района</w:t>
      </w:r>
      <w:r w:rsidRPr="00E9653E">
        <w:rPr>
          <w:rFonts w:ascii="Bookman Old Style" w:hAnsi="Bookman Old Style"/>
          <w:sz w:val="24"/>
          <w:szCs w:val="24"/>
        </w:rPr>
        <w:t>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сохранение русского языка как государственного языка Российской Ф</w:t>
      </w:r>
      <w:r w:rsidRPr="00E9653E">
        <w:rPr>
          <w:rFonts w:ascii="Bookman Old Style" w:hAnsi="Bookman Old Style"/>
          <w:sz w:val="24"/>
          <w:szCs w:val="24"/>
        </w:rPr>
        <w:t>е</w:t>
      </w:r>
      <w:r w:rsidRPr="00E9653E">
        <w:rPr>
          <w:rFonts w:ascii="Bookman Old Style" w:hAnsi="Bookman Old Style"/>
          <w:sz w:val="24"/>
          <w:szCs w:val="24"/>
        </w:rPr>
        <w:t>дерации и языка межнационального общения;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содействие этнокультурному и духовному развитию народов, прожив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 xml:space="preserve">ющих на территории </w:t>
      </w:r>
      <w:r w:rsidR="004B42FB" w:rsidRPr="00E9653E">
        <w:rPr>
          <w:rFonts w:ascii="Bookman Old Style" w:hAnsi="Bookman Old Style"/>
          <w:sz w:val="24"/>
          <w:szCs w:val="24"/>
        </w:rPr>
        <w:t>района</w:t>
      </w:r>
      <w:r w:rsidRPr="00E9653E">
        <w:rPr>
          <w:rFonts w:ascii="Bookman Old Style" w:hAnsi="Bookman Old Style"/>
          <w:sz w:val="24"/>
          <w:szCs w:val="24"/>
        </w:rPr>
        <w:t>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создание условий для удовлетворения национально-культурных потре</w:t>
      </w:r>
      <w:r w:rsidRPr="00E9653E">
        <w:rPr>
          <w:rFonts w:ascii="Bookman Old Style" w:hAnsi="Bookman Old Style"/>
          <w:sz w:val="24"/>
          <w:szCs w:val="24"/>
        </w:rPr>
        <w:t>б</w:t>
      </w:r>
      <w:r w:rsidRPr="00E9653E">
        <w:rPr>
          <w:rFonts w:ascii="Bookman Old Style" w:hAnsi="Bookman Old Style"/>
          <w:sz w:val="24"/>
          <w:szCs w:val="24"/>
        </w:rPr>
        <w:t xml:space="preserve">ностей жителей </w:t>
      </w:r>
      <w:r w:rsidR="004B42FB" w:rsidRPr="00E9653E">
        <w:rPr>
          <w:rFonts w:ascii="Bookman Old Style" w:hAnsi="Bookman Old Style"/>
          <w:sz w:val="24"/>
          <w:szCs w:val="24"/>
        </w:rPr>
        <w:t>Моздокского района</w:t>
      </w:r>
      <w:r w:rsidRPr="00E9653E">
        <w:rPr>
          <w:rFonts w:ascii="Bookman Old Style" w:hAnsi="Bookman Old Style"/>
          <w:sz w:val="24"/>
          <w:szCs w:val="24"/>
        </w:rPr>
        <w:t>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развитие системы образования, гражданско-патриотического воспит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>ния по</w:t>
      </w:r>
      <w:r w:rsidRPr="00E9653E">
        <w:rPr>
          <w:rFonts w:ascii="Bookman Old Style" w:hAnsi="Bookman Old Style"/>
          <w:sz w:val="24"/>
          <w:szCs w:val="24"/>
        </w:rPr>
        <w:t>д</w:t>
      </w:r>
      <w:r w:rsidRPr="00E9653E">
        <w:rPr>
          <w:rFonts w:ascii="Bookman Old Style" w:hAnsi="Bookman Old Style"/>
          <w:sz w:val="24"/>
          <w:szCs w:val="24"/>
        </w:rPr>
        <w:t>растающего поколения.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 xml:space="preserve">Развитие межнациональных отношений в </w:t>
      </w:r>
      <w:r w:rsidR="004B42FB" w:rsidRPr="00E9653E">
        <w:rPr>
          <w:rFonts w:ascii="Bookman Old Style" w:hAnsi="Bookman Old Style"/>
          <w:sz w:val="24"/>
          <w:szCs w:val="24"/>
        </w:rPr>
        <w:t>Моздокском районе</w:t>
      </w:r>
      <w:r w:rsidRPr="00E9653E">
        <w:rPr>
          <w:rFonts w:ascii="Bookman Old Style" w:hAnsi="Bookman Old Style"/>
          <w:sz w:val="24"/>
          <w:szCs w:val="24"/>
        </w:rPr>
        <w:t xml:space="preserve"> предпол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>гает осуществление мероприятий по следующим приоритетным направлен</w:t>
      </w:r>
      <w:r w:rsidRPr="00E9653E">
        <w:rPr>
          <w:rFonts w:ascii="Bookman Old Style" w:hAnsi="Bookman Old Style"/>
          <w:sz w:val="24"/>
          <w:szCs w:val="24"/>
        </w:rPr>
        <w:t>и</w:t>
      </w:r>
      <w:r w:rsidRPr="00E9653E">
        <w:rPr>
          <w:rFonts w:ascii="Bookman Old Style" w:hAnsi="Bookman Old Style"/>
          <w:sz w:val="24"/>
          <w:szCs w:val="24"/>
        </w:rPr>
        <w:t>ям: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развитие системы мониторинга в сфере межнациональных и межко</w:t>
      </w:r>
      <w:r w:rsidRPr="00E9653E">
        <w:rPr>
          <w:rFonts w:ascii="Bookman Old Style" w:hAnsi="Bookman Old Style"/>
          <w:sz w:val="24"/>
          <w:szCs w:val="24"/>
        </w:rPr>
        <w:t>н</w:t>
      </w:r>
      <w:r w:rsidRPr="00E9653E">
        <w:rPr>
          <w:rFonts w:ascii="Bookman Old Style" w:hAnsi="Bookman Old Style"/>
          <w:sz w:val="24"/>
          <w:szCs w:val="24"/>
        </w:rPr>
        <w:t>фессиональных отношений и раннего предупреждения конфликтных ситу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>ций;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реализация мероприятий, направленных на поддержку российского к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 xml:space="preserve">зачества на территории </w:t>
      </w:r>
      <w:r w:rsidR="004B42FB" w:rsidRPr="00E9653E">
        <w:rPr>
          <w:rFonts w:ascii="Bookman Old Style" w:hAnsi="Bookman Old Style"/>
          <w:sz w:val="24"/>
          <w:szCs w:val="24"/>
        </w:rPr>
        <w:t>Моздокского района</w:t>
      </w:r>
      <w:r w:rsidRPr="00E9653E">
        <w:rPr>
          <w:rFonts w:ascii="Bookman Old Style" w:hAnsi="Bookman Old Style"/>
          <w:sz w:val="24"/>
          <w:szCs w:val="24"/>
        </w:rPr>
        <w:t>.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В сфере содействия институтам гражданского общества в профилактике этноп</w:t>
      </w:r>
      <w:r w:rsidRPr="00E9653E">
        <w:rPr>
          <w:rFonts w:ascii="Bookman Old Style" w:hAnsi="Bookman Old Style"/>
          <w:sz w:val="24"/>
          <w:szCs w:val="24"/>
        </w:rPr>
        <w:t>о</w:t>
      </w:r>
      <w:r w:rsidRPr="00E9653E">
        <w:rPr>
          <w:rFonts w:ascii="Bookman Old Style" w:hAnsi="Bookman Old Style"/>
          <w:sz w:val="24"/>
          <w:szCs w:val="24"/>
        </w:rPr>
        <w:t>литического и религиозного экстремизма основными мероприятиями являются: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 xml:space="preserve">развитие диалога органов </w:t>
      </w:r>
      <w:r w:rsidR="004B42FB" w:rsidRPr="00E9653E">
        <w:rPr>
          <w:rFonts w:ascii="Bookman Old Style" w:hAnsi="Bookman Old Style"/>
          <w:sz w:val="24"/>
          <w:szCs w:val="24"/>
        </w:rPr>
        <w:t xml:space="preserve">местного самоуправления </w:t>
      </w:r>
      <w:r w:rsidRPr="00E9653E">
        <w:rPr>
          <w:rFonts w:ascii="Bookman Old Style" w:hAnsi="Bookman Old Style"/>
          <w:sz w:val="24"/>
          <w:szCs w:val="24"/>
        </w:rPr>
        <w:t>с институтами гражданского общества, в том числе национально-культурными объединен</w:t>
      </w:r>
      <w:r w:rsidRPr="00E9653E">
        <w:rPr>
          <w:rFonts w:ascii="Bookman Old Style" w:hAnsi="Bookman Old Style"/>
          <w:sz w:val="24"/>
          <w:szCs w:val="24"/>
        </w:rPr>
        <w:t>и</w:t>
      </w:r>
      <w:r w:rsidRPr="00E9653E">
        <w:rPr>
          <w:rFonts w:ascii="Bookman Old Style" w:hAnsi="Bookman Old Style"/>
          <w:sz w:val="24"/>
          <w:szCs w:val="24"/>
        </w:rPr>
        <w:t>ями, с привлечением авторитетных активистов таких организаций к обсу</w:t>
      </w:r>
      <w:r w:rsidRPr="00E9653E">
        <w:rPr>
          <w:rFonts w:ascii="Bookman Old Style" w:hAnsi="Bookman Old Style"/>
          <w:sz w:val="24"/>
          <w:szCs w:val="24"/>
        </w:rPr>
        <w:t>ж</w:t>
      </w:r>
      <w:r w:rsidRPr="00E9653E">
        <w:rPr>
          <w:rFonts w:ascii="Bookman Old Style" w:hAnsi="Bookman Old Style"/>
          <w:sz w:val="24"/>
          <w:szCs w:val="24"/>
        </w:rPr>
        <w:t>дению проблем в сфере межэ</w:t>
      </w:r>
      <w:r w:rsidRPr="00E9653E">
        <w:rPr>
          <w:rFonts w:ascii="Bookman Old Style" w:hAnsi="Bookman Old Style"/>
          <w:sz w:val="24"/>
          <w:szCs w:val="24"/>
        </w:rPr>
        <w:t>т</w:t>
      </w:r>
      <w:r w:rsidRPr="00E9653E">
        <w:rPr>
          <w:rFonts w:ascii="Bookman Old Style" w:hAnsi="Bookman Old Style"/>
          <w:sz w:val="24"/>
          <w:szCs w:val="24"/>
        </w:rPr>
        <w:t>нических отношений и сопряженных с ними вопросов;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выявление неформальных лидеров этнических сообществ, в том числе молоде</w:t>
      </w:r>
      <w:r w:rsidRPr="00E9653E">
        <w:rPr>
          <w:rFonts w:ascii="Bookman Old Style" w:hAnsi="Bookman Old Style"/>
          <w:sz w:val="24"/>
          <w:szCs w:val="24"/>
        </w:rPr>
        <w:t>ж</w:t>
      </w:r>
      <w:r w:rsidRPr="00E9653E">
        <w:rPr>
          <w:rFonts w:ascii="Bookman Old Style" w:hAnsi="Bookman Old Style"/>
          <w:sz w:val="24"/>
          <w:szCs w:val="24"/>
        </w:rPr>
        <w:t>ных, поощрение взаимодействия лидеров молодежных сообществ в разработке и ре</w:t>
      </w:r>
      <w:r w:rsidRPr="00E9653E">
        <w:rPr>
          <w:rFonts w:ascii="Bookman Old Style" w:hAnsi="Bookman Old Style"/>
          <w:sz w:val="24"/>
          <w:szCs w:val="24"/>
        </w:rPr>
        <w:t>а</w:t>
      </w:r>
      <w:r w:rsidRPr="00E9653E">
        <w:rPr>
          <w:rFonts w:ascii="Bookman Old Style" w:hAnsi="Bookman Old Style"/>
          <w:sz w:val="24"/>
          <w:szCs w:val="24"/>
        </w:rPr>
        <w:t>лизации общественно значимых проектов;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взаимодействи</w:t>
      </w:r>
      <w:r w:rsidR="00E9653E" w:rsidRPr="00E9653E">
        <w:rPr>
          <w:rFonts w:ascii="Bookman Old Style" w:hAnsi="Bookman Old Style"/>
          <w:sz w:val="24"/>
          <w:szCs w:val="24"/>
        </w:rPr>
        <w:t>е</w:t>
      </w:r>
      <w:r w:rsidRPr="00E9653E">
        <w:rPr>
          <w:rFonts w:ascii="Bookman Old Style" w:hAnsi="Bookman Old Style"/>
          <w:sz w:val="24"/>
          <w:szCs w:val="24"/>
        </w:rPr>
        <w:t xml:space="preserve"> с общественными объединениями, представляющими наци</w:t>
      </w:r>
      <w:r w:rsidRPr="00E9653E">
        <w:rPr>
          <w:rFonts w:ascii="Bookman Old Style" w:hAnsi="Bookman Old Style"/>
          <w:sz w:val="24"/>
          <w:szCs w:val="24"/>
        </w:rPr>
        <w:t>о</w:t>
      </w:r>
      <w:r w:rsidRPr="00E9653E">
        <w:rPr>
          <w:rFonts w:ascii="Bookman Old Style" w:hAnsi="Bookman Old Style"/>
          <w:sz w:val="24"/>
          <w:szCs w:val="24"/>
        </w:rPr>
        <w:t xml:space="preserve">нально-культурные объединения </w:t>
      </w:r>
      <w:r w:rsidR="00E9653E" w:rsidRPr="00E9653E">
        <w:rPr>
          <w:rFonts w:ascii="Bookman Old Style" w:hAnsi="Bookman Old Style"/>
          <w:sz w:val="24"/>
          <w:szCs w:val="24"/>
        </w:rPr>
        <w:t xml:space="preserve">Моздокского района, </w:t>
      </w:r>
      <w:r w:rsidRPr="00E9653E">
        <w:rPr>
          <w:rFonts w:ascii="Bookman Old Style" w:hAnsi="Bookman Old Style"/>
          <w:sz w:val="24"/>
          <w:szCs w:val="24"/>
        </w:rPr>
        <w:t xml:space="preserve">и </w:t>
      </w:r>
      <w:proofErr w:type="spellStart"/>
      <w:r w:rsidRPr="00E9653E">
        <w:rPr>
          <w:rFonts w:ascii="Bookman Old Style" w:hAnsi="Bookman Old Style"/>
          <w:sz w:val="24"/>
          <w:szCs w:val="24"/>
        </w:rPr>
        <w:t>поддержки</w:t>
      </w:r>
      <w:r w:rsidR="00E9653E" w:rsidRPr="00E9653E">
        <w:rPr>
          <w:rFonts w:ascii="Bookman Old Style" w:hAnsi="Bookman Old Style"/>
          <w:sz w:val="24"/>
          <w:szCs w:val="24"/>
        </w:rPr>
        <w:t>а</w:t>
      </w:r>
      <w:proofErr w:type="spellEnd"/>
      <w:r w:rsidRPr="00E9653E">
        <w:rPr>
          <w:rFonts w:ascii="Bookman Old Style" w:hAnsi="Bookman Old Style"/>
          <w:sz w:val="24"/>
          <w:szCs w:val="24"/>
        </w:rPr>
        <w:t xml:space="preserve"> этой группы населения с учетом выявленных реальных потребностей.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Кроме того, в образовательной и культурной сфере необходимо обесп</w:t>
      </w:r>
      <w:r w:rsidRPr="00E9653E">
        <w:rPr>
          <w:rFonts w:ascii="Bookman Old Style" w:hAnsi="Bookman Old Style"/>
          <w:sz w:val="24"/>
          <w:szCs w:val="24"/>
        </w:rPr>
        <w:t>е</w:t>
      </w:r>
      <w:r w:rsidRPr="00E9653E">
        <w:rPr>
          <w:rFonts w:ascii="Bookman Old Style" w:hAnsi="Bookman Old Style"/>
          <w:sz w:val="24"/>
          <w:szCs w:val="24"/>
        </w:rPr>
        <w:t>чить: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 xml:space="preserve">совершенствование образовательных программ, а также учебно-методических комплексов по изучению исторического опыта взаимодействия </w:t>
      </w:r>
      <w:r w:rsidRPr="00E9653E">
        <w:rPr>
          <w:rFonts w:ascii="Bookman Old Style" w:hAnsi="Bookman Old Style"/>
          <w:sz w:val="24"/>
          <w:szCs w:val="24"/>
        </w:rPr>
        <w:lastRenderedPageBreak/>
        <w:t>народов Российской Федерации и значимых событий, повлиявших на форм</w:t>
      </w:r>
      <w:r w:rsidRPr="00E9653E">
        <w:rPr>
          <w:rFonts w:ascii="Bookman Old Style" w:hAnsi="Bookman Old Style"/>
          <w:sz w:val="24"/>
          <w:szCs w:val="24"/>
        </w:rPr>
        <w:t>и</w:t>
      </w:r>
      <w:r w:rsidRPr="00E9653E">
        <w:rPr>
          <w:rFonts w:ascii="Bookman Old Style" w:hAnsi="Bookman Old Style"/>
          <w:sz w:val="24"/>
          <w:szCs w:val="24"/>
        </w:rPr>
        <w:t>рование общероссийского единства и солидарности;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совершенствование системы обучения в целях сохранения и развития этнокультурного и языкового многообразия Российской Федерации и восп</w:t>
      </w:r>
      <w:r w:rsidRPr="00E9653E">
        <w:rPr>
          <w:rFonts w:ascii="Bookman Old Style" w:hAnsi="Bookman Old Style"/>
          <w:sz w:val="24"/>
          <w:szCs w:val="24"/>
        </w:rPr>
        <w:t>и</w:t>
      </w:r>
      <w:r w:rsidRPr="00E9653E">
        <w:rPr>
          <w:rFonts w:ascii="Bookman Old Style" w:hAnsi="Bookman Old Style"/>
          <w:sz w:val="24"/>
          <w:szCs w:val="24"/>
        </w:rPr>
        <w:t>тания уважения к российской истории и культуре, мировым культурным ценностям;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включение в образовательные программы курсов по изучению культу</w:t>
      </w:r>
      <w:r w:rsidRPr="00E9653E">
        <w:rPr>
          <w:rFonts w:ascii="Bookman Old Style" w:hAnsi="Bookman Old Style"/>
          <w:sz w:val="24"/>
          <w:szCs w:val="24"/>
        </w:rPr>
        <w:t>р</w:t>
      </w:r>
      <w:r w:rsidRPr="00E9653E">
        <w:rPr>
          <w:rFonts w:ascii="Bookman Old Style" w:hAnsi="Bookman Old Style"/>
          <w:sz w:val="24"/>
          <w:szCs w:val="24"/>
        </w:rPr>
        <w:t>ных це</w:t>
      </w:r>
      <w:r w:rsidRPr="00E9653E">
        <w:rPr>
          <w:rFonts w:ascii="Bookman Old Style" w:hAnsi="Bookman Old Style"/>
          <w:sz w:val="24"/>
          <w:szCs w:val="24"/>
        </w:rPr>
        <w:t>н</w:t>
      </w:r>
      <w:r w:rsidRPr="00E9653E">
        <w:rPr>
          <w:rFonts w:ascii="Bookman Old Style" w:hAnsi="Bookman Old Style"/>
          <w:sz w:val="24"/>
          <w:szCs w:val="24"/>
        </w:rPr>
        <w:t>ностей и традиций народов Российской Федерации;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поддержку общественных инициатив, направленных на патриотическое восп</w:t>
      </w:r>
      <w:r w:rsidRPr="00E9653E">
        <w:rPr>
          <w:rFonts w:ascii="Bookman Old Style" w:hAnsi="Bookman Old Style"/>
          <w:sz w:val="24"/>
          <w:szCs w:val="24"/>
        </w:rPr>
        <w:t>и</w:t>
      </w:r>
      <w:r w:rsidRPr="00E9653E">
        <w:rPr>
          <w:rFonts w:ascii="Bookman Old Style" w:hAnsi="Bookman Old Style"/>
          <w:sz w:val="24"/>
          <w:szCs w:val="24"/>
        </w:rPr>
        <w:t>тание детей и молодежи;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подготовку, профессиональную переподготовку и повышение квалиф</w:t>
      </w:r>
      <w:r w:rsidRPr="00E9653E">
        <w:rPr>
          <w:rFonts w:ascii="Bookman Old Style" w:hAnsi="Bookman Old Style"/>
          <w:sz w:val="24"/>
          <w:szCs w:val="24"/>
        </w:rPr>
        <w:t>и</w:t>
      </w:r>
      <w:r w:rsidRPr="00E9653E">
        <w:rPr>
          <w:rFonts w:ascii="Bookman Old Style" w:hAnsi="Bookman Old Style"/>
          <w:sz w:val="24"/>
          <w:szCs w:val="24"/>
        </w:rPr>
        <w:t>кации педагогических кадров и кадров в сфере культуры с учетом этнокул</w:t>
      </w:r>
      <w:r w:rsidRPr="00E9653E">
        <w:rPr>
          <w:rFonts w:ascii="Bookman Old Style" w:hAnsi="Bookman Old Style"/>
          <w:sz w:val="24"/>
          <w:szCs w:val="24"/>
        </w:rPr>
        <w:t>ь</w:t>
      </w:r>
      <w:r w:rsidRPr="00E9653E">
        <w:rPr>
          <w:rFonts w:ascii="Bookman Old Style" w:hAnsi="Bookman Old Style"/>
          <w:sz w:val="24"/>
          <w:szCs w:val="24"/>
        </w:rPr>
        <w:t>турных и реги</w:t>
      </w:r>
      <w:r w:rsidRPr="00E9653E">
        <w:rPr>
          <w:rFonts w:ascii="Bookman Old Style" w:hAnsi="Bookman Old Style"/>
          <w:sz w:val="24"/>
          <w:szCs w:val="24"/>
        </w:rPr>
        <w:t>о</w:t>
      </w:r>
      <w:r w:rsidRPr="00E9653E">
        <w:rPr>
          <w:rFonts w:ascii="Bookman Old Style" w:hAnsi="Bookman Old Style"/>
          <w:sz w:val="24"/>
          <w:szCs w:val="24"/>
        </w:rPr>
        <w:t>нальных особенностей;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 xml:space="preserve">поддержку проектов, ориентированных на знакомство жителей </w:t>
      </w:r>
      <w:r w:rsidR="00E9653E" w:rsidRPr="00E9653E">
        <w:rPr>
          <w:rFonts w:ascii="Bookman Old Style" w:hAnsi="Bookman Old Style"/>
          <w:sz w:val="24"/>
          <w:szCs w:val="24"/>
        </w:rPr>
        <w:t>Моздо</w:t>
      </w:r>
      <w:r w:rsidR="00E9653E" w:rsidRPr="00E9653E">
        <w:rPr>
          <w:rFonts w:ascii="Bookman Old Style" w:hAnsi="Bookman Old Style"/>
          <w:sz w:val="24"/>
          <w:szCs w:val="24"/>
        </w:rPr>
        <w:t>к</w:t>
      </w:r>
      <w:r w:rsidR="00E9653E" w:rsidRPr="00E9653E">
        <w:rPr>
          <w:rFonts w:ascii="Bookman Old Style" w:hAnsi="Bookman Old Style"/>
          <w:sz w:val="24"/>
          <w:szCs w:val="24"/>
        </w:rPr>
        <w:t xml:space="preserve">ского района </w:t>
      </w:r>
      <w:r w:rsidRPr="00E9653E">
        <w:rPr>
          <w:rFonts w:ascii="Bookman Old Style" w:hAnsi="Bookman Old Style"/>
          <w:sz w:val="24"/>
          <w:szCs w:val="24"/>
        </w:rPr>
        <w:t xml:space="preserve">с культурой и историей народов, проживающих на территории </w:t>
      </w:r>
      <w:proofErr w:type="spellStart"/>
      <w:r w:rsidR="00E9653E" w:rsidRPr="00E9653E">
        <w:rPr>
          <w:rFonts w:ascii="Bookman Old Style" w:hAnsi="Bookman Old Style"/>
          <w:sz w:val="24"/>
          <w:szCs w:val="24"/>
        </w:rPr>
        <w:t>Северо</w:t>
      </w:r>
      <w:proofErr w:type="spellEnd"/>
      <w:r w:rsidR="00E9653E" w:rsidRPr="00E9653E">
        <w:rPr>
          <w:rFonts w:ascii="Bookman Old Style" w:hAnsi="Bookman Old Style"/>
          <w:sz w:val="24"/>
          <w:szCs w:val="24"/>
        </w:rPr>
        <w:t xml:space="preserve"> - Ка</w:t>
      </w:r>
      <w:r w:rsidR="00E9653E" w:rsidRPr="00E9653E">
        <w:rPr>
          <w:rFonts w:ascii="Bookman Old Style" w:hAnsi="Bookman Old Style"/>
          <w:sz w:val="24"/>
          <w:szCs w:val="24"/>
        </w:rPr>
        <w:t>в</w:t>
      </w:r>
      <w:r w:rsidR="00E9653E" w:rsidRPr="00E9653E">
        <w:rPr>
          <w:rFonts w:ascii="Bookman Old Style" w:hAnsi="Bookman Old Style"/>
          <w:sz w:val="24"/>
          <w:szCs w:val="24"/>
        </w:rPr>
        <w:t xml:space="preserve">казского </w:t>
      </w:r>
      <w:r w:rsidRPr="00E9653E">
        <w:rPr>
          <w:rFonts w:ascii="Bookman Old Style" w:hAnsi="Bookman Old Style"/>
          <w:sz w:val="24"/>
          <w:szCs w:val="24"/>
        </w:rPr>
        <w:t>округа и других субъектов Российской Федерации, на преодоление этнич</w:t>
      </w:r>
      <w:r w:rsidRPr="00E9653E">
        <w:rPr>
          <w:rFonts w:ascii="Bookman Old Style" w:hAnsi="Bookman Old Style"/>
          <w:sz w:val="24"/>
          <w:szCs w:val="24"/>
        </w:rPr>
        <w:t>е</w:t>
      </w:r>
      <w:r w:rsidRPr="00E9653E">
        <w:rPr>
          <w:rFonts w:ascii="Bookman Old Style" w:hAnsi="Bookman Old Style"/>
          <w:sz w:val="24"/>
          <w:szCs w:val="24"/>
        </w:rPr>
        <w:t>ской разобщенно</w:t>
      </w:r>
      <w:r w:rsidR="00E9653E" w:rsidRPr="00E9653E">
        <w:rPr>
          <w:rFonts w:ascii="Bookman Old Style" w:hAnsi="Bookman Old Style"/>
          <w:sz w:val="24"/>
          <w:szCs w:val="24"/>
        </w:rPr>
        <w:t>сти.</w:t>
      </w:r>
    </w:p>
    <w:p w:rsidR="00C2020A" w:rsidRPr="00E9653E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В сфере предпринимательства следует обеспечить:</w:t>
      </w:r>
    </w:p>
    <w:p w:rsidR="00C2020A" w:rsidRPr="00F32007" w:rsidRDefault="00C2020A" w:rsidP="00F32007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E9653E">
        <w:rPr>
          <w:rFonts w:ascii="Bookman Old Style" w:hAnsi="Bookman Old Style"/>
          <w:sz w:val="24"/>
          <w:szCs w:val="24"/>
        </w:rPr>
        <w:t>содействие развитию народных художественных промыслов и ремесел в целях увеличения занятости населения, в том числе на селе, в местах трад</w:t>
      </w:r>
      <w:r w:rsidRPr="00E9653E">
        <w:rPr>
          <w:rFonts w:ascii="Bookman Old Style" w:hAnsi="Bookman Old Style"/>
          <w:sz w:val="24"/>
          <w:szCs w:val="24"/>
        </w:rPr>
        <w:t>и</w:t>
      </w:r>
      <w:r w:rsidRPr="00E9653E">
        <w:rPr>
          <w:rFonts w:ascii="Bookman Old Style" w:hAnsi="Bookman Old Style"/>
          <w:sz w:val="24"/>
          <w:szCs w:val="24"/>
        </w:rPr>
        <w:t>ционного пр</w:t>
      </w:r>
      <w:r w:rsidRPr="00E9653E">
        <w:rPr>
          <w:rFonts w:ascii="Bookman Old Style" w:hAnsi="Bookman Old Style"/>
          <w:sz w:val="24"/>
          <w:szCs w:val="24"/>
        </w:rPr>
        <w:t>о</w:t>
      </w:r>
      <w:r w:rsidRPr="00E9653E">
        <w:rPr>
          <w:rFonts w:ascii="Bookman Old Style" w:hAnsi="Bookman Old Style"/>
          <w:sz w:val="24"/>
          <w:szCs w:val="24"/>
        </w:rPr>
        <w:t>живания.</w:t>
      </w:r>
    </w:p>
    <w:p w:rsidR="00A9207C" w:rsidRDefault="000E1683" w:rsidP="00F32007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 xml:space="preserve"> пункт 5.4. </w:t>
      </w:r>
      <w:r w:rsidR="00A9207C">
        <w:rPr>
          <w:rFonts w:ascii="Bookman Old Style" w:hAnsi="Bookman Old Style"/>
          <w:sz w:val="24"/>
          <w:szCs w:val="24"/>
        </w:rPr>
        <w:t>дополнить</w:t>
      </w:r>
      <w:r w:rsidRPr="00CD1E63">
        <w:rPr>
          <w:rFonts w:ascii="Bookman Old Style" w:hAnsi="Bookman Old Style"/>
          <w:sz w:val="24"/>
          <w:szCs w:val="24"/>
        </w:rPr>
        <w:t xml:space="preserve"> подпункт</w:t>
      </w:r>
      <w:r w:rsidR="00A9207C">
        <w:rPr>
          <w:rFonts w:ascii="Bookman Old Style" w:hAnsi="Bookman Old Style"/>
          <w:sz w:val="24"/>
          <w:szCs w:val="24"/>
        </w:rPr>
        <w:t>ом</w:t>
      </w:r>
      <w:r w:rsidRPr="00CD1E63">
        <w:rPr>
          <w:rFonts w:ascii="Bookman Old Style" w:hAnsi="Bookman Old Style"/>
          <w:sz w:val="24"/>
          <w:szCs w:val="24"/>
        </w:rPr>
        <w:t xml:space="preserve"> 5.4.9. следующего соде</w:t>
      </w:r>
      <w:r w:rsidRPr="00CD1E63">
        <w:rPr>
          <w:rFonts w:ascii="Bookman Old Style" w:hAnsi="Bookman Old Style"/>
          <w:sz w:val="24"/>
          <w:szCs w:val="24"/>
        </w:rPr>
        <w:t>р</w:t>
      </w:r>
      <w:r w:rsidRPr="00CD1E63">
        <w:rPr>
          <w:rFonts w:ascii="Bookman Old Style" w:hAnsi="Bookman Old Style"/>
          <w:sz w:val="24"/>
          <w:szCs w:val="24"/>
        </w:rPr>
        <w:t>жания:</w:t>
      </w:r>
    </w:p>
    <w:p w:rsidR="008E456F" w:rsidRDefault="00A65B78" w:rsidP="00F32007">
      <w:pPr>
        <w:spacing w:after="0" w:line="24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="008E456F">
        <w:rPr>
          <w:rFonts w:ascii="Bookman Old Style" w:hAnsi="Bookman Old Style"/>
          <w:sz w:val="24"/>
          <w:szCs w:val="24"/>
        </w:rPr>
        <w:t>5.4.9.</w:t>
      </w:r>
      <w:r w:rsidR="00CD1E63" w:rsidRPr="008E456F">
        <w:rPr>
          <w:rFonts w:ascii="Bookman Old Style" w:hAnsi="Bookman Old Style"/>
          <w:sz w:val="24"/>
          <w:szCs w:val="24"/>
        </w:rPr>
        <w:t xml:space="preserve"> </w:t>
      </w:r>
      <w:r w:rsidR="00A9207C" w:rsidRPr="008E456F">
        <w:rPr>
          <w:rFonts w:ascii="Bookman Old Style" w:hAnsi="Bookman Old Style"/>
          <w:sz w:val="24"/>
          <w:szCs w:val="24"/>
        </w:rPr>
        <w:t>Формирование сбалансированного пространственного разви</w:t>
      </w:r>
      <w:r>
        <w:rPr>
          <w:rFonts w:ascii="Bookman Old Style" w:hAnsi="Bookman Old Style"/>
          <w:sz w:val="24"/>
          <w:szCs w:val="24"/>
        </w:rPr>
        <w:t>тия</w:t>
      </w:r>
    </w:p>
    <w:p w:rsidR="000E1683" w:rsidRPr="008E456F" w:rsidRDefault="00A9207C" w:rsidP="00F32007">
      <w:pPr>
        <w:spacing w:after="0" w:line="240" w:lineRule="auto"/>
        <w:ind w:firstLine="850"/>
        <w:jc w:val="both"/>
        <w:rPr>
          <w:rFonts w:ascii="Bookman Old Style" w:hAnsi="Bookman Old Style"/>
          <w:sz w:val="24"/>
          <w:szCs w:val="24"/>
        </w:rPr>
      </w:pPr>
      <w:r w:rsidRPr="008E456F">
        <w:rPr>
          <w:rFonts w:ascii="Bookman Old Style" w:hAnsi="Bookman Old Style"/>
          <w:sz w:val="24"/>
          <w:szCs w:val="24"/>
        </w:rPr>
        <w:t xml:space="preserve"> </w:t>
      </w:r>
      <w:r w:rsidR="000E1683" w:rsidRPr="008E456F">
        <w:rPr>
          <w:rFonts w:ascii="Bookman Old Style" w:hAnsi="Bookman Old Style"/>
          <w:sz w:val="24"/>
          <w:szCs w:val="24"/>
        </w:rPr>
        <w:t xml:space="preserve">В соответствии со </w:t>
      </w:r>
      <w:hyperlink r:id="rId24" w:history="1">
        <w:r w:rsidR="000E1683" w:rsidRPr="00B414C2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Стратегией</w:t>
        </w:r>
      </w:hyperlink>
      <w:r w:rsidR="000E1683" w:rsidRPr="008E456F">
        <w:rPr>
          <w:rFonts w:ascii="Bookman Old Style" w:hAnsi="Bookman Old Style"/>
          <w:sz w:val="24"/>
          <w:szCs w:val="24"/>
        </w:rPr>
        <w:t xml:space="preserve"> пространственного развития Росси</w:t>
      </w:r>
      <w:r w:rsidR="000E1683" w:rsidRPr="008E456F">
        <w:rPr>
          <w:rFonts w:ascii="Bookman Old Style" w:hAnsi="Bookman Old Style"/>
          <w:sz w:val="24"/>
          <w:szCs w:val="24"/>
        </w:rPr>
        <w:t>й</w:t>
      </w:r>
      <w:r w:rsidR="000E1683" w:rsidRPr="008E456F">
        <w:rPr>
          <w:rFonts w:ascii="Bookman Old Style" w:hAnsi="Bookman Old Style"/>
          <w:sz w:val="24"/>
          <w:szCs w:val="24"/>
        </w:rPr>
        <w:t>ской Фед</w:t>
      </w:r>
      <w:r w:rsidR="000E1683" w:rsidRPr="008E456F">
        <w:rPr>
          <w:rFonts w:ascii="Bookman Old Style" w:hAnsi="Bookman Old Style"/>
          <w:sz w:val="24"/>
          <w:szCs w:val="24"/>
        </w:rPr>
        <w:t>е</w:t>
      </w:r>
      <w:r w:rsidR="000E1683" w:rsidRPr="008E456F">
        <w:rPr>
          <w:rFonts w:ascii="Bookman Old Style" w:hAnsi="Bookman Old Style"/>
          <w:sz w:val="24"/>
          <w:szCs w:val="24"/>
        </w:rPr>
        <w:t>рации до 2025 года, утвержденной распоряжением Правительства Российской Федерации от 13 февраля 2019 г. N 207-р, все территории суб</w:t>
      </w:r>
      <w:r w:rsidR="000E1683" w:rsidRPr="008E456F">
        <w:rPr>
          <w:rFonts w:ascii="Bookman Old Style" w:hAnsi="Bookman Old Style"/>
          <w:sz w:val="24"/>
          <w:szCs w:val="24"/>
        </w:rPr>
        <w:t>ъ</w:t>
      </w:r>
      <w:r w:rsidR="000E1683" w:rsidRPr="008E456F">
        <w:rPr>
          <w:rFonts w:ascii="Bookman Old Style" w:hAnsi="Bookman Old Style"/>
          <w:sz w:val="24"/>
          <w:szCs w:val="24"/>
        </w:rPr>
        <w:t>ектов Российской Федерации, входящих в состав Северо-Кавказского фед</w:t>
      </w:r>
      <w:r w:rsidR="000E1683" w:rsidRPr="008E456F">
        <w:rPr>
          <w:rFonts w:ascii="Bookman Old Style" w:hAnsi="Bookman Old Style"/>
          <w:sz w:val="24"/>
          <w:szCs w:val="24"/>
        </w:rPr>
        <w:t>е</w:t>
      </w:r>
      <w:r w:rsidR="000E1683" w:rsidRPr="008E456F">
        <w:rPr>
          <w:rFonts w:ascii="Bookman Old Style" w:hAnsi="Bookman Old Style"/>
          <w:sz w:val="24"/>
          <w:szCs w:val="24"/>
        </w:rPr>
        <w:t>рального округа, относятся к геостратегическим. Приоритетным направлен</w:t>
      </w:r>
      <w:r w:rsidR="000E1683" w:rsidRPr="008E456F">
        <w:rPr>
          <w:rFonts w:ascii="Bookman Old Style" w:hAnsi="Bookman Old Style"/>
          <w:sz w:val="24"/>
          <w:szCs w:val="24"/>
        </w:rPr>
        <w:t>и</w:t>
      </w:r>
      <w:r w:rsidR="000E1683" w:rsidRPr="008E456F">
        <w:rPr>
          <w:rFonts w:ascii="Bookman Old Style" w:hAnsi="Bookman Old Style"/>
          <w:sz w:val="24"/>
          <w:szCs w:val="24"/>
        </w:rPr>
        <w:t>ем является формирование устойчивого и сбалансированного пространстве</w:t>
      </w:r>
      <w:r w:rsidR="000E1683" w:rsidRPr="008E456F">
        <w:rPr>
          <w:rFonts w:ascii="Bookman Old Style" w:hAnsi="Bookman Old Style"/>
          <w:sz w:val="24"/>
          <w:szCs w:val="24"/>
        </w:rPr>
        <w:t>н</w:t>
      </w:r>
      <w:r w:rsidR="000E1683" w:rsidRPr="008E456F">
        <w:rPr>
          <w:rFonts w:ascii="Bookman Old Style" w:hAnsi="Bookman Old Style"/>
          <w:sz w:val="24"/>
          <w:szCs w:val="24"/>
        </w:rPr>
        <w:t>ного развития Северо-Кавказского федерального округа</w:t>
      </w:r>
      <w:r w:rsidR="003F4B13" w:rsidRPr="008E456F">
        <w:rPr>
          <w:rFonts w:ascii="Bookman Old Style" w:hAnsi="Bookman Old Style"/>
          <w:sz w:val="24"/>
          <w:szCs w:val="24"/>
        </w:rPr>
        <w:t>,</w:t>
      </w:r>
      <w:r w:rsidR="000E1683" w:rsidRPr="008E456F">
        <w:rPr>
          <w:rFonts w:ascii="Bookman Old Style" w:hAnsi="Bookman Old Style"/>
          <w:sz w:val="24"/>
          <w:szCs w:val="24"/>
        </w:rPr>
        <w:t xml:space="preserve"> в том числе и Мо</w:t>
      </w:r>
      <w:r w:rsidR="000E1683" w:rsidRPr="008E456F">
        <w:rPr>
          <w:rFonts w:ascii="Bookman Old Style" w:hAnsi="Bookman Old Style"/>
          <w:sz w:val="24"/>
          <w:szCs w:val="24"/>
        </w:rPr>
        <w:t>з</w:t>
      </w:r>
      <w:r w:rsidR="000E1683" w:rsidRPr="008E456F">
        <w:rPr>
          <w:rFonts w:ascii="Bookman Old Style" w:hAnsi="Bookman Old Style"/>
          <w:sz w:val="24"/>
          <w:szCs w:val="24"/>
        </w:rPr>
        <w:t>докского района. В рамках реализации национальных приоритетов пр</w:t>
      </w:r>
      <w:r w:rsidR="000E1683" w:rsidRPr="008E456F">
        <w:rPr>
          <w:rFonts w:ascii="Bookman Old Style" w:hAnsi="Bookman Old Style"/>
          <w:sz w:val="24"/>
          <w:szCs w:val="24"/>
        </w:rPr>
        <w:t>о</w:t>
      </w:r>
      <w:r w:rsidR="000E1683" w:rsidRPr="008E456F">
        <w:rPr>
          <w:rFonts w:ascii="Bookman Old Style" w:hAnsi="Bookman Old Style"/>
          <w:sz w:val="24"/>
          <w:szCs w:val="24"/>
        </w:rPr>
        <w:t>странственного развития необходимо стимулировать снижение межреги</w:t>
      </w:r>
      <w:r w:rsidR="000E1683" w:rsidRPr="008E456F">
        <w:rPr>
          <w:rFonts w:ascii="Bookman Old Style" w:hAnsi="Bookman Old Style"/>
          <w:sz w:val="24"/>
          <w:szCs w:val="24"/>
        </w:rPr>
        <w:t>о</w:t>
      </w:r>
      <w:r w:rsidR="000E1683" w:rsidRPr="008E456F">
        <w:rPr>
          <w:rFonts w:ascii="Bookman Old Style" w:hAnsi="Bookman Old Style"/>
          <w:sz w:val="24"/>
          <w:szCs w:val="24"/>
        </w:rPr>
        <w:t xml:space="preserve">нальных различий в уровне и качестве жизни населения, ускорить темпы экономического роста и технологического развития, обеспечить </w:t>
      </w:r>
      <w:r w:rsidR="003F4B13" w:rsidRPr="008E456F">
        <w:rPr>
          <w:rFonts w:ascii="Bookman Old Style" w:hAnsi="Bookman Old Style"/>
          <w:sz w:val="24"/>
          <w:szCs w:val="24"/>
        </w:rPr>
        <w:t>национал</w:t>
      </w:r>
      <w:r w:rsidR="003F4B13" w:rsidRPr="008E456F">
        <w:rPr>
          <w:rFonts w:ascii="Bookman Old Style" w:hAnsi="Bookman Old Style"/>
          <w:sz w:val="24"/>
          <w:szCs w:val="24"/>
        </w:rPr>
        <w:t>ь</w:t>
      </w:r>
      <w:r w:rsidR="003F4B13" w:rsidRPr="008E456F">
        <w:rPr>
          <w:rFonts w:ascii="Bookman Old Style" w:hAnsi="Bookman Old Style"/>
          <w:sz w:val="24"/>
          <w:szCs w:val="24"/>
        </w:rPr>
        <w:t>ную безопасность</w:t>
      </w:r>
      <w:r w:rsidR="000E1683" w:rsidRPr="008E456F">
        <w:rPr>
          <w:rFonts w:ascii="Bookman Old Style" w:hAnsi="Bookman Old Style"/>
          <w:sz w:val="24"/>
          <w:szCs w:val="24"/>
        </w:rPr>
        <w:t>. В целях реализации указанных приоритетных направл</w:t>
      </w:r>
      <w:r w:rsidR="000E1683" w:rsidRPr="008E456F">
        <w:rPr>
          <w:rFonts w:ascii="Bookman Old Style" w:hAnsi="Bookman Old Style"/>
          <w:sz w:val="24"/>
          <w:szCs w:val="24"/>
        </w:rPr>
        <w:t>е</w:t>
      </w:r>
      <w:r w:rsidR="000E1683" w:rsidRPr="008E456F">
        <w:rPr>
          <w:rFonts w:ascii="Bookman Old Style" w:hAnsi="Bookman Old Style"/>
          <w:sz w:val="24"/>
          <w:szCs w:val="24"/>
        </w:rPr>
        <w:t>ний на территории Моздокского района необходимо обеспечить:</w:t>
      </w:r>
    </w:p>
    <w:p w:rsidR="000E1683" w:rsidRPr="00CD1E63" w:rsidRDefault="000E1683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 xml:space="preserve">ускорение темпов экономического </w:t>
      </w:r>
      <w:proofErr w:type="gramStart"/>
      <w:r w:rsidRPr="00CD1E63">
        <w:rPr>
          <w:rFonts w:ascii="Bookman Old Style" w:hAnsi="Bookman Old Style"/>
          <w:sz w:val="24"/>
          <w:szCs w:val="24"/>
        </w:rPr>
        <w:t>развития</w:t>
      </w:r>
      <w:proofErr w:type="gramEnd"/>
      <w:r w:rsidRPr="00CD1E63">
        <w:rPr>
          <w:rFonts w:ascii="Bookman Old Style" w:hAnsi="Bookman Old Style"/>
          <w:sz w:val="24"/>
          <w:szCs w:val="24"/>
        </w:rPr>
        <w:t xml:space="preserve"> за счет действующих и н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вых це</w:t>
      </w:r>
      <w:r w:rsidRPr="00CD1E63">
        <w:rPr>
          <w:rFonts w:ascii="Bookman Old Style" w:hAnsi="Bookman Old Style"/>
          <w:sz w:val="24"/>
          <w:szCs w:val="24"/>
        </w:rPr>
        <w:t>н</w:t>
      </w:r>
      <w:r w:rsidRPr="00CD1E63">
        <w:rPr>
          <w:rFonts w:ascii="Bookman Old Style" w:hAnsi="Bookman Old Style"/>
          <w:sz w:val="24"/>
          <w:szCs w:val="24"/>
        </w:rPr>
        <w:t>тров экономического роста;</w:t>
      </w:r>
    </w:p>
    <w:p w:rsidR="000E1683" w:rsidRPr="00CD1E63" w:rsidRDefault="000E1683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создание условий для возникновения локальных точек роста за пред</w:t>
      </w:r>
      <w:r w:rsidRPr="00CD1E63">
        <w:rPr>
          <w:rFonts w:ascii="Bookman Old Style" w:hAnsi="Bookman Old Style"/>
          <w:sz w:val="24"/>
          <w:szCs w:val="24"/>
        </w:rPr>
        <w:t>е</w:t>
      </w:r>
      <w:r w:rsidRPr="00CD1E63">
        <w:rPr>
          <w:rFonts w:ascii="Bookman Old Style" w:hAnsi="Bookman Old Style"/>
          <w:sz w:val="24"/>
          <w:szCs w:val="24"/>
        </w:rPr>
        <w:t>лами г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родских территорий;</w:t>
      </w:r>
    </w:p>
    <w:p w:rsidR="000E1683" w:rsidRPr="00CD1E63" w:rsidRDefault="000E1683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развитие сельских опорных населенных пунктов и прилегающих к ним малон</w:t>
      </w:r>
      <w:r w:rsidRPr="00CD1E63">
        <w:rPr>
          <w:rFonts w:ascii="Bookman Old Style" w:hAnsi="Bookman Old Style"/>
          <w:sz w:val="24"/>
          <w:szCs w:val="24"/>
        </w:rPr>
        <w:t>а</w:t>
      </w:r>
      <w:r w:rsidRPr="00CD1E63">
        <w:rPr>
          <w:rFonts w:ascii="Bookman Old Style" w:hAnsi="Bookman Old Style"/>
          <w:sz w:val="24"/>
          <w:szCs w:val="24"/>
        </w:rPr>
        <w:t>селенных пунктов;</w:t>
      </w:r>
    </w:p>
    <w:p w:rsidR="000E1683" w:rsidRPr="00CD1E63" w:rsidRDefault="000E1683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благоприятные условия для межмуниципального взаимодействия по совместн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му решению социально-экономических проблем;</w:t>
      </w:r>
    </w:p>
    <w:p w:rsidR="000E1683" w:rsidRPr="00CD1E63" w:rsidRDefault="000E1683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сбалансированное функционирование топливно-энергетического ко</w:t>
      </w:r>
      <w:r w:rsidRPr="00CD1E63">
        <w:rPr>
          <w:rFonts w:ascii="Bookman Old Style" w:hAnsi="Bookman Old Style"/>
          <w:sz w:val="24"/>
          <w:szCs w:val="24"/>
        </w:rPr>
        <w:t>м</w:t>
      </w:r>
      <w:r w:rsidRPr="00CD1E63">
        <w:rPr>
          <w:rFonts w:ascii="Bookman Old Style" w:hAnsi="Bookman Old Style"/>
          <w:sz w:val="24"/>
          <w:szCs w:val="24"/>
        </w:rPr>
        <w:t>плекса и жилищно-коммунального хозяйства.</w:t>
      </w:r>
    </w:p>
    <w:p w:rsidR="000E1683" w:rsidRPr="00CD1E63" w:rsidRDefault="000E1683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Приоритетом пространственного развития в части локализации экон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мического роста является ускорение экономического роста и развития де</w:t>
      </w:r>
      <w:r w:rsidRPr="00CD1E63">
        <w:rPr>
          <w:rFonts w:ascii="Bookman Old Style" w:hAnsi="Bookman Old Style"/>
          <w:sz w:val="24"/>
          <w:szCs w:val="24"/>
        </w:rPr>
        <w:t>й</w:t>
      </w:r>
      <w:r w:rsidRPr="00CD1E63">
        <w:rPr>
          <w:rFonts w:ascii="Bookman Old Style" w:hAnsi="Bookman Old Style"/>
          <w:sz w:val="24"/>
          <w:szCs w:val="24"/>
        </w:rPr>
        <w:t>ствующих и потенциальных центров экономического роста. Для этого нео</w:t>
      </w:r>
      <w:r w:rsidRPr="00CD1E63">
        <w:rPr>
          <w:rFonts w:ascii="Bookman Old Style" w:hAnsi="Bookman Old Style"/>
          <w:sz w:val="24"/>
          <w:szCs w:val="24"/>
        </w:rPr>
        <w:t>б</w:t>
      </w:r>
      <w:r w:rsidRPr="00CD1E63">
        <w:rPr>
          <w:rFonts w:ascii="Bookman Old Style" w:hAnsi="Bookman Old Style"/>
          <w:sz w:val="24"/>
          <w:szCs w:val="24"/>
        </w:rPr>
        <w:t>ходимо в приоритетном поря</w:t>
      </w:r>
      <w:r w:rsidRPr="00CD1E63">
        <w:rPr>
          <w:rFonts w:ascii="Bookman Old Style" w:hAnsi="Bookman Old Style"/>
          <w:sz w:val="24"/>
          <w:szCs w:val="24"/>
        </w:rPr>
        <w:t>д</w:t>
      </w:r>
      <w:r w:rsidRPr="00CD1E63">
        <w:rPr>
          <w:rFonts w:ascii="Bookman Old Style" w:hAnsi="Bookman Old Style"/>
          <w:sz w:val="24"/>
          <w:szCs w:val="24"/>
        </w:rPr>
        <w:t xml:space="preserve">ке снять существующие институциональные и </w:t>
      </w:r>
      <w:r w:rsidRPr="00CD1E63">
        <w:rPr>
          <w:rFonts w:ascii="Bookman Old Style" w:hAnsi="Bookman Old Style"/>
          <w:sz w:val="24"/>
          <w:szCs w:val="24"/>
        </w:rPr>
        <w:lastRenderedPageBreak/>
        <w:t>инфраструктурные ограничения на данных территориях. Ключевыми при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ритетами по снятию инфраструктурных ограничений на указанных террит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риях являются:</w:t>
      </w:r>
    </w:p>
    <w:p w:rsidR="000E1683" w:rsidRPr="00CD1E63" w:rsidRDefault="000E1683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опережающее развитие коммунальной инфраструктуры по сравнению с темп</w:t>
      </w:r>
      <w:r w:rsidRPr="00CD1E63">
        <w:rPr>
          <w:rFonts w:ascii="Bookman Old Style" w:hAnsi="Bookman Old Style"/>
          <w:sz w:val="24"/>
          <w:szCs w:val="24"/>
        </w:rPr>
        <w:t>а</w:t>
      </w:r>
      <w:r w:rsidRPr="00CD1E63">
        <w:rPr>
          <w:rFonts w:ascii="Bookman Old Style" w:hAnsi="Bookman Old Style"/>
          <w:sz w:val="24"/>
          <w:szCs w:val="24"/>
        </w:rPr>
        <w:t>ми роста численности населения;</w:t>
      </w:r>
    </w:p>
    <w:p w:rsidR="000E1683" w:rsidRPr="00CD1E63" w:rsidRDefault="000E1683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развитие транспортной системы за счет реконструкции, модернизации и с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здания транспортной инфраструктуры, обновления парка общественного транспорта, мер по оптимизации маршрутной сети общественного транспо</w:t>
      </w:r>
      <w:r w:rsidRPr="00CD1E63">
        <w:rPr>
          <w:rFonts w:ascii="Bookman Old Style" w:hAnsi="Bookman Old Style"/>
          <w:sz w:val="24"/>
          <w:szCs w:val="24"/>
        </w:rPr>
        <w:t>р</w:t>
      </w:r>
      <w:r w:rsidRPr="00CD1E63">
        <w:rPr>
          <w:rFonts w:ascii="Bookman Old Style" w:hAnsi="Bookman Old Style"/>
          <w:sz w:val="24"/>
          <w:szCs w:val="24"/>
        </w:rPr>
        <w:t>та и дорожного дв</w:t>
      </w:r>
      <w:r w:rsidRPr="00CD1E63">
        <w:rPr>
          <w:rFonts w:ascii="Bookman Old Style" w:hAnsi="Bookman Old Style"/>
          <w:sz w:val="24"/>
          <w:szCs w:val="24"/>
        </w:rPr>
        <w:t>и</w:t>
      </w:r>
      <w:r w:rsidRPr="00CD1E63">
        <w:rPr>
          <w:rFonts w:ascii="Bookman Old Style" w:hAnsi="Bookman Old Style"/>
          <w:sz w:val="24"/>
          <w:szCs w:val="24"/>
        </w:rPr>
        <w:t>жения;</w:t>
      </w:r>
    </w:p>
    <w:p w:rsidR="000E1683" w:rsidRPr="00CD1E63" w:rsidRDefault="000E1683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благоустройство.</w:t>
      </w:r>
    </w:p>
    <w:p w:rsidR="000E1683" w:rsidRPr="00CD1E63" w:rsidRDefault="000E1683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 xml:space="preserve">Основную угрозу сбалансированности пространственного развития </w:t>
      </w:r>
      <w:r w:rsidR="003F4B13" w:rsidRPr="00CD1E63">
        <w:rPr>
          <w:rFonts w:ascii="Bookman Old Style" w:hAnsi="Bookman Old Style"/>
          <w:sz w:val="24"/>
          <w:szCs w:val="24"/>
        </w:rPr>
        <w:t>м</w:t>
      </w:r>
      <w:r w:rsidR="003F4B13" w:rsidRPr="00CD1E63">
        <w:rPr>
          <w:rFonts w:ascii="Bookman Old Style" w:hAnsi="Bookman Old Style"/>
          <w:sz w:val="24"/>
          <w:szCs w:val="24"/>
        </w:rPr>
        <w:t>о</w:t>
      </w:r>
      <w:r w:rsidR="003F4B13" w:rsidRPr="00CD1E63">
        <w:rPr>
          <w:rFonts w:ascii="Bookman Old Style" w:hAnsi="Bookman Old Style"/>
          <w:sz w:val="24"/>
          <w:szCs w:val="24"/>
        </w:rPr>
        <w:t>жет фо</w:t>
      </w:r>
      <w:r w:rsidR="003F4B13" w:rsidRPr="00CD1E63">
        <w:rPr>
          <w:rFonts w:ascii="Bookman Old Style" w:hAnsi="Bookman Old Style"/>
          <w:sz w:val="24"/>
          <w:szCs w:val="24"/>
        </w:rPr>
        <w:t>р</w:t>
      </w:r>
      <w:r w:rsidR="003F4B13" w:rsidRPr="00CD1E63">
        <w:rPr>
          <w:rFonts w:ascii="Bookman Old Style" w:hAnsi="Bookman Old Style"/>
          <w:sz w:val="24"/>
          <w:szCs w:val="24"/>
        </w:rPr>
        <w:t>мировать</w:t>
      </w:r>
      <w:r w:rsidRPr="00CD1E63">
        <w:rPr>
          <w:rFonts w:ascii="Bookman Old Style" w:hAnsi="Bookman Old Style"/>
          <w:sz w:val="24"/>
          <w:szCs w:val="24"/>
        </w:rPr>
        <w:t xml:space="preserve"> ускоренный миграционный </w:t>
      </w:r>
      <w:proofErr w:type="spellStart"/>
      <w:r w:rsidRPr="00CD1E63">
        <w:rPr>
          <w:rFonts w:ascii="Bookman Old Style" w:hAnsi="Bookman Old Style"/>
          <w:sz w:val="24"/>
          <w:szCs w:val="24"/>
        </w:rPr>
        <w:t>переток</w:t>
      </w:r>
      <w:proofErr w:type="spellEnd"/>
      <w:r w:rsidRPr="00CD1E63">
        <w:rPr>
          <w:rFonts w:ascii="Bookman Old Style" w:hAnsi="Bookman Old Style"/>
          <w:sz w:val="24"/>
          <w:szCs w:val="24"/>
        </w:rPr>
        <w:t xml:space="preserve"> из сельских районов в </w:t>
      </w:r>
      <w:r w:rsidR="003F4B13" w:rsidRPr="00CD1E63">
        <w:rPr>
          <w:rFonts w:ascii="Bookman Old Style" w:hAnsi="Bookman Old Style"/>
          <w:sz w:val="24"/>
          <w:szCs w:val="24"/>
        </w:rPr>
        <w:t>город</w:t>
      </w:r>
      <w:r w:rsidRPr="00CD1E63">
        <w:rPr>
          <w:rFonts w:ascii="Bookman Old Style" w:hAnsi="Bookman Old Style"/>
          <w:sz w:val="24"/>
          <w:szCs w:val="24"/>
        </w:rPr>
        <w:t>. Урбанизация обусловлена объективными причинами: лучшим кач</w:t>
      </w:r>
      <w:r w:rsidRPr="00CD1E63">
        <w:rPr>
          <w:rFonts w:ascii="Bookman Old Style" w:hAnsi="Bookman Old Style"/>
          <w:sz w:val="24"/>
          <w:szCs w:val="24"/>
        </w:rPr>
        <w:t>е</w:t>
      </w:r>
      <w:r w:rsidRPr="00CD1E63">
        <w:rPr>
          <w:rFonts w:ascii="Bookman Old Style" w:hAnsi="Bookman Old Style"/>
          <w:sz w:val="24"/>
          <w:szCs w:val="24"/>
        </w:rPr>
        <w:t>ством жизни, разнообразием рынка труда, более высокими доходами жит</w:t>
      </w:r>
      <w:r w:rsidRPr="00CD1E63">
        <w:rPr>
          <w:rFonts w:ascii="Bookman Old Style" w:hAnsi="Bookman Old Style"/>
          <w:sz w:val="24"/>
          <w:szCs w:val="24"/>
        </w:rPr>
        <w:t>е</w:t>
      </w:r>
      <w:r w:rsidRPr="00CD1E63">
        <w:rPr>
          <w:rFonts w:ascii="Bookman Old Style" w:hAnsi="Bookman Old Style"/>
          <w:sz w:val="24"/>
          <w:szCs w:val="24"/>
        </w:rPr>
        <w:t>лей город</w:t>
      </w:r>
      <w:r w:rsidR="00CD1E63" w:rsidRPr="00CD1E63">
        <w:rPr>
          <w:rFonts w:ascii="Bookman Old Style" w:hAnsi="Bookman Old Style"/>
          <w:sz w:val="24"/>
          <w:szCs w:val="24"/>
        </w:rPr>
        <w:t>а</w:t>
      </w:r>
      <w:r w:rsidRPr="00CD1E63">
        <w:rPr>
          <w:rFonts w:ascii="Bookman Old Style" w:hAnsi="Bookman Old Style"/>
          <w:sz w:val="24"/>
          <w:szCs w:val="24"/>
        </w:rPr>
        <w:t>. Остановить данную тенденцию с учетом особенностей и сложн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 xml:space="preserve">стей жизни населения и ведения бизнеса в сельских районах практически невозможно. </w:t>
      </w:r>
      <w:proofErr w:type="gramStart"/>
      <w:r w:rsidRPr="00CD1E63">
        <w:rPr>
          <w:rFonts w:ascii="Bookman Old Style" w:hAnsi="Bookman Old Style"/>
          <w:sz w:val="24"/>
          <w:szCs w:val="24"/>
        </w:rPr>
        <w:t>В этих условиях приоритетом должно стать развитие сельских опорных населенных пунктов и прилегающих к ним малон</w:t>
      </w:r>
      <w:r w:rsidRPr="00CD1E63">
        <w:rPr>
          <w:rFonts w:ascii="Bookman Old Style" w:hAnsi="Bookman Old Style"/>
          <w:sz w:val="24"/>
          <w:szCs w:val="24"/>
        </w:rPr>
        <w:t>а</w:t>
      </w:r>
      <w:r w:rsidRPr="00CD1E63">
        <w:rPr>
          <w:rFonts w:ascii="Bookman Old Style" w:hAnsi="Bookman Old Style"/>
          <w:sz w:val="24"/>
          <w:szCs w:val="24"/>
        </w:rPr>
        <w:t xml:space="preserve">селенных пунктов с учетом направлений сбалансированного пространственного развития, определенных в </w:t>
      </w:r>
      <w:hyperlink r:id="rId25" w:history="1">
        <w:r w:rsidRPr="00B414C2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Стратегии</w:t>
        </w:r>
      </w:hyperlink>
      <w:r w:rsidRPr="00CD1E63">
        <w:rPr>
          <w:rFonts w:ascii="Bookman Old Style" w:hAnsi="Bookman Old Style"/>
          <w:sz w:val="24"/>
          <w:szCs w:val="24"/>
        </w:rPr>
        <w:t xml:space="preserve"> устойчивого развития сельских территорий Ро</w:t>
      </w:r>
      <w:r w:rsidRPr="00CD1E63">
        <w:rPr>
          <w:rFonts w:ascii="Bookman Old Style" w:hAnsi="Bookman Old Style"/>
          <w:sz w:val="24"/>
          <w:szCs w:val="24"/>
        </w:rPr>
        <w:t>с</w:t>
      </w:r>
      <w:r w:rsidRPr="00CD1E63">
        <w:rPr>
          <w:rFonts w:ascii="Bookman Old Style" w:hAnsi="Bookman Old Style"/>
          <w:sz w:val="24"/>
          <w:szCs w:val="24"/>
        </w:rPr>
        <w:t>сийской Федерации на период до 2030 года, утвержденной распоряжением Прав</w:t>
      </w:r>
      <w:r w:rsidRPr="00CD1E63">
        <w:rPr>
          <w:rFonts w:ascii="Bookman Old Style" w:hAnsi="Bookman Old Style"/>
          <w:sz w:val="24"/>
          <w:szCs w:val="24"/>
        </w:rPr>
        <w:t>и</w:t>
      </w:r>
      <w:r w:rsidRPr="00CD1E63">
        <w:rPr>
          <w:rFonts w:ascii="Bookman Old Style" w:hAnsi="Bookman Old Style"/>
          <w:sz w:val="24"/>
          <w:szCs w:val="24"/>
        </w:rPr>
        <w:t xml:space="preserve">тельства Российской Федерации от 2 февраля 2015 г. N 151-р, а также </w:t>
      </w:r>
      <w:hyperlink r:id="rId26" w:history="1">
        <w:r w:rsidRPr="00B414C2">
          <w:rPr>
            <w:rStyle w:val="a4"/>
            <w:rFonts w:ascii="Bookman Old Style" w:hAnsi="Bookman Old Style"/>
            <w:color w:val="auto"/>
            <w:sz w:val="24"/>
            <w:szCs w:val="24"/>
            <w:u w:val="none"/>
          </w:rPr>
          <w:t>инициативы</w:t>
        </w:r>
      </w:hyperlink>
      <w:r w:rsidRPr="00CD1E63">
        <w:rPr>
          <w:rFonts w:ascii="Bookman Old Style" w:hAnsi="Bookman Old Style"/>
          <w:sz w:val="24"/>
          <w:szCs w:val="24"/>
        </w:rPr>
        <w:t xml:space="preserve"> "Города больших возможностей и возрождение малых форм ра</w:t>
      </w:r>
      <w:r w:rsidRPr="00CD1E63">
        <w:rPr>
          <w:rFonts w:ascii="Bookman Old Style" w:hAnsi="Bookman Old Style"/>
          <w:sz w:val="24"/>
          <w:szCs w:val="24"/>
        </w:rPr>
        <w:t>с</w:t>
      </w:r>
      <w:r w:rsidRPr="00CD1E63">
        <w:rPr>
          <w:rFonts w:ascii="Bookman Old Style" w:hAnsi="Bookman Old Style"/>
          <w:sz w:val="24"/>
          <w:szCs w:val="24"/>
        </w:rPr>
        <w:t>селения</w:t>
      </w:r>
      <w:proofErr w:type="gramEnd"/>
      <w:r w:rsidRPr="00CD1E63">
        <w:rPr>
          <w:rFonts w:ascii="Bookman Old Style" w:hAnsi="Bookman Old Style"/>
          <w:sz w:val="24"/>
          <w:szCs w:val="24"/>
        </w:rPr>
        <w:t>", утвержденной распоряжением Правительства Российской Федер</w:t>
      </w:r>
      <w:r w:rsidRPr="00CD1E63">
        <w:rPr>
          <w:rFonts w:ascii="Bookman Old Style" w:hAnsi="Bookman Old Style"/>
          <w:sz w:val="24"/>
          <w:szCs w:val="24"/>
        </w:rPr>
        <w:t>а</w:t>
      </w:r>
      <w:r w:rsidRPr="00CD1E63">
        <w:rPr>
          <w:rFonts w:ascii="Bookman Old Style" w:hAnsi="Bookman Old Style"/>
          <w:sz w:val="24"/>
          <w:szCs w:val="24"/>
        </w:rPr>
        <w:t>ции от 6 октября 2021 г. N 2816-р, в том числе посредством:</w:t>
      </w:r>
    </w:p>
    <w:p w:rsidR="000E1683" w:rsidRPr="00CD1E63" w:rsidRDefault="000E1683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улучшения условий жизни жителей сельских населенных пунктов, в том числе путем обеспечения устойчивого сокращения доли непригодного для проживания ж</w:t>
      </w:r>
      <w:r w:rsidRPr="00CD1E63">
        <w:rPr>
          <w:rFonts w:ascii="Bookman Old Style" w:hAnsi="Bookman Old Style"/>
          <w:sz w:val="24"/>
          <w:szCs w:val="24"/>
        </w:rPr>
        <w:t>и</w:t>
      </w:r>
      <w:r w:rsidRPr="00CD1E63">
        <w:rPr>
          <w:rFonts w:ascii="Bookman Old Style" w:hAnsi="Bookman Old Style"/>
          <w:sz w:val="24"/>
          <w:szCs w:val="24"/>
        </w:rPr>
        <w:t>лищного фонда, повышения уровня благоустройства сельских населенных пунктов, обеспечения коммунальной инфраструктурой;</w:t>
      </w:r>
    </w:p>
    <w:p w:rsidR="000E1683" w:rsidRPr="00CD1E63" w:rsidRDefault="000E1683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содействия развитию город</w:t>
      </w:r>
      <w:r w:rsidR="00CD1E63" w:rsidRPr="00CD1E63">
        <w:rPr>
          <w:rFonts w:ascii="Bookman Old Style" w:hAnsi="Bookman Old Style"/>
          <w:sz w:val="24"/>
          <w:szCs w:val="24"/>
        </w:rPr>
        <w:t xml:space="preserve">а Моздок </w:t>
      </w:r>
      <w:r w:rsidRPr="00CD1E63">
        <w:rPr>
          <w:rFonts w:ascii="Bookman Old Style" w:hAnsi="Bookman Old Style"/>
          <w:sz w:val="24"/>
          <w:szCs w:val="24"/>
        </w:rPr>
        <w:t xml:space="preserve"> и крупных сельских населенных пунктов как межмуниципальных обслуживающих центров для сельских те</w:t>
      </w:r>
      <w:r w:rsidRPr="00CD1E63">
        <w:rPr>
          <w:rFonts w:ascii="Bookman Old Style" w:hAnsi="Bookman Old Style"/>
          <w:sz w:val="24"/>
          <w:szCs w:val="24"/>
        </w:rPr>
        <w:t>р</w:t>
      </w:r>
      <w:r w:rsidRPr="00CD1E63">
        <w:rPr>
          <w:rFonts w:ascii="Bookman Old Style" w:hAnsi="Bookman Old Style"/>
          <w:sz w:val="24"/>
          <w:szCs w:val="24"/>
        </w:rPr>
        <w:t>риторий, обеспечивающих население и предпринимателей различными в</w:t>
      </w:r>
      <w:r w:rsidRPr="00CD1E63">
        <w:rPr>
          <w:rFonts w:ascii="Bookman Old Style" w:hAnsi="Bookman Old Style"/>
          <w:sz w:val="24"/>
          <w:szCs w:val="24"/>
        </w:rPr>
        <w:t>и</w:t>
      </w:r>
      <w:r w:rsidRPr="00CD1E63">
        <w:rPr>
          <w:rFonts w:ascii="Bookman Old Style" w:hAnsi="Bookman Old Style"/>
          <w:sz w:val="24"/>
          <w:szCs w:val="24"/>
        </w:rPr>
        <w:t>дами услуг (отраслей социальной сферы, сервисного обслуживания сельскох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зяйственной техники и оборудования, информационно-консультационных услуг, услуг в области хранения и переработки местного сельскохозяйственн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го сырья и других услуг);</w:t>
      </w:r>
    </w:p>
    <w:p w:rsidR="000E1683" w:rsidRPr="00CD1E63" w:rsidRDefault="000E1683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CD1E63">
        <w:rPr>
          <w:rFonts w:ascii="Bookman Old Style" w:hAnsi="Bookman Old Style"/>
          <w:sz w:val="24"/>
          <w:szCs w:val="24"/>
        </w:rPr>
        <w:t>повышения конкурентоспособности экономики сельских территорий, являющихся перспективными агропромышленными центрами, путем пр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движения уникальных локальных брендов, содействия развитию потреб</w:t>
      </w:r>
      <w:r w:rsidRPr="00CD1E63">
        <w:rPr>
          <w:rFonts w:ascii="Bookman Old Style" w:hAnsi="Bookman Old Style"/>
          <w:sz w:val="24"/>
          <w:szCs w:val="24"/>
        </w:rPr>
        <w:t>и</w:t>
      </w:r>
      <w:r w:rsidRPr="00CD1E63">
        <w:rPr>
          <w:rFonts w:ascii="Bookman Old Style" w:hAnsi="Bookman Old Style"/>
          <w:sz w:val="24"/>
          <w:szCs w:val="24"/>
        </w:rPr>
        <w:t>тельской, кредитной и иных форм кооперации, фермерства, повышения д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ступности для малых и средних товаропроизводителей рынков сбыта сел</w:t>
      </w:r>
      <w:r w:rsidRPr="00CD1E63">
        <w:rPr>
          <w:rFonts w:ascii="Bookman Old Style" w:hAnsi="Bookman Old Style"/>
          <w:sz w:val="24"/>
          <w:szCs w:val="24"/>
        </w:rPr>
        <w:t>ь</w:t>
      </w:r>
      <w:r w:rsidRPr="00CD1E63">
        <w:rPr>
          <w:rFonts w:ascii="Bookman Old Style" w:hAnsi="Bookman Old Style"/>
          <w:sz w:val="24"/>
          <w:szCs w:val="24"/>
        </w:rPr>
        <w:t>скохозяйственной продукции, поддержки развития специализированной и</w:t>
      </w:r>
      <w:r w:rsidRPr="00CD1E63">
        <w:rPr>
          <w:rFonts w:ascii="Bookman Old Style" w:hAnsi="Bookman Old Style"/>
          <w:sz w:val="24"/>
          <w:szCs w:val="24"/>
        </w:rPr>
        <w:t>н</w:t>
      </w:r>
      <w:r w:rsidRPr="00CD1E63">
        <w:rPr>
          <w:rFonts w:ascii="Bookman Old Style" w:hAnsi="Bookman Old Style"/>
          <w:sz w:val="24"/>
          <w:szCs w:val="24"/>
        </w:rPr>
        <w:t>фраструктуры хранения сельскохозяйственной продукции, внедрения техн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логий и оборудования для глубокой переработки сельскохозяйственного с</w:t>
      </w:r>
      <w:r w:rsidRPr="00CD1E63">
        <w:rPr>
          <w:rFonts w:ascii="Bookman Old Style" w:hAnsi="Bookman Old Style"/>
          <w:sz w:val="24"/>
          <w:szCs w:val="24"/>
        </w:rPr>
        <w:t>ы</w:t>
      </w:r>
      <w:r w:rsidRPr="00CD1E63">
        <w:rPr>
          <w:rFonts w:ascii="Bookman Old Style" w:hAnsi="Bookman Old Style"/>
          <w:sz w:val="24"/>
          <w:szCs w:val="24"/>
        </w:rPr>
        <w:t>рья, содействия развитию объектов мелиорации, вовлечения в сельскохозя</w:t>
      </w:r>
      <w:r w:rsidRPr="00CD1E63">
        <w:rPr>
          <w:rFonts w:ascii="Bookman Old Style" w:hAnsi="Bookman Old Style"/>
          <w:sz w:val="24"/>
          <w:szCs w:val="24"/>
        </w:rPr>
        <w:t>й</w:t>
      </w:r>
      <w:r w:rsidRPr="00CD1E63">
        <w:rPr>
          <w:rFonts w:ascii="Bookman Old Style" w:hAnsi="Bookman Old Style"/>
          <w:sz w:val="24"/>
          <w:szCs w:val="24"/>
        </w:rPr>
        <w:t>ственный оборот неиспользуемых угодий</w:t>
      </w:r>
      <w:proofErr w:type="gramEnd"/>
      <w:r w:rsidRPr="00CD1E63">
        <w:rPr>
          <w:rFonts w:ascii="Bookman Old Style" w:hAnsi="Bookman Old Style"/>
          <w:sz w:val="24"/>
          <w:szCs w:val="24"/>
        </w:rPr>
        <w:t xml:space="preserve"> и пашен на сельских территориях, пригодных для ведения эффективного сельского хозяйства.</w:t>
      </w:r>
    </w:p>
    <w:p w:rsidR="00A8511D" w:rsidRPr="00F32007" w:rsidRDefault="000E1683" w:rsidP="00F32007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CD1E63">
        <w:rPr>
          <w:rFonts w:ascii="Bookman Old Style" w:hAnsi="Bookman Old Style"/>
          <w:sz w:val="24"/>
          <w:szCs w:val="24"/>
        </w:rPr>
        <w:t>Кроме того, в связи с наличием рисков по минимизации сбалансир</w:t>
      </w:r>
      <w:r w:rsidRPr="00CD1E63">
        <w:rPr>
          <w:rFonts w:ascii="Bookman Old Style" w:hAnsi="Bookman Old Style"/>
          <w:sz w:val="24"/>
          <w:szCs w:val="24"/>
        </w:rPr>
        <w:t>о</w:t>
      </w:r>
      <w:r w:rsidRPr="00CD1E63">
        <w:rPr>
          <w:rFonts w:ascii="Bookman Old Style" w:hAnsi="Bookman Old Style"/>
          <w:sz w:val="24"/>
          <w:szCs w:val="24"/>
        </w:rPr>
        <w:t>ванности пространст</w:t>
      </w:r>
      <w:r w:rsidR="00CD1E63" w:rsidRPr="00CD1E63">
        <w:rPr>
          <w:rFonts w:ascii="Bookman Old Style" w:hAnsi="Bookman Old Style"/>
          <w:sz w:val="24"/>
          <w:szCs w:val="24"/>
        </w:rPr>
        <w:t xml:space="preserve">венного развития в Моздокском районе </w:t>
      </w:r>
      <w:r w:rsidRPr="00CD1E63">
        <w:rPr>
          <w:rFonts w:ascii="Bookman Old Style" w:hAnsi="Bookman Old Style"/>
          <w:sz w:val="24"/>
          <w:szCs w:val="24"/>
        </w:rPr>
        <w:t>необходима ст</w:t>
      </w:r>
      <w:r w:rsidRPr="00CD1E63">
        <w:rPr>
          <w:rFonts w:ascii="Bookman Old Style" w:hAnsi="Bookman Old Style"/>
          <w:sz w:val="24"/>
          <w:szCs w:val="24"/>
        </w:rPr>
        <w:t>а</w:t>
      </w:r>
      <w:r w:rsidRPr="00CD1E63">
        <w:rPr>
          <w:rFonts w:ascii="Bookman Old Style" w:hAnsi="Bookman Old Style"/>
          <w:sz w:val="24"/>
          <w:szCs w:val="24"/>
        </w:rPr>
        <w:t xml:space="preserve">билизация системы </w:t>
      </w:r>
      <w:proofErr w:type="gramStart"/>
      <w:r w:rsidRPr="00CD1E63">
        <w:rPr>
          <w:rFonts w:ascii="Bookman Old Style" w:hAnsi="Bookman Old Style"/>
          <w:sz w:val="24"/>
          <w:szCs w:val="24"/>
        </w:rPr>
        <w:t>расселения</w:t>
      </w:r>
      <w:proofErr w:type="gramEnd"/>
      <w:r w:rsidRPr="00CD1E63">
        <w:rPr>
          <w:rFonts w:ascii="Bookman Old Style" w:hAnsi="Bookman Old Style"/>
          <w:sz w:val="24"/>
          <w:szCs w:val="24"/>
        </w:rPr>
        <w:t xml:space="preserve"> в том числе содействие переселению насел</w:t>
      </w:r>
      <w:r w:rsidRPr="00CD1E63">
        <w:rPr>
          <w:rFonts w:ascii="Bookman Old Style" w:hAnsi="Bookman Old Style"/>
          <w:sz w:val="24"/>
          <w:szCs w:val="24"/>
        </w:rPr>
        <w:t>е</w:t>
      </w:r>
      <w:r w:rsidRPr="00CD1E63">
        <w:rPr>
          <w:rFonts w:ascii="Bookman Old Style" w:hAnsi="Bookman Old Style"/>
          <w:sz w:val="24"/>
          <w:szCs w:val="24"/>
        </w:rPr>
        <w:t>ния из зон с наиболее в</w:t>
      </w:r>
      <w:r w:rsidRPr="00CD1E63">
        <w:rPr>
          <w:rFonts w:ascii="Bookman Old Style" w:hAnsi="Bookman Old Style"/>
          <w:sz w:val="24"/>
          <w:szCs w:val="24"/>
        </w:rPr>
        <w:t>ы</w:t>
      </w:r>
      <w:r w:rsidRPr="00CD1E63">
        <w:rPr>
          <w:rFonts w:ascii="Bookman Old Style" w:hAnsi="Bookman Old Style"/>
          <w:sz w:val="24"/>
          <w:szCs w:val="24"/>
        </w:rPr>
        <w:t xml:space="preserve">сокой вероятностью оползневых процессов, селей, </w:t>
      </w:r>
      <w:r w:rsidRPr="00CD1E63">
        <w:rPr>
          <w:rFonts w:ascii="Bookman Old Style" w:hAnsi="Bookman Old Style"/>
          <w:sz w:val="24"/>
          <w:szCs w:val="24"/>
        </w:rPr>
        <w:lastRenderedPageBreak/>
        <w:t xml:space="preserve">лавин и других неблагоприятных природных явлений в </w:t>
      </w:r>
      <w:r w:rsidR="00CD1E63" w:rsidRPr="00CD1E63">
        <w:rPr>
          <w:rFonts w:ascii="Bookman Old Style" w:hAnsi="Bookman Old Style"/>
          <w:sz w:val="24"/>
          <w:szCs w:val="24"/>
        </w:rPr>
        <w:t xml:space="preserve"> Моздокском районе</w:t>
      </w:r>
      <w:r w:rsidRPr="00CD1E63">
        <w:rPr>
          <w:rFonts w:ascii="Bookman Old Style" w:hAnsi="Bookman Old Style"/>
          <w:sz w:val="24"/>
          <w:szCs w:val="24"/>
        </w:rPr>
        <w:t>, а также введение дополнительных огр</w:t>
      </w:r>
      <w:r w:rsidRPr="00CD1E63">
        <w:rPr>
          <w:rFonts w:ascii="Bookman Old Style" w:hAnsi="Bookman Old Style"/>
          <w:sz w:val="24"/>
          <w:szCs w:val="24"/>
        </w:rPr>
        <w:t>а</w:t>
      </w:r>
      <w:r w:rsidRPr="00CD1E63">
        <w:rPr>
          <w:rFonts w:ascii="Bookman Old Style" w:hAnsi="Bookman Old Style"/>
          <w:sz w:val="24"/>
          <w:szCs w:val="24"/>
        </w:rPr>
        <w:t>ничений на жилищное строительство и реализацию инвестиционных проектов  в т</w:t>
      </w:r>
      <w:r w:rsidRPr="00CD1E63">
        <w:rPr>
          <w:rFonts w:ascii="Bookman Old Style" w:hAnsi="Bookman Old Style"/>
          <w:sz w:val="24"/>
          <w:szCs w:val="24"/>
        </w:rPr>
        <w:t>а</w:t>
      </w:r>
      <w:r w:rsidRPr="00CD1E63">
        <w:rPr>
          <w:rFonts w:ascii="Bookman Old Style" w:hAnsi="Bookman Old Style"/>
          <w:sz w:val="24"/>
          <w:szCs w:val="24"/>
        </w:rPr>
        <w:t>ких районах.</w:t>
      </w:r>
      <w:r w:rsidR="00CD1E63">
        <w:rPr>
          <w:rFonts w:ascii="Bookman Old Style" w:hAnsi="Bookman Old Style"/>
          <w:sz w:val="24"/>
          <w:szCs w:val="24"/>
        </w:rPr>
        <w:t>»</w:t>
      </w:r>
      <w:r w:rsidR="00CD1E63">
        <w:rPr>
          <w:rFonts w:ascii="Bookman Old Style" w:hAnsi="Bookman Old Style"/>
          <w:sz w:val="24"/>
          <w:szCs w:val="24"/>
        </w:rPr>
        <w:tab/>
      </w:r>
    </w:p>
    <w:p w:rsidR="00B414C2" w:rsidRPr="00B414C2" w:rsidRDefault="00B414C2" w:rsidP="00F3200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Bookman Old Style" w:hAnsi="Bookman Old Style"/>
          <w:sz w:val="24"/>
        </w:rPr>
      </w:pPr>
      <w:r w:rsidRPr="00B414C2">
        <w:rPr>
          <w:rFonts w:ascii="Bookman Old Style" w:hAnsi="Bookman Old Style"/>
          <w:sz w:val="24"/>
        </w:rPr>
        <w:t>О</w:t>
      </w:r>
      <w:r w:rsidR="00DF03EB" w:rsidRPr="00B414C2">
        <w:rPr>
          <w:rFonts w:ascii="Bookman Old Style" w:hAnsi="Bookman Old Style"/>
          <w:bCs/>
          <w:sz w:val="24"/>
        </w:rPr>
        <w:t>публикова</w:t>
      </w:r>
      <w:r w:rsidRPr="00B414C2">
        <w:rPr>
          <w:rFonts w:ascii="Bookman Old Style" w:hAnsi="Bookman Old Style"/>
          <w:bCs/>
          <w:sz w:val="24"/>
        </w:rPr>
        <w:t>ть настоящее решение</w:t>
      </w:r>
      <w:r w:rsidR="00DF03EB" w:rsidRPr="00B414C2">
        <w:rPr>
          <w:rFonts w:ascii="Bookman Old Style" w:hAnsi="Bookman Old Style"/>
          <w:bCs/>
          <w:sz w:val="24"/>
        </w:rPr>
        <w:t xml:space="preserve"> </w:t>
      </w:r>
      <w:r w:rsidR="00DF03EB" w:rsidRPr="00B414C2">
        <w:rPr>
          <w:rFonts w:ascii="Bookman Old Style" w:hAnsi="Bookman Old Style"/>
          <w:sz w:val="24"/>
        </w:rPr>
        <w:t>в средствах массовой инфо</w:t>
      </w:r>
      <w:r w:rsidR="00DF03EB" w:rsidRPr="00B414C2">
        <w:rPr>
          <w:rFonts w:ascii="Bookman Old Style" w:hAnsi="Bookman Old Style"/>
          <w:sz w:val="24"/>
        </w:rPr>
        <w:t>р</w:t>
      </w:r>
      <w:r w:rsidR="00DF03EB" w:rsidRPr="00B414C2">
        <w:rPr>
          <w:rFonts w:ascii="Bookman Old Style" w:hAnsi="Bookman Old Style"/>
          <w:sz w:val="24"/>
        </w:rPr>
        <w:t>мации</w:t>
      </w:r>
      <w:r w:rsidRPr="00B414C2">
        <w:rPr>
          <w:rFonts w:ascii="Bookman Old Style" w:hAnsi="Bookman Old Style"/>
          <w:sz w:val="24"/>
        </w:rPr>
        <w:t>.</w:t>
      </w:r>
      <w:r w:rsidR="00DF03EB" w:rsidRPr="00B414C2">
        <w:rPr>
          <w:rFonts w:ascii="Bookman Old Style" w:hAnsi="Bookman Old Style"/>
          <w:sz w:val="24"/>
        </w:rPr>
        <w:t xml:space="preserve"> </w:t>
      </w:r>
    </w:p>
    <w:p w:rsidR="00DF03EB" w:rsidRPr="00B414C2" w:rsidRDefault="00B414C2" w:rsidP="00F3200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Cs/>
          <w:sz w:val="24"/>
        </w:rPr>
        <w:t>Настоящее решение</w:t>
      </w:r>
      <w:r w:rsidR="00DF03EB" w:rsidRPr="00B414C2">
        <w:rPr>
          <w:rFonts w:ascii="Bookman Old Style" w:hAnsi="Bookman Old Style"/>
          <w:bCs/>
          <w:sz w:val="24"/>
        </w:rPr>
        <w:t xml:space="preserve"> вступает в силу после официального опубл</w:t>
      </w:r>
      <w:r w:rsidR="00DF03EB" w:rsidRPr="00B414C2">
        <w:rPr>
          <w:rFonts w:ascii="Bookman Old Style" w:hAnsi="Bookman Old Style"/>
          <w:bCs/>
          <w:sz w:val="24"/>
        </w:rPr>
        <w:t>и</w:t>
      </w:r>
      <w:r w:rsidR="00DF03EB" w:rsidRPr="00B414C2">
        <w:rPr>
          <w:rFonts w:ascii="Bookman Old Style" w:hAnsi="Bookman Old Style"/>
          <w:bCs/>
          <w:sz w:val="24"/>
        </w:rPr>
        <w:t>кования</w:t>
      </w:r>
      <w:r w:rsidR="00DF03EB" w:rsidRPr="00B414C2">
        <w:rPr>
          <w:rFonts w:ascii="Bookman Old Style" w:hAnsi="Bookman Old Style"/>
          <w:sz w:val="24"/>
        </w:rPr>
        <w:t>.</w:t>
      </w:r>
    </w:p>
    <w:p w:rsidR="00DF03EB" w:rsidRPr="0077739C" w:rsidRDefault="00DF03EB" w:rsidP="00F32007">
      <w:pPr>
        <w:spacing w:after="0" w:line="240" w:lineRule="auto"/>
        <w:rPr>
          <w:rFonts w:ascii="Bookman Old Style" w:hAnsi="Bookman Old Style"/>
          <w:sz w:val="24"/>
        </w:rPr>
      </w:pPr>
    </w:p>
    <w:p w:rsidR="00DF03EB" w:rsidRPr="0077739C" w:rsidRDefault="00DF03EB" w:rsidP="00F32007">
      <w:pPr>
        <w:spacing w:after="0" w:line="240" w:lineRule="auto"/>
        <w:rPr>
          <w:rFonts w:ascii="Bookman Old Style" w:hAnsi="Bookman Old Style"/>
          <w:sz w:val="24"/>
        </w:rPr>
      </w:pPr>
    </w:p>
    <w:p w:rsidR="00DF03EB" w:rsidRDefault="00DF03EB" w:rsidP="00F32007">
      <w:pPr>
        <w:spacing w:after="0" w:line="240" w:lineRule="auto"/>
        <w:rPr>
          <w:rFonts w:ascii="Bookman Old Style" w:hAnsi="Bookman Old Style"/>
          <w:sz w:val="24"/>
        </w:rPr>
      </w:pPr>
      <w:r w:rsidRPr="0077739C">
        <w:rPr>
          <w:rFonts w:ascii="Bookman Old Style" w:hAnsi="Bookman Old Style"/>
          <w:sz w:val="24"/>
        </w:rPr>
        <w:t xml:space="preserve">Глава </w:t>
      </w:r>
      <w:proofErr w:type="gramStart"/>
      <w:r w:rsidRPr="0077739C">
        <w:rPr>
          <w:rFonts w:ascii="Bookman Old Style" w:hAnsi="Bookman Old Style"/>
          <w:sz w:val="24"/>
        </w:rPr>
        <w:t>муниципального</w:t>
      </w:r>
      <w:proofErr w:type="gramEnd"/>
      <w:r w:rsidRPr="0077739C">
        <w:rPr>
          <w:rFonts w:ascii="Bookman Old Style" w:hAnsi="Bookman Old Style"/>
          <w:sz w:val="24"/>
        </w:rPr>
        <w:t xml:space="preserve"> </w:t>
      </w:r>
    </w:p>
    <w:p w:rsidR="00DB7CE4" w:rsidRDefault="00A95CD7" w:rsidP="00F32007">
      <w:p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</w:t>
      </w:r>
      <w:r w:rsidR="00DF03EB" w:rsidRPr="0077739C">
        <w:rPr>
          <w:rFonts w:ascii="Bookman Old Style" w:hAnsi="Bookman Old Style"/>
          <w:sz w:val="24"/>
        </w:rPr>
        <w:t>бразования</w:t>
      </w:r>
      <w:r w:rsidR="00DF03EB">
        <w:rPr>
          <w:rFonts w:ascii="Bookman Old Style" w:hAnsi="Bookman Old Style"/>
          <w:sz w:val="24"/>
        </w:rPr>
        <w:t xml:space="preserve"> </w:t>
      </w:r>
      <w:r w:rsidR="00DF03EB" w:rsidRPr="0077739C">
        <w:rPr>
          <w:rFonts w:ascii="Bookman Old Style" w:hAnsi="Bookman Old Style"/>
          <w:sz w:val="24"/>
        </w:rPr>
        <w:t>Моздокский район</w:t>
      </w:r>
      <w:r w:rsidR="00DF03EB" w:rsidRPr="0077739C">
        <w:rPr>
          <w:rFonts w:ascii="Bookman Old Style" w:hAnsi="Bookman Old Style"/>
          <w:sz w:val="24"/>
        </w:rPr>
        <w:tab/>
        <w:t xml:space="preserve">            </w:t>
      </w:r>
      <w:r w:rsidR="00DF03EB">
        <w:rPr>
          <w:rFonts w:ascii="Bookman Old Style" w:hAnsi="Bookman Old Style"/>
          <w:sz w:val="24"/>
        </w:rPr>
        <w:t xml:space="preserve">     </w:t>
      </w:r>
      <w:r>
        <w:rPr>
          <w:rFonts w:ascii="Bookman Old Style" w:hAnsi="Bookman Old Style"/>
          <w:sz w:val="24"/>
        </w:rPr>
        <w:t xml:space="preserve">                         </w:t>
      </w:r>
      <w:r w:rsidR="00DF03EB">
        <w:rPr>
          <w:rFonts w:ascii="Bookman Old Style" w:hAnsi="Bookman Old Style"/>
          <w:sz w:val="24"/>
        </w:rPr>
        <w:t xml:space="preserve">       </w:t>
      </w:r>
      <w:r w:rsidR="00DF03EB" w:rsidRPr="0077739C">
        <w:rPr>
          <w:rFonts w:ascii="Bookman Old Style" w:hAnsi="Bookman Old Style"/>
          <w:sz w:val="24"/>
        </w:rPr>
        <w:t xml:space="preserve">Г.А. </w:t>
      </w:r>
      <w:proofErr w:type="spellStart"/>
      <w:r w:rsidR="00DF03EB" w:rsidRPr="0077739C">
        <w:rPr>
          <w:rFonts w:ascii="Bookman Old Style" w:hAnsi="Bookman Old Style"/>
          <w:sz w:val="24"/>
        </w:rPr>
        <w:t>Гугиев</w:t>
      </w:r>
      <w:proofErr w:type="spellEnd"/>
    </w:p>
    <w:sectPr w:rsidR="00DB7CE4" w:rsidSect="004848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3D9B"/>
    <w:multiLevelType w:val="multilevel"/>
    <w:tmpl w:val="B93A7C14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3933B7C"/>
    <w:multiLevelType w:val="multilevel"/>
    <w:tmpl w:val="B93A7C14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5CB65AF"/>
    <w:multiLevelType w:val="multilevel"/>
    <w:tmpl w:val="7820CB5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3">
    <w:nsid w:val="72185525"/>
    <w:multiLevelType w:val="multilevel"/>
    <w:tmpl w:val="B93A7C14"/>
    <w:lvl w:ilvl="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F03EB"/>
    <w:rsid w:val="00015023"/>
    <w:rsid w:val="00065E96"/>
    <w:rsid w:val="00077D78"/>
    <w:rsid w:val="000E1683"/>
    <w:rsid w:val="001007C3"/>
    <w:rsid w:val="00154751"/>
    <w:rsid w:val="001F6FA2"/>
    <w:rsid w:val="00203EBD"/>
    <w:rsid w:val="002249DB"/>
    <w:rsid w:val="0023503C"/>
    <w:rsid w:val="00273CF5"/>
    <w:rsid w:val="00283D28"/>
    <w:rsid w:val="00343957"/>
    <w:rsid w:val="0035062F"/>
    <w:rsid w:val="00357973"/>
    <w:rsid w:val="00360192"/>
    <w:rsid w:val="00362CE9"/>
    <w:rsid w:val="003B7FCD"/>
    <w:rsid w:val="003F4B13"/>
    <w:rsid w:val="00400294"/>
    <w:rsid w:val="00405A0B"/>
    <w:rsid w:val="0041220E"/>
    <w:rsid w:val="004234A1"/>
    <w:rsid w:val="0042575A"/>
    <w:rsid w:val="00484866"/>
    <w:rsid w:val="004B42FB"/>
    <w:rsid w:val="004C747E"/>
    <w:rsid w:val="004F6BE5"/>
    <w:rsid w:val="00505763"/>
    <w:rsid w:val="00542F9D"/>
    <w:rsid w:val="0055150D"/>
    <w:rsid w:val="005719CE"/>
    <w:rsid w:val="005D1724"/>
    <w:rsid w:val="0062046E"/>
    <w:rsid w:val="00631152"/>
    <w:rsid w:val="00676D7E"/>
    <w:rsid w:val="006C5895"/>
    <w:rsid w:val="006F6752"/>
    <w:rsid w:val="006F764B"/>
    <w:rsid w:val="00727F75"/>
    <w:rsid w:val="00773154"/>
    <w:rsid w:val="007A3349"/>
    <w:rsid w:val="007E5D4A"/>
    <w:rsid w:val="008021D5"/>
    <w:rsid w:val="00840603"/>
    <w:rsid w:val="00842545"/>
    <w:rsid w:val="00896163"/>
    <w:rsid w:val="008E456F"/>
    <w:rsid w:val="00900A67"/>
    <w:rsid w:val="00914827"/>
    <w:rsid w:val="009445D6"/>
    <w:rsid w:val="00944B7B"/>
    <w:rsid w:val="00973A2D"/>
    <w:rsid w:val="00991ADF"/>
    <w:rsid w:val="009D0E2B"/>
    <w:rsid w:val="009E024B"/>
    <w:rsid w:val="00A6197A"/>
    <w:rsid w:val="00A65B78"/>
    <w:rsid w:val="00A837A4"/>
    <w:rsid w:val="00A8511D"/>
    <w:rsid w:val="00A9207C"/>
    <w:rsid w:val="00A95CD7"/>
    <w:rsid w:val="00AE026B"/>
    <w:rsid w:val="00B01DC8"/>
    <w:rsid w:val="00B2427E"/>
    <w:rsid w:val="00B414C2"/>
    <w:rsid w:val="00B51EE1"/>
    <w:rsid w:val="00BB3D19"/>
    <w:rsid w:val="00BB69F8"/>
    <w:rsid w:val="00C2020A"/>
    <w:rsid w:val="00CC4BEF"/>
    <w:rsid w:val="00CD1E63"/>
    <w:rsid w:val="00CE05D6"/>
    <w:rsid w:val="00CE41E2"/>
    <w:rsid w:val="00D40C34"/>
    <w:rsid w:val="00D66BBB"/>
    <w:rsid w:val="00DB7CE4"/>
    <w:rsid w:val="00DC1387"/>
    <w:rsid w:val="00DF03EB"/>
    <w:rsid w:val="00E9653E"/>
    <w:rsid w:val="00F2086B"/>
    <w:rsid w:val="00F32007"/>
    <w:rsid w:val="00F52473"/>
    <w:rsid w:val="00F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5CD7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3503C"/>
    <w:pPr>
      <w:spacing w:after="0" w:line="240" w:lineRule="auto"/>
      <w:jc w:val="both"/>
    </w:pPr>
    <w:rPr>
      <w:rFonts w:ascii="Bookman Old Style" w:hAnsi="Bookman Old Style"/>
      <w:position w:val="2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503C"/>
    <w:rPr>
      <w:rFonts w:ascii="Bookman Old Style" w:hAnsi="Bookman Old Style"/>
      <w:position w:val="2"/>
      <w:sz w:val="24"/>
      <w:szCs w:val="24"/>
    </w:rPr>
  </w:style>
  <w:style w:type="paragraph" w:customStyle="1" w:styleId="ConsPlusNormal">
    <w:name w:val="ConsPlusNormal"/>
    <w:rsid w:val="008961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2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A0920AD2BEB886E29543E06D727EC76EA77FC32B17AE40C1D008D714D81DF9F92456B5AB566786483F99C5B2DF0ACA1EA4E464330EA43tF6EH" TargetMode="External"/><Relationship Id="rId13" Type="http://schemas.openxmlformats.org/officeDocument/2006/relationships/hyperlink" Target="consultantplus://offline/ref=027A0920AD2BEB886E29543E06D727EC76EA77FC32B17AE40C1D008D714D81DF9F92456B5AB566786483F99C5B2DF0ACA1EA4E464330EA43tF6EH" TargetMode="External"/><Relationship Id="rId18" Type="http://schemas.openxmlformats.org/officeDocument/2006/relationships/hyperlink" Target="consultantplus://offline/ref=2F53A1DE8FEBDC848EC6F507900EE10274880F81A4D025B61230F8A9DC4EFF73FAE1FD26A3A68DE703BFC6C6D944BCF3F4A0F810BBDF9BE3hBcCG" TargetMode="External"/><Relationship Id="rId26" Type="http://schemas.openxmlformats.org/officeDocument/2006/relationships/hyperlink" Target="consultantplus://offline/ref=2F53A1DE8FEBDC848EC6F507900EE10273800E8EA2D825B61230F8A9DC4EFF73FAE1FD26A3A68DE203BFC6C6D944BCF3F4A0F810BBDF9BE3hBc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F53A1DE8FEBDC848EC6F507900EE10274880789A3D725B61230F8A9DC4EFF73E8E1A52AA1A393E602AA90979Fh1c3G" TargetMode="External"/><Relationship Id="rId7" Type="http://schemas.openxmlformats.org/officeDocument/2006/relationships/hyperlink" Target="consultantplus://offline/ref=2F53A1DE8FEBDC848EC6F507900EE10273810C8EA4D425B61230F8A9DC4EFF73FAE1FD26A3A68DE60EBFC6C6D944BCF3F4A0F810BBDF9BE3hBcCG" TargetMode="External"/><Relationship Id="rId12" Type="http://schemas.openxmlformats.org/officeDocument/2006/relationships/hyperlink" Target="consultantplus://offline/ref=027A0920AD2BEB886E29543E06D727EC76EA77FC32B17AE40C1D008D714D81DF9F92456B5AB566786483F99C5B2DF0ACA1EA4E464330EA43tF6EH" TargetMode="External"/><Relationship Id="rId17" Type="http://schemas.openxmlformats.org/officeDocument/2006/relationships/hyperlink" Target="consultantplus://offline/ref=2F53A1DE8FEBDC848EC6F507900EE10273800A8DABD425B61230F8A9DC4EFF73FAE1FD26A6AF8FE203BFC6C6D944BCF3F4A0F810BBDF9BE3hBcCG" TargetMode="External"/><Relationship Id="rId25" Type="http://schemas.openxmlformats.org/officeDocument/2006/relationships/hyperlink" Target="consultantplus://offline/ref=2F53A1DE8FEBDC848EC6F507900EE10275800E88A3D325B61230F8A9DC4EFF73FAE1FD26A3A68DE60EBFC6C6D944BCF3F4A0F810BBDF9BE3hBcC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53A1DE8FEBDC848EC6F507900EE10274830781A7D525B61230F8A9DC4EFF73E8E1A52AA1A393E602AA90979Fh1c3G" TargetMode="External"/><Relationship Id="rId20" Type="http://schemas.openxmlformats.org/officeDocument/2006/relationships/hyperlink" Target="consultantplus://offline/ref=2F53A1DE8FEBDC848EC6F507900EE10274880789A3D425B61230F8A9DC4EFF73E8E1A52AA1A393E602AA90979Fh1c3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2F53A1DE8FEBDC848EC6F507900EE1027480068BA3D325B61230F8A9DC4EFF73E8E1A52AA1A393E602AA90979Fh1c3G" TargetMode="External"/><Relationship Id="rId24" Type="http://schemas.openxmlformats.org/officeDocument/2006/relationships/hyperlink" Target="consultantplus://offline/ref=2F53A1DE8FEBDC848EC6F507900EE10273810C8EA4D425B61230F8A9DC4EFF73FAE1FD26A3A68DE60EBFC6C6D944BCF3F4A0F810BBDF9BE3hBc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53A1DE8FEBDC848EC6F507900EE1027480068BA3D325B61230F8A9DC4EFF73E8E1A52AA1A393E602AA90979Fh1c3G" TargetMode="External"/><Relationship Id="rId23" Type="http://schemas.openxmlformats.org/officeDocument/2006/relationships/hyperlink" Target="consultantplus://offline/ref=2F53A1DE8FEBDC848EC6F507900EE10274800D80A6D025B61230F8A9DC4EFF73FAE1FD26A3A68DE70FBFC6C6D944BCF3F4A0F810BBDF9BE3hBcC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F53A1DE8FEBDC848EC6F507900EE10274890D8AA4D825B61230F8A9DC4EFF73E8E1A52AA1A393E602AA90979Fh1c3G" TargetMode="External"/><Relationship Id="rId19" Type="http://schemas.openxmlformats.org/officeDocument/2006/relationships/hyperlink" Target="consultantplus://offline/ref=2F53A1DE8FEBDC848EC6F507900EE10274840880A0D625B61230F8A9DC4EFF73E8E1A52AA1A393E602AA90979Fh1c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3A1DE8FEBDC848EC6F507900EE1027480068BA3D125B61230F8A9DC4EFF73E8E1A52AA1A393E602AA90979Fh1c3G" TargetMode="External"/><Relationship Id="rId14" Type="http://schemas.openxmlformats.org/officeDocument/2006/relationships/hyperlink" Target="consultantplus://offline/ref=2F53A1DE8FEBDC848EC6F507900EE10274890D8AA4D825B61230F8A9DC4EFF73E8E1A52AA1A393E602AA90979Fh1c3G" TargetMode="External"/><Relationship Id="rId22" Type="http://schemas.openxmlformats.org/officeDocument/2006/relationships/hyperlink" Target="consultantplus://offline/ref=2F53A1DE8FEBDC848EC6F507900EE1027489068BA5D025B61230F8A9DC4EFF73FAE1FD26A3A68DE704BFC6C6D944BCF3F4A0F810BBDF9BE3hBc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4436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Econ.otdel-1</dc:creator>
  <cp:lastModifiedBy>User1</cp:lastModifiedBy>
  <cp:revision>8</cp:revision>
  <cp:lastPrinted>2022-06-15T17:21:00Z</cp:lastPrinted>
  <dcterms:created xsi:type="dcterms:W3CDTF">2022-06-14T06:40:00Z</dcterms:created>
  <dcterms:modified xsi:type="dcterms:W3CDTF">2022-06-16T07:47:00Z</dcterms:modified>
</cp:coreProperties>
</file>