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FD" w:rsidRPr="004F56FD" w:rsidRDefault="004F56FD" w:rsidP="004F56FD">
      <w:pPr>
        <w:widowControl w:val="0"/>
        <w:autoSpaceDE w:val="0"/>
        <w:autoSpaceDN w:val="0"/>
        <w:adjustRightInd w:val="0"/>
        <w:jc w:val="center"/>
        <w:rPr>
          <w:rFonts w:eastAsia="SimSun" w:cs="F"/>
          <w:spacing w:val="6"/>
          <w:kern w:val="3"/>
          <w:szCs w:val="24"/>
        </w:rPr>
      </w:pPr>
      <w:r w:rsidRPr="004F56FD">
        <w:rPr>
          <w:rFonts w:eastAsia="Times New Roman" w:cs="Times New Roman"/>
          <w:noProof/>
          <w:spacing w:val="6"/>
          <w:szCs w:val="24"/>
          <w:lang w:eastAsia="ru-RU"/>
        </w:rPr>
        <w:drawing>
          <wp:inline distT="0" distB="0" distL="0" distR="0" wp14:anchorId="674444F9" wp14:editId="41170290">
            <wp:extent cx="936625" cy="855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FD" w:rsidRPr="004F56FD" w:rsidRDefault="004F56FD" w:rsidP="004F56FD">
      <w:pPr>
        <w:autoSpaceDN w:val="0"/>
        <w:jc w:val="center"/>
        <w:rPr>
          <w:rFonts w:eastAsia="Times New Roman" w:cs="Times New Roman"/>
          <w:spacing w:val="6"/>
          <w:szCs w:val="24"/>
        </w:rPr>
      </w:pPr>
      <w:r w:rsidRPr="004F56FD">
        <w:rPr>
          <w:rFonts w:eastAsia="Times New Roman" w:cs="Times New Roman"/>
          <w:spacing w:val="6"/>
          <w:szCs w:val="24"/>
        </w:rPr>
        <w:t>РЕШЕНИЕ</w:t>
      </w:r>
    </w:p>
    <w:p w:rsidR="004F56FD" w:rsidRPr="004F56FD" w:rsidRDefault="004F56FD" w:rsidP="004F56FD">
      <w:pPr>
        <w:autoSpaceDN w:val="0"/>
        <w:jc w:val="center"/>
        <w:rPr>
          <w:rFonts w:eastAsia="Times New Roman" w:cs="Times New Roman"/>
          <w:spacing w:val="6"/>
          <w:szCs w:val="24"/>
        </w:rPr>
      </w:pPr>
      <w:r w:rsidRPr="004F56FD">
        <w:rPr>
          <w:rFonts w:eastAsia="Times New Roman" w:cs="Times New Roman"/>
          <w:spacing w:val="6"/>
          <w:szCs w:val="24"/>
        </w:rPr>
        <w:t>СОБРАНИЯ ПРЕДСТАВИТЕЛЕЙ МОЗДОКСКОГО РАЙОНА</w:t>
      </w:r>
    </w:p>
    <w:p w:rsidR="004F56FD" w:rsidRPr="004F56FD" w:rsidRDefault="004F56FD" w:rsidP="004F56FD">
      <w:pPr>
        <w:autoSpaceDN w:val="0"/>
        <w:jc w:val="center"/>
        <w:rPr>
          <w:rFonts w:eastAsia="SimSun" w:cs="F"/>
          <w:spacing w:val="6"/>
          <w:kern w:val="3"/>
          <w:szCs w:val="24"/>
        </w:rPr>
      </w:pPr>
      <w:r w:rsidRPr="004F56FD">
        <w:rPr>
          <w:rFonts w:eastAsia="Times New Roman" w:cs="Times New Roman"/>
          <w:spacing w:val="6"/>
          <w:szCs w:val="24"/>
        </w:rPr>
        <w:t>РЕСПУБЛИКИ СЕВЕРНАЯ ОСЕТИЯ - АЛАНИЯ</w:t>
      </w:r>
    </w:p>
    <w:p w:rsidR="004F56FD" w:rsidRPr="004F56FD" w:rsidRDefault="004F56FD" w:rsidP="004F56FD">
      <w:pPr>
        <w:autoSpaceDN w:val="0"/>
        <w:jc w:val="center"/>
        <w:rPr>
          <w:rFonts w:eastAsia="Times New Roman" w:cs="Times New Roman"/>
          <w:i/>
          <w:spacing w:val="6"/>
          <w:szCs w:val="24"/>
        </w:rPr>
      </w:pPr>
    </w:p>
    <w:p w:rsidR="004F56FD" w:rsidRPr="004F56FD" w:rsidRDefault="004F56FD" w:rsidP="004F56FD">
      <w:pPr>
        <w:autoSpaceDN w:val="0"/>
        <w:rPr>
          <w:rFonts w:eastAsia="Calibri" w:cs="Times New Roman"/>
          <w:i/>
          <w:spacing w:val="6"/>
          <w:sz w:val="22"/>
        </w:rPr>
      </w:pPr>
      <w:r w:rsidRPr="004F56FD">
        <w:rPr>
          <w:rFonts w:eastAsia="Calibri" w:cs="Times New Roman"/>
          <w:i/>
          <w:spacing w:val="6"/>
          <w:sz w:val="22"/>
        </w:rPr>
        <w:t>№ 49</w:t>
      </w:r>
      <w:r>
        <w:rPr>
          <w:rFonts w:eastAsia="Calibri" w:cs="Times New Roman"/>
          <w:i/>
          <w:spacing w:val="6"/>
          <w:sz w:val="22"/>
        </w:rPr>
        <w:t>6</w:t>
      </w:r>
      <w:r w:rsidRPr="004F56FD">
        <w:rPr>
          <w:rFonts w:eastAsia="Calibri" w:cs="Times New Roman"/>
          <w:i/>
          <w:spacing w:val="6"/>
          <w:sz w:val="22"/>
        </w:rPr>
        <w:t xml:space="preserve">                                                                    </w:t>
      </w:r>
      <w:r>
        <w:rPr>
          <w:rFonts w:eastAsia="Calibri" w:cs="Times New Roman"/>
          <w:i/>
          <w:spacing w:val="6"/>
          <w:sz w:val="22"/>
        </w:rPr>
        <w:t xml:space="preserve">              </w:t>
      </w:r>
      <w:r w:rsidRPr="004F56FD">
        <w:rPr>
          <w:rFonts w:eastAsia="Calibri" w:cs="Times New Roman"/>
          <w:i/>
          <w:spacing w:val="6"/>
          <w:sz w:val="22"/>
        </w:rPr>
        <w:t xml:space="preserve">          от </w:t>
      </w:r>
      <w:r w:rsidR="00072FC5">
        <w:rPr>
          <w:rFonts w:eastAsia="Calibri" w:cs="Times New Roman"/>
          <w:i/>
          <w:spacing w:val="6"/>
          <w:sz w:val="22"/>
        </w:rPr>
        <w:t>22 июля</w:t>
      </w:r>
      <w:r w:rsidRPr="004F56FD">
        <w:rPr>
          <w:rFonts w:eastAsia="Calibri" w:cs="Times New Roman"/>
          <w:i/>
          <w:spacing w:val="6"/>
          <w:sz w:val="22"/>
        </w:rPr>
        <w:t xml:space="preserve"> 2022 г.</w:t>
      </w:r>
    </w:p>
    <w:p w:rsidR="00372C58" w:rsidRDefault="00372C58" w:rsidP="008B709A">
      <w:pPr>
        <w:jc w:val="center"/>
      </w:pPr>
    </w:p>
    <w:p w:rsidR="008E4564" w:rsidRDefault="008E4564" w:rsidP="008B709A">
      <w:pPr>
        <w:jc w:val="center"/>
      </w:pPr>
    </w:p>
    <w:p w:rsidR="009451BF" w:rsidRDefault="009451BF" w:rsidP="009451BF">
      <w:r>
        <w:t xml:space="preserve">Об утверждении отчета Главы  муниципального </w:t>
      </w:r>
    </w:p>
    <w:p w:rsidR="009451BF" w:rsidRDefault="009451BF" w:rsidP="009451BF">
      <w:r>
        <w:t xml:space="preserve">образования Моздокский район о результатах </w:t>
      </w:r>
    </w:p>
    <w:p w:rsidR="009451BF" w:rsidRDefault="009451BF" w:rsidP="009451BF">
      <w:r>
        <w:t>своей деятельности за 20</w:t>
      </w:r>
      <w:r w:rsidR="00AC354C">
        <w:t>2</w:t>
      </w:r>
      <w:r w:rsidR="00B134E5">
        <w:t>1</w:t>
      </w:r>
      <w:r>
        <w:t xml:space="preserve"> год</w:t>
      </w:r>
    </w:p>
    <w:p w:rsidR="009451BF" w:rsidRDefault="009451BF" w:rsidP="009451BF"/>
    <w:p w:rsidR="009451BF" w:rsidRDefault="009451BF" w:rsidP="009451BF"/>
    <w:p w:rsidR="009451BF" w:rsidRDefault="009451BF" w:rsidP="009451BF"/>
    <w:p w:rsidR="009451BF" w:rsidRDefault="009451BF" w:rsidP="009451BF">
      <w:pPr>
        <w:ind w:firstLine="567"/>
        <w:jc w:val="both"/>
      </w:pPr>
      <w:r>
        <w:t>Заслушав и обсудив отчет Главы муниципального образования Моздо</w:t>
      </w:r>
      <w:r>
        <w:t>к</w:t>
      </w:r>
      <w:r>
        <w:t xml:space="preserve">ский район </w:t>
      </w:r>
      <w:r w:rsidR="004F56FD">
        <w:t xml:space="preserve">Г.А. </w:t>
      </w:r>
      <w:proofErr w:type="spellStart"/>
      <w:r w:rsidR="004F56FD">
        <w:t>Гугиева</w:t>
      </w:r>
      <w:proofErr w:type="spellEnd"/>
      <w:r w:rsidR="004F56FD">
        <w:t xml:space="preserve"> </w:t>
      </w:r>
      <w:r>
        <w:t>о результатах своей деятельности за 20</w:t>
      </w:r>
      <w:r w:rsidR="001A0BD9">
        <w:t>2</w:t>
      </w:r>
      <w:r w:rsidR="00B134E5">
        <w:t>1</w:t>
      </w:r>
      <w:r>
        <w:t xml:space="preserve"> год, рук</w:t>
      </w:r>
      <w:r>
        <w:t>о</w:t>
      </w:r>
      <w:r>
        <w:t>водствуясь Федеральным законом от 06.10.2003 г. №131-ФЗ «Об общих при</w:t>
      </w:r>
      <w:r>
        <w:t>н</w:t>
      </w:r>
      <w:r>
        <w:t>ципах организации местного самоуправления в Российской Федерации», С</w:t>
      </w:r>
      <w:r>
        <w:t>о</w:t>
      </w:r>
      <w:r>
        <w:t>брание представителей Моздокского района Республики Северная Осетия-Алания</w:t>
      </w:r>
      <w:r>
        <w:rPr>
          <w:b/>
        </w:rPr>
        <w:t xml:space="preserve"> </w:t>
      </w:r>
      <w:r>
        <w:t>решило:</w:t>
      </w:r>
    </w:p>
    <w:p w:rsidR="009451BF" w:rsidRDefault="00072FC5" w:rsidP="009451B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Утвердить</w:t>
      </w:r>
      <w:r w:rsidR="009451BF">
        <w:t xml:space="preserve"> отчет Главы муниципального образования Моздокский ра</w:t>
      </w:r>
      <w:r w:rsidR="009451BF">
        <w:t>й</w:t>
      </w:r>
      <w:r w:rsidR="009451BF">
        <w:t xml:space="preserve">он </w:t>
      </w:r>
      <w:r w:rsidR="00284CB0">
        <w:t xml:space="preserve">Г.А. </w:t>
      </w:r>
      <w:proofErr w:type="spellStart"/>
      <w:r w:rsidR="00284CB0">
        <w:t>Гугиева</w:t>
      </w:r>
      <w:proofErr w:type="spellEnd"/>
      <w:r w:rsidR="00284CB0">
        <w:t xml:space="preserve"> </w:t>
      </w:r>
      <w:r w:rsidR="009451BF">
        <w:t>о результатах своей деятельности за 20</w:t>
      </w:r>
      <w:r w:rsidR="00AC354C">
        <w:t>2</w:t>
      </w:r>
      <w:r w:rsidR="00B134E5">
        <w:t>1</w:t>
      </w:r>
      <w:r w:rsidR="00E75993">
        <w:t xml:space="preserve"> </w:t>
      </w:r>
      <w:r w:rsidR="009451BF">
        <w:t>год</w:t>
      </w:r>
      <w:r w:rsidR="001A0BD9">
        <w:t xml:space="preserve"> </w:t>
      </w:r>
      <w:r>
        <w:t>согласно прил</w:t>
      </w:r>
      <w:r>
        <w:t>о</w:t>
      </w:r>
      <w:r>
        <w:t>жению к настоящему решению</w:t>
      </w:r>
      <w:r w:rsidR="009451BF">
        <w:t>.</w:t>
      </w:r>
    </w:p>
    <w:p w:rsidR="009451BF" w:rsidRDefault="009451BF" w:rsidP="009451B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Признать деятельность Главы муниципального образования Моздо</w:t>
      </w:r>
      <w:r>
        <w:t>к</w:t>
      </w:r>
      <w:r>
        <w:t>ский район</w:t>
      </w:r>
      <w:r w:rsidR="00284CB0">
        <w:t xml:space="preserve"> Г.А. </w:t>
      </w:r>
      <w:proofErr w:type="spellStart"/>
      <w:r w:rsidR="00284CB0">
        <w:t>Гугиева</w:t>
      </w:r>
      <w:proofErr w:type="spellEnd"/>
      <w:r w:rsidR="00284CB0">
        <w:t xml:space="preserve"> </w:t>
      </w:r>
      <w:r>
        <w:t xml:space="preserve"> </w:t>
      </w:r>
      <w:r w:rsidR="004F56FD">
        <w:t>удовлетворительной</w:t>
      </w:r>
      <w:r>
        <w:t>.</w:t>
      </w:r>
    </w:p>
    <w:p w:rsidR="009451BF" w:rsidRDefault="00284CB0" w:rsidP="009451B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284CB0">
        <w:rPr>
          <w:rFonts w:eastAsia="Times New Roman" w:cs="Arial"/>
          <w:szCs w:val="24"/>
          <w:lang w:eastAsia="ru-RU"/>
        </w:rPr>
        <w:t>Настоящее решение подлежит официальному опубликованию в газете «Моздокский вестник» и (или) «Время. События. Документы» и размещению на официальном сайте Администрации местного самоуправления Моздокского района в сети «Интернет»</w:t>
      </w:r>
      <w:r w:rsidR="009451BF">
        <w:t>.</w:t>
      </w:r>
    </w:p>
    <w:p w:rsidR="008E4564" w:rsidRDefault="008E4564" w:rsidP="008B709A">
      <w:pPr>
        <w:ind w:firstLine="709"/>
        <w:jc w:val="both"/>
        <w:rPr>
          <w:szCs w:val="24"/>
        </w:rPr>
      </w:pPr>
    </w:p>
    <w:p w:rsidR="008E4564" w:rsidRDefault="008E4564" w:rsidP="008B709A">
      <w:pPr>
        <w:ind w:firstLine="709"/>
        <w:jc w:val="both"/>
        <w:rPr>
          <w:szCs w:val="24"/>
        </w:rPr>
      </w:pPr>
    </w:p>
    <w:p w:rsidR="00372C58" w:rsidRDefault="00372C58" w:rsidP="008B709A">
      <w:pPr>
        <w:ind w:firstLine="709"/>
        <w:jc w:val="both"/>
        <w:rPr>
          <w:szCs w:val="24"/>
        </w:rPr>
      </w:pPr>
    </w:p>
    <w:p w:rsidR="009451BF" w:rsidRDefault="009451BF" w:rsidP="008B709A">
      <w:pPr>
        <w:ind w:firstLine="709"/>
        <w:jc w:val="both"/>
        <w:rPr>
          <w:szCs w:val="24"/>
        </w:rPr>
      </w:pPr>
    </w:p>
    <w:p w:rsidR="009451BF" w:rsidRDefault="009451BF" w:rsidP="008B709A">
      <w:pPr>
        <w:ind w:firstLine="709"/>
        <w:jc w:val="both"/>
        <w:rPr>
          <w:szCs w:val="24"/>
        </w:rPr>
      </w:pPr>
    </w:p>
    <w:p w:rsidR="004C456B" w:rsidRDefault="004C456B" w:rsidP="008B709A">
      <w:pPr>
        <w:jc w:val="both"/>
        <w:rPr>
          <w:szCs w:val="24"/>
        </w:rPr>
      </w:pPr>
      <w:r>
        <w:rPr>
          <w:szCs w:val="24"/>
        </w:rPr>
        <w:t>Глава муниципального образования</w:t>
      </w:r>
    </w:p>
    <w:p w:rsidR="004C456B" w:rsidRDefault="004C456B" w:rsidP="008B709A">
      <w:pPr>
        <w:jc w:val="both"/>
        <w:rPr>
          <w:szCs w:val="24"/>
        </w:rPr>
      </w:pPr>
      <w:r>
        <w:rPr>
          <w:szCs w:val="24"/>
        </w:rPr>
        <w:t>Моздокский район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51E7B">
        <w:rPr>
          <w:szCs w:val="24"/>
        </w:rPr>
        <w:t xml:space="preserve">   </w:t>
      </w:r>
      <w:r>
        <w:rPr>
          <w:szCs w:val="24"/>
        </w:rPr>
        <w:tab/>
      </w:r>
      <w:r w:rsidR="00372C58">
        <w:rPr>
          <w:szCs w:val="24"/>
        </w:rPr>
        <w:t xml:space="preserve">                 </w:t>
      </w:r>
      <w:r w:rsidR="008E4564">
        <w:rPr>
          <w:szCs w:val="24"/>
        </w:rPr>
        <w:t xml:space="preserve">    </w:t>
      </w:r>
      <w:r w:rsidR="00A05FB9">
        <w:rPr>
          <w:szCs w:val="24"/>
        </w:rPr>
        <w:t xml:space="preserve">      </w:t>
      </w:r>
      <w:r w:rsidR="00751E7B">
        <w:rPr>
          <w:szCs w:val="24"/>
        </w:rPr>
        <w:t xml:space="preserve">      </w:t>
      </w:r>
      <w:r w:rsidR="00A05FB9">
        <w:rPr>
          <w:szCs w:val="24"/>
        </w:rPr>
        <w:t xml:space="preserve">Г.А. </w:t>
      </w:r>
      <w:proofErr w:type="spellStart"/>
      <w:r w:rsidR="00A05FB9">
        <w:rPr>
          <w:szCs w:val="24"/>
        </w:rPr>
        <w:t>Гугиев</w:t>
      </w:r>
      <w:proofErr w:type="spellEnd"/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9451BF" w:rsidP="009451BF">
      <w:pPr>
        <w:tabs>
          <w:tab w:val="left" w:pos="3465"/>
        </w:tabs>
        <w:jc w:val="both"/>
        <w:rPr>
          <w:szCs w:val="24"/>
        </w:rPr>
      </w:pPr>
      <w:r>
        <w:rPr>
          <w:szCs w:val="24"/>
        </w:rPr>
        <w:tab/>
      </w:r>
    </w:p>
    <w:p w:rsidR="001A0BD9" w:rsidRDefault="001A0BD9" w:rsidP="009451BF">
      <w:pPr>
        <w:tabs>
          <w:tab w:val="left" w:pos="3465"/>
        </w:tabs>
        <w:jc w:val="both"/>
        <w:rPr>
          <w:szCs w:val="24"/>
        </w:rPr>
      </w:pPr>
    </w:p>
    <w:p w:rsidR="001A0BD9" w:rsidRDefault="001A0BD9" w:rsidP="009451BF">
      <w:pPr>
        <w:tabs>
          <w:tab w:val="left" w:pos="3465"/>
        </w:tabs>
        <w:jc w:val="both"/>
        <w:rPr>
          <w:szCs w:val="24"/>
        </w:rPr>
      </w:pPr>
    </w:p>
    <w:p w:rsidR="001A0BD9" w:rsidRDefault="001A0BD9" w:rsidP="009451BF">
      <w:pPr>
        <w:tabs>
          <w:tab w:val="left" w:pos="3465"/>
        </w:tabs>
        <w:jc w:val="both"/>
        <w:rPr>
          <w:szCs w:val="24"/>
        </w:rPr>
      </w:pPr>
    </w:p>
    <w:p w:rsidR="00B134E5" w:rsidRDefault="00B134E5" w:rsidP="009451BF">
      <w:pPr>
        <w:tabs>
          <w:tab w:val="left" w:pos="3465"/>
        </w:tabs>
        <w:jc w:val="both"/>
        <w:rPr>
          <w:szCs w:val="24"/>
        </w:rPr>
      </w:pPr>
    </w:p>
    <w:p w:rsidR="001A0BD9" w:rsidRPr="001A0BD9" w:rsidRDefault="001A0BD9" w:rsidP="001A0BD9">
      <w:pPr>
        <w:ind w:left="4248"/>
        <w:jc w:val="center"/>
        <w:outlineLvl w:val="0"/>
        <w:rPr>
          <w:rFonts w:eastAsia="Times New Roman" w:cs="Times New Roman"/>
          <w:i/>
          <w:sz w:val="22"/>
          <w:lang w:eastAsia="ru-RU"/>
        </w:rPr>
      </w:pPr>
      <w:r w:rsidRPr="001A0BD9">
        <w:rPr>
          <w:rFonts w:eastAsia="Times New Roman" w:cs="Times New Roman"/>
          <w:i/>
          <w:sz w:val="22"/>
          <w:lang w:eastAsia="ru-RU"/>
        </w:rPr>
        <w:lastRenderedPageBreak/>
        <w:t>Приложение</w:t>
      </w:r>
    </w:p>
    <w:p w:rsidR="001A0BD9" w:rsidRPr="001A0BD9" w:rsidRDefault="001A0BD9" w:rsidP="001A0BD9">
      <w:pPr>
        <w:ind w:left="4248"/>
        <w:jc w:val="center"/>
        <w:outlineLvl w:val="0"/>
        <w:rPr>
          <w:rFonts w:eastAsia="Times New Roman" w:cs="Times New Roman"/>
          <w:i/>
          <w:sz w:val="22"/>
          <w:lang w:eastAsia="ru-RU"/>
        </w:rPr>
      </w:pPr>
      <w:r w:rsidRPr="001A0BD9">
        <w:rPr>
          <w:rFonts w:eastAsia="Times New Roman" w:cs="Times New Roman"/>
          <w:i/>
          <w:sz w:val="22"/>
          <w:lang w:eastAsia="ru-RU"/>
        </w:rPr>
        <w:t>к решению Собрания представителей</w:t>
      </w:r>
    </w:p>
    <w:p w:rsidR="001A0BD9" w:rsidRPr="001A0BD9" w:rsidRDefault="001A0BD9" w:rsidP="001A0BD9">
      <w:pPr>
        <w:ind w:left="4248"/>
        <w:jc w:val="center"/>
        <w:outlineLvl w:val="0"/>
        <w:rPr>
          <w:rFonts w:eastAsia="Times New Roman" w:cs="Times New Roman"/>
          <w:i/>
          <w:sz w:val="22"/>
          <w:lang w:eastAsia="ru-RU"/>
        </w:rPr>
      </w:pPr>
      <w:r w:rsidRPr="001A0BD9">
        <w:rPr>
          <w:rFonts w:eastAsia="Times New Roman" w:cs="Times New Roman"/>
          <w:i/>
          <w:sz w:val="22"/>
          <w:lang w:eastAsia="ru-RU"/>
        </w:rPr>
        <w:t>Моздокского района №</w:t>
      </w:r>
      <w:r w:rsidR="00072FC5">
        <w:rPr>
          <w:rFonts w:eastAsia="Times New Roman" w:cs="Times New Roman"/>
          <w:i/>
          <w:sz w:val="22"/>
          <w:lang w:eastAsia="ru-RU"/>
        </w:rPr>
        <w:t>496</w:t>
      </w:r>
      <w:r w:rsidRPr="001A0BD9">
        <w:rPr>
          <w:rFonts w:eastAsia="Times New Roman" w:cs="Times New Roman"/>
          <w:i/>
          <w:sz w:val="22"/>
          <w:lang w:eastAsia="ru-RU"/>
        </w:rPr>
        <w:t xml:space="preserve"> от </w:t>
      </w:r>
      <w:r w:rsidR="00072FC5">
        <w:rPr>
          <w:rFonts w:eastAsia="Times New Roman" w:cs="Times New Roman"/>
          <w:i/>
          <w:sz w:val="22"/>
          <w:lang w:eastAsia="ru-RU"/>
        </w:rPr>
        <w:t>22.07</w:t>
      </w:r>
      <w:bookmarkStart w:id="0" w:name="_GoBack"/>
      <w:bookmarkEnd w:id="0"/>
      <w:r w:rsidRPr="001A0BD9">
        <w:rPr>
          <w:rFonts w:eastAsia="Times New Roman" w:cs="Times New Roman"/>
          <w:i/>
          <w:sz w:val="22"/>
          <w:lang w:eastAsia="ru-RU"/>
        </w:rPr>
        <w:t>.202</w:t>
      </w:r>
      <w:r w:rsidR="00B134E5">
        <w:rPr>
          <w:rFonts w:eastAsia="Times New Roman" w:cs="Times New Roman"/>
          <w:i/>
          <w:sz w:val="22"/>
          <w:lang w:eastAsia="ru-RU"/>
        </w:rPr>
        <w:t>2</w:t>
      </w:r>
      <w:r w:rsidRPr="001A0BD9">
        <w:rPr>
          <w:rFonts w:eastAsia="Times New Roman" w:cs="Times New Roman"/>
          <w:i/>
          <w:sz w:val="22"/>
          <w:lang w:eastAsia="ru-RU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0BD9" w:rsidRDefault="001A0BD9" w:rsidP="009451BF">
      <w:pPr>
        <w:tabs>
          <w:tab w:val="left" w:pos="3465"/>
        </w:tabs>
        <w:jc w:val="both"/>
        <w:rPr>
          <w:szCs w:val="24"/>
        </w:rPr>
      </w:pPr>
    </w:p>
    <w:p w:rsidR="001A0BD9" w:rsidRDefault="001A0BD9" w:rsidP="001A0BD9">
      <w:pPr>
        <w:ind w:right="-285"/>
        <w:jc w:val="center"/>
        <w:rPr>
          <w:rFonts w:eastAsia="Times New Roman" w:cs="Arial"/>
          <w:szCs w:val="24"/>
          <w:lang w:eastAsia="ru-RU"/>
        </w:rPr>
      </w:pPr>
    </w:p>
    <w:p w:rsidR="001A0BD9" w:rsidRDefault="001A0BD9" w:rsidP="001A0BD9">
      <w:pPr>
        <w:ind w:right="-285"/>
        <w:jc w:val="center"/>
        <w:rPr>
          <w:rFonts w:eastAsia="Times New Roman" w:cs="Arial"/>
          <w:szCs w:val="24"/>
          <w:lang w:eastAsia="ru-RU"/>
        </w:rPr>
      </w:pPr>
    </w:p>
    <w:p w:rsidR="001A0BD9" w:rsidRDefault="001A0BD9" w:rsidP="001A0BD9">
      <w:pPr>
        <w:ind w:right="-285"/>
        <w:jc w:val="center"/>
        <w:rPr>
          <w:rFonts w:eastAsia="Times New Roman" w:cs="Arial"/>
          <w:szCs w:val="24"/>
          <w:lang w:eastAsia="ru-RU"/>
        </w:rPr>
      </w:pPr>
    </w:p>
    <w:p w:rsidR="001A0BD9" w:rsidRPr="00B134E5" w:rsidRDefault="001A0BD9" w:rsidP="001A0BD9">
      <w:pPr>
        <w:ind w:right="-285"/>
        <w:jc w:val="center"/>
      </w:pPr>
      <w:r w:rsidRPr="00B134E5">
        <w:t xml:space="preserve">Отчет Главы муниципального образования Моздокский район </w:t>
      </w:r>
    </w:p>
    <w:p w:rsidR="001A0BD9" w:rsidRPr="00B134E5" w:rsidRDefault="001A0BD9" w:rsidP="001A0BD9">
      <w:pPr>
        <w:ind w:right="-285"/>
        <w:jc w:val="center"/>
      </w:pPr>
      <w:r w:rsidRPr="00B134E5">
        <w:t>о результатах своей деятельности за 202</w:t>
      </w:r>
      <w:r w:rsidR="00B134E5" w:rsidRPr="00B134E5">
        <w:t xml:space="preserve">1 </w:t>
      </w:r>
      <w:r w:rsidRPr="00B134E5">
        <w:t>год</w:t>
      </w:r>
    </w:p>
    <w:p w:rsidR="001A0BD9" w:rsidRPr="00B134E5" w:rsidRDefault="001A0BD9" w:rsidP="001A0BD9">
      <w:pPr>
        <w:ind w:right="-285"/>
        <w:jc w:val="center"/>
        <w:rPr>
          <w:color w:val="FF0000"/>
        </w:rPr>
      </w:pPr>
    </w:p>
    <w:p w:rsidR="001A0BD9" w:rsidRPr="00B134E5" w:rsidRDefault="001A0BD9" w:rsidP="001A0BD9">
      <w:pPr>
        <w:ind w:right="-285"/>
        <w:jc w:val="center"/>
        <w:rPr>
          <w:rFonts w:eastAsia="Times New Roman" w:cs="Arial"/>
          <w:color w:val="FF0000"/>
          <w:szCs w:val="24"/>
          <w:lang w:eastAsia="ru-RU"/>
        </w:rPr>
      </w:pPr>
    </w:p>
    <w:p w:rsidR="001A0BD9" w:rsidRPr="00B134E5" w:rsidRDefault="001A0BD9" w:rsidP="00B15E0F">
      <w:pPr>
        <w:ind w:right="-1" w:firstLine="567"/>
        <w:jc w:val="both"/>
        <w:rPr>
          <w:rFonts w:eastAsia="Times New Roman" w:cs="Arial"/>
          <w:szCs w:val="24"/>
          <w:lang w:eastAsia="ru-RU"/>
        </w:rPr>
      </w:pPr>
      <w:r w:rsidRPr="00B134E5">
        <w:rPr>
          <w:rFonts w:eastAsia="Times New Roman" w:cs="Arial"/>
          <w:szCs w:val="24"/>
          <w:lang w:eastAsia="ru-RU"/>
        </w:rPr>
        <w:t>Уважаемые депутаты Собрания представителей Моздокского района! Уважаемые участники очередного заседания Собрания представителей Мо</w:t>
      </w:r>
      <w:r w:rsidRPr="00B134E5">
        <w:rPr>
          <w:rFonts w:eastAsia="Times New Roman" w:cs="Arial"/>
          <w:szCs w:val="24"/>
          <w:lang w:eastAsia="ru-RU"/>
        </w:rPr>
        <w:t>з</w:t>
      </w:r>
      <w:r w:rsidRPr="00B134E5">
        <w:rPr>
          <w:rFonts w:eastAsia="Times New Roman" w:cs="Arial"/>
          <w:szCs w:val="24"/>
          <w:lang w:eastAsia="ru-RU"/>
        </w:rPr>
        <w:t>докского района!</w:t>
      </w:r>
    </w:p>
    <w:p w:rsidR="001A0BD9" w:rsidRPr="00B134E5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B134E5">
        <w:rPr>
          <w:rFonts w:eastAsia="Times New Roman" w:cs="Arial"/>
          <w:szCs w:val="24"/>
          <w:lang w:eastAsia="ru-RU"/>
        </w:rPr>
        <w:t>Сегодня в соответствии с Уставом муниципального образования Моздо</w:t>
      </w:r>
      <w:r w:rsidRPr="00B134E5">
        <w:rPr>
          <w:rFonts w:eastAsia="Times New Roman" w:cs="Arial"/>
          <w:szCs w:val="24"/>
          <w:lang w:eastAsia="ru-RU"/>
        </w:rPr>
        <w:t>к</w:t>
      </w:r>
      <w:r w:rsidRPr="00B134E5">
        <w:rPr>
          <w:rFonts w:eastAsia="Times New Roman" w:cs="Arial"/>
          <w:szCs w:val="24"/>
          <w:lang w:eastAsia="ru-RU"/>
        </w:rPr>
        <w:t>ский район Республики Северная Осетия-Алания представляю отчет о резул</w:t>
      </w:r>
      <w:r w:rsidRPr="00B134E5">
        <w:rPr>
          <w:rFonts w:eastAsia="Times New Roman" w:cs="Arial"/>
          <w:szCs w:val="24"/>
          <w:lang w:eastAsia="ru-RU"/>
        </w:rPr>
        <w:t>ь</w:t>
      </w:r>
      <w:r w:rsidRPr="00B134E5">
        <w:rPr>
          <w:rFonts w:eastAsia="Times New Roman" w:cs="Arial"/>
          <w:szCs w:val="24"/>
          <w:lang w:eastAsia="ru-RU"/>
        </w:rPr>
        <w:t>татах своей деятельности как высшего должностного лица района - Главы муниципального образования района - председателя Собрания представит</w:t>
      </w:r>
      <w:r w:rsidRPr="00B134E5">
        <w:rPr>
          <w:rFonts w:eastAsia="Times New Roman" w:cs="Arial"/>
          <w:szCs w:val="24"/>
          <w:lang w:eastAsia="ru-RU"/>
        </w:rPr>
        <w:t>е</w:t>
      </w:r>
      <w:r w:rsidRPr="00B134E5">
        <w:rPr>
          <w:rFonts w:eastAsia="Times New Roman" w:cs="Arial"/>
          <w:szCs w:val="24"/>
          <w:lang w:eastAsia="ru-RU"/>
        </w:rPr>
        <w:t>лей за 202</w:t>
      </w:r>
      <w:r w:rsidR="00B134E5" w:rsidRPr="00B134E5">
        <w:rPr>
          <w:rFonts w:eastAsia="Times New Roman" w:cs="Arial"/>
          <w:szCs w:val="24"/>
          <w:lang w:eastAsia="ru-RU"/>
        </w:rPr>
        <w:t>1</w:t>
      </w:r>
      <w:r w:rsidRPr="00B134E5">
        <w:rPr>
          <w:rFonts w:eastAsia="Times New Roman" w:cs="Arial"/>
          <w:szCs w:val="24"/>
          <w:lang w:eastAsia="ru-RU"/>
        </w:rPr>
        <w:t xml:space="preserve"> год.</w:t>
      </w:r>
    </w:p>
    <w:p w:rsidR="001A0BD9" w:rsidRPr="008E68AA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8E68AA">
        <w:rPr>
          <w:rFonts w:eastAsia="Times New Roman" w:cs="Arial"/>
          <w:szCs w:val="24"/>
          <w:lang w:eastAsia="ru-RU"/>
        </w:rPr>
        <w:t>В своем отчете обозначу приоритетные вопросы, задачи и направления работы по осуществлению полномочий, определенных Федеральным закон</w:t>
      </w:r>
      <w:r w:rsidRPr="008E68AA">
        <w:rPr>
          <w:rFonts w:eastAsia="Times New Roman" w:cs="Arial"/>
          <w:szCs w:val="24"/>
          <w:lang w:eastAsia="ru-RU"/>
        </w:rPr>
        <w:t>о</w:t>
      </w:r>
      <w:r w:rsidRPr="008E68AA">
        <w:rPr>
          <w:rFonts w:eastAsia="Times New Roman" w:cs="Arial"/>
          <w:szCs w:val="24"/>
          <w:lang w:eastAsia="ru-RU"/>
        </w:rPr>
        <w:t xml:space="preserve">дательством. </w:t>
      </w:r>
    </w:p>
    <w:p w:rsidR="001A0BD9" w:rsidRPr="008E68AA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8E68AA">
        <w:rPr>
          <w:rFonts w:eastAsia="Times New Roman" w:cs="Arial"/>
          <w:szCs w:val="24"/>
          <w:lang w:eastAsia="ru-RU"/>
        </w:rPr>
        <w:t>Отмечу, что мы вели скоординированную работу по взаимодействию представительной и исполнительной власти района по реализации полном</w:t>
      </w:r>
      <w:r w:rsidRPr="008E68AA">
        <w:rPr>
          <w:rFonts w:eastAsia="Times New Roman" w:cs="Arial"/>
          <w:szCs w:val="24"/>
          <w:lang w:eastAsia="ru-RU"/>
        </w:rPr>
        <w:t>о</w:t>
      </w:r>
      <w:r w:rsidRPr="008E68AA">
        <w:rPr>
          <w:rFonts w:eastAsia="Times New Roman" w:cs="Arial"/>
          <w:szCs w:val="24"/>
          <w:lang w:eastAsia="ru-RU"/>
        </w:rPr>
        <w:t>чий и требований, определенных федеральным законодательством и Уставом района, направленную на развитие и совершенствование местного сам</w:t>
      </w:r>
      <w:r w:rsidRPr="008E68AA">
        <w:rPr>
          <w:rFonts w:eastAsia="Times New Roman" w:cs="Arial"/>
          <w:szCs w:val="24"/>
          <w:lang w:eastAsia="ru-RU"/>
        </w:rPr>
        <w:t>о</w:t>
      </w:r>
      <w:r w:rsidRPr="008E68AA">
        <w:rPr>
          <w:rFonts w:eastAsia="Times New Roman" w:cs="Arial"/>
          <w:szCs w:val="24"/>
          <w:lang w:eastAsia="ru-RU"/>
        </w:rPr>
        <w:t>управления в муниципальном образовании.</w:t>
      </w:r>
    </w:p>
    <w:p w:rsidR="001A0BD9" w:rsidRPr="00B134E5" w:rsidRDefault="001A0BD9" w:rsidP="00B15E0F">
      <w:pPr>
        <w:ind w:firstLine="567"/>
        <w:jc w:val="both"/>
        <w:rPr>
          <w:rFonts w:eastAsia="Calibri" w:cs="Times New Roman"/>
          <w:i/>
          <w:color w:val="FF0000"/>
          <w:szCs w:val="24"/>
        </w:rPr>
      </w:pPr>
    </w:p>
    <w:p w:rsidR="001A0BD9" w:rsidRPr="008E68AA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8E68AA">
        <w:rPr>
          <w:rFonts w:eastAsia="Calibri" w:cs="Times New Roman"/>
          <w:i/>
          <w:szCs w:val="24"/>
        </w:rPr>
        <w:t xml:space="preserve">Общие сведения: </w:t>
      </w:r>
      <w:r w:rsidRPr="008E68AA">
        <w:rPr>
          <w:rFonts w:eastAsia="Calibri" w:cs="Times New Roman"/>
          <w:szCs w:val="24"/>
        </w:rPr>
        <w:t>В Собрании представителей Моздокского района раб</w:t>
      </w:r>
      <w:r w:rsidRPr="008E68AA">
        <w:rPr>
          <w:rFonts w:eastAsia="Calibri" w:cs="Times New Roman"/>
          <w:szCs w:val="24"/>
        </w:rPr>
        <w:t>о</w:t>
      </w:r>
      <w:r w:rsidRPr="008E68AA">
        <w:rPr>
          <w:rFonts w:eastAsia="Calibri" w:cs="Times New Roman"/>
          <w:szCs w:val="24"/>
        </w:rPr>
        <w:t>тает 20 депутатов, представляющих 4 политические партии.</w:t>
      </w:r>
    </w:p>
    <w:p w:rsidR="001A0BD9" w:rsidRPr="00DB4408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B4408">
        <w:rPr>
          <w:rFonts w:eastAsia="Calibri" w:cs="Times New Roman"/>
          <w:szCs w:val="24"/>
        </w:rPr>
        <w:t>Главное для любого депутата – это доверие наших граждан. Его можно заработать только четко выполняя намеченные планы, обеспечивая эффе</w:t>
      </w:r>
      <w:r w:rsidRPr="00DB4408">
        <w:rPr>
          <w:rFonts w:eastAsia="Calibri" w:cs="Times New Roman"/>
          <w:szCs w:val="24"/>
        </w:rPr>
        <w:t>к</w:t>
      </w:r>
      <w:r w:rsidRPr="00DB4408">
        <w:rPr>
          <w:rFonts w:eastAsia="Calibri" w:cs="Times New Roman"/>
          <w:szCs w:val="24"/>
        </w:rPr>
        <w:t xml:space="preserve">тивное взаимодействие всех ветвей власти, реагируя на запросы общества. </w:t>
      </w:r>
    </w:p>
    <w:p w:rsidR="001A0BD9" w:rsidRPr="00DB4408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B4408">
        <w:rPr>
          <w:rFonts w:eastAsia="Times New Roman" w:cs="Arial"/>
          <w:szCs w:val="24"/>
          <w:lang w:eastAsia="ru-RU"/>
        </w:rPr>
        <w:t>Основными инструментами деятельности Собрания представителей я</w:t>
      </w:r>
      <w:r w:rsidRPr="00DB4408">
        <w:rPr>
          <w:rFonts w:eastAsia="Times New Roman" w:cs="Arial"/>
          <w:szCs w:val="24"/>
          <w:lang w:eastAsia="ru-RU"/>
        </w:rPr>
        <w:t>в</w:t>
      </w:r>
      <w:r w:rsidRPr="00DB4408">
        <w:rPr>
          <w:rFonts w:eastAsia="Times New Roman" w:cs="Arial"/>
          <w:szCs w:val="24"/>
          <w:lang w:eastAsia="ru-RU"/>
        </w:rPr>
        <w:t>ляются нормативно-правовые акты, их разработка, принятие и контроль их исполнения</w:t>
      </w:r>
      <w:r w:rsidRPr="00DB4408">
        <w:rPr>
          <w:rFonts w:eastAsia="Calibri" w:cs="Times New Roman"/>
          <w:szCs w:val="24"/>
        </w:rPr>
        <w:t xml:space="preserve">. </w:t>
      </w:r>
    </w:p>
    <w:p w:rsidR="001A0BD9" w:rsidRPr="00DB4408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B4408">
        <w:rPr>
          <w:rFonts w:eastAsia="Calibri" w:cs="Times New Roman"/>
          <w:szCs w:val="24"/>
        </w:rPr>
        <w:t>Все вопросы обсуждаются и принимаются коллегиально.</w:t>
      </w:r>
    </w:p>
    <w:p w:rsidR="001A0BD9" w:rsidRPr="00DB4408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B4408">
        <w:rPr>
          <w:rFonts w:eastAsia="Calibri" w:cs="Times New Roman"/>
          <w:szCs w:val="24"/>
        </w:rPr>
        <w:t xml:space="preserve">В отчетном периоде имелось ряд особенностей, связанных с условиями карантина в связи с пандемией новой </w:t>
      </w:r>
      <w:proofErr w:type="spellStart"/>
      <w:r w:rsidRPr="00DB4408">
        <w:rPr>
          <w:rFonts w:eastAsia="Calibri" w:cs="Times New Roman"/>
          <w:szCs w:val="24"/>
        </w:rPr>
        <w:t>коронавирусной</w:t>
      </w:r>
      <w:proofErr w:type="spellEnd"/>
      <w:r w:rsidRPr="00DB4408">
        <w:rPr>
          <w:rFonts w:eastAsia="Calibri" w:cs="Times New Roman"/>
          <w:szCs w:val="24"/>
        </w:rPr>
        <w:t xml:space="preserve"> инфекции COVID-19, в результате чего было ограничено проведение мероприятий, личных при</w:t>
      </w:r>
      <w:r w:rsidRPr="00DB4408">
        <w:rPr>
          <w:rFonts w:eastAsia="Calibri" w:cs="Times New Roman"/>
          <w:szCs w:val="24"/>
        </w:rPr>
        <w:t>е</w:t>
      </w:r>
      <w:r w:rsidRPr="00DB4408">
        <w:rPr>
          <w:rFonts w:eastAsia="Calibri" w:cs="Times New Roman"/>
          <w:szCs w:val="24"/>
        </w:rPr>
        <w:t>мов, встреч.</w:t>
      </w:r>
    </w:p>
    <w:p w:rsidR="001A0BD9" w:rsidRPr="00DB4408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DB4408">
        <w:rPr>
          <w:rFonts w:eastAsia="Calibri" w:cs="Times New Roman"/>
          <w:szCs w:val="24"/>
        </w:rPr>
        <w:t xml:space="preserve">В соответствии с Уставом, я </w:t>
      </w:r>
      <w:r w:rsidRPr="00DB4408">
        <w:rPr>
          <w:rFonts w:eastAsia="Times New Roman" w:cs="Arial"/>
          <w:szCs w:val="24"/>
          <w:lang w:eastAsia="ru-RU"/>
        </w:rPr>
        <w:t xml:space="preserve">строил свою работу в тесном контакте с Главой РСО-Алания, Парламентом и Правительством Республики Северная Осетия-Алания. </w:t>
      </w:r>
    </w:p>
    <w:p w:rsidR="001A0BD9" w:rsidRPr="00DB4408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B4408">
        <w:rPr>
          <w:rFonts w:eastAsia="Times New Roman" w:cs="Arial"/>
          <w:szCs w:val="24"/>
          <w:lang w:eastAsia="ru-RU"/>
        </w:rPr>
        <w:t>За 202</w:t>
      </w:r>
      <w:r w:rsidR="00DB4408" w:rsidRPr="00DB4408">
        <w:rPr>
          <w:rFonts w:eastAsia="Times New Roman" w:cs="Arial"/>
          <w:szCs w:val="24"/>
          <w:lang w:eastAsia="ru-RU"/>
        </w:rPr>
        <w:t>1</w:t>
      </w:r>
      <w:r w:rsidRPr="00DB4408">
        <w:rPr>
          <w:rFonts w:eastAsia="Times New Roman" w:cs="Arial"/>
          <w:szCs w:val="24"/>
          <w:lang w:eastAsia="ru-RU"/>
        </w:rPr>
        <w:t xml:space="preserve"> год мной принято участие в </w:t>
      </w:r>
      <w:r w:rsidR="00DB4408" w:rsidRPr="00DB4408">
        <w:rPr>
          <w:rFonts w:eastAsia="Times New Roman" w:cs="Arial"/>
          <w:szCs w:val="24"/>
          <w:lang w:eastAsia="ru-RU"/>
        </w:rPr>
        <w:t>5</w:t>
      </w:r>
      <w:r w:rsidRPr="00DB4408">
        <w:rPr>
          <w:rFonts w:eastAsia="Times New Roman" w:cs="Arial"/>
          <w:szCs w:val="24"/>
          <w:lang w:eastAsia="ru-RU"/>
        </w:rPr>
        <w:t xml:space="preserve"> заседаниях Парламента, в </w:t>
      </w:r>
      <w:r w:rsidR="00DB4408" w:rsidRPr="00DB4408">
        <w:rPr>
          <w:rFonts w:eastAsia="Times New Roman" w:cs="Arial"/>
          <w:szCs w:val="24"/>
          <w:lang w:eastAsia="ru-RU"/>
        </w:rPr>
        <w:t>4</w:t>
      </w:r>
      <w:r w:rsidRPr="00DB4408">
        <w:rPr>
          <w:rFonts w:eastAsia="Times New Roman" w:cs="Arial"/>
          <w:szCs w:val="24"/>
          <w:lang w:eastAsia="ru-RU"/>
        </w:rPr>
        <w:t>-ти з</w:t>
      </w:r>
      <w:r w:rsidRPr="00DB4408">
        <w:rPr>
          <w:rFonts w:eastAsia="Times New Roman" w:cs="Arial"/>
          <w:szCs w:val="24"/>
          <w:lang w:eastAsia="ru-RU"/>
        </w:rPr>
        <w:t>а</w:t>
      </w:r>
      <w:r w:rsidRPr="00DB4408">
        <w:rPr>
          <w:rFonts w:eastAsia="Times New Roman" w:cs="Arial"/>
          <w:szCs w:val="24"/>
          <w:lang w:eastAsia="ru-RU"/>
        </w:rPr>
        <w:t xml:space="preserve">седаниях Совета муниципальных образований. Кроме того принято участие в более </w:t>
      </w:r>
      <w:r w:rsidR="00DB4408" w:rsidRPr="00DB4408">
        <w:rPr>
          <w:rFonts w:eastAsia="Times New Roman" w:cs="Arial"/>
          <w:szCs w:val="24"/>
          <w:lang w:eastAsia="ru-RU"/>
        </w:rPr>
        <w:t>6</w:t>
      </w:r>
      <w:r w:rsidRPr="00DB4408">
        <w:rPr>
          <w:rFonts w:eastAsia="Times New Roman" w:cs="Arial"/>
          <w:szCs w:val="24"/>
          <w:lang w:eastAsia="ru-RU"/>
        </w:rPr>
        <w:t>0 совещаниях, проводимых Главой и Правительством Республики, в том числе в режиме ВКС.</w:t>
      </w:r>
      <w:r w:rsidRPr="00DB4408">
        <w:rPr>
          <w:rFonts w:eastAsia="Calibri" w:cs="Times New Roman"/>
          <w:szCs w:val="24"/>
        </w:rPr>
        <w:t xml:space="preserve"> </w:t>
      </w:r>
    </w:p>
    <w:p w:rsidR="001A0BD9" w:rsidRPr="00DB4408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DB4408">
        <w:rPr>
          <w:rFonts w:eastAsia="Calibri" w:cs="Times New Roman"/>
          <w:i/>
          <w:szCs w:val="24"/>
        </w:rPr>
        <w:t>Статистическая информация о нормотворческой деятельности Собр</w:t>
      </w:r>
      <w:r w:rsidRPr="00DB4408">
        <w:rPr>
          <w:rFonts w:eastAsia="Calibri" w:cs="Times New Roman"/>
          <w:i/>
          <w:szCs w:val="24"/>
        </w:rPr>
        <w:t>а</w:t>
      </w:r>
      <w:r w:rsidRPr="00DB4408">
        <w:rPr>
          <w:rFonts w:eastAsia="Calibri" w:cs="Times New Roman"/>
          <w:i/>
          <w:szCs w:val="24"/>
        </w:rPr>
        <w:t xml:space="preserve">ния представителей: </w:t>
      </w:r>
      <w:r w:rsidRPr="00DB4408">
        <w:rPr>
          <w:rFonts w:eastAsia="Times New Roman" w:cs="Arial"/>
          <w:szCs w:val="24"/>
          <w:lang w:eastAsia="ru-RU"/>
        </w:rPr>
        <w:t>Основной формой деятельности Собрания представит</w:t>
      </w:r>
      <w:r w:rsidRPr="00DB4408">
        <w:rPr>
          <w:rFonts w:eastAsia="Times New Roman" w:cs="Arial"/>
          <w:szCs w:val="24"/>
          <w:lang w:eastAsia="ru-RU"/>
        </w:rPr>
        <w:t>е</w:t>
      </w:r>
      <w:r w:rsidRPr="00DB4408">
        <w:rPr>
          <w:rFonts w:eastAsia="Times New Roman" w:cs="Arial"/>
          <w:szCs w:val="24"/>
          <w:lang w:eastAsia="ru-RU"/>
        </w:rPr>
        <w:lastRenderedPageBreak/>
        <w:t xml:space="preserve">лей Моздокского района являются периодические заседания, как очередные, так и внеочередные. </w:t>
      </w:r>
    </w:p>
    <w:p w:rsidR="001A0BD9" w:rsidRPr="00DB4408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DB4408">
        <w:rPr>
          <w:rFonts w:eastAsia="Times New Roman" w:cs="Arial"/>
          <w:szCs w:val="24"/>
          <w:lang w:eastAsia="ru-RU"/>
        </w:rPr>
        <w:t xml:space="preserve">Деятельность Собрания представителей строилась в соответствии с утвержденным планом работы. Заседания проводились в открытом режиме, с участием широкого круга приглашенных лиц. </w:t>
      </w:r>
    </w:p>
    <w:p w:rsidR="001A0BD9" w:rsidRPr="00584EC2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584EC2">
        <w:rPr>
          <w:rFonts w:eastAsia="Calibri" w:cs="Times New Roman"/>
          <w:szCs w:val="24"/>
        </w:rPr>
        <w:t>В 202</w:t>
      </w:r>
      <w:r w:rsidR="00DB4408" w:rsidRPr="00584EC2">
        <w:rPr>
          <w:rFonts w:eastAsia="Calibri" w:cs="Times New Roman"/>
          <w:szCs w:val="24"/>
        </w:rPr>
        <w:t>1</w:t>
      </w:r>
      <w:r w:rsidRPr="00584EC2">
        <w:rPr>
          <w:rFonts w:eastAsia="Calibri" w:cs="Times New Roman"/>
          <w:szCs w:val="24"/>
        </w:rPr>
        <w:t xml:space="preserve"> году проведено 1</w:t>
      </w:r>
      <w:r w:rsidR="00584EC2" w:rsidRPr="00584EC2">
        <w:rPr>
          <w:rFonts w:eastAsia="Calibri" w:cs="Times New Roman"/>
          <w:szCs w:val="24"/>
        </w:rPr>
        <w:t>2</w:t>
      </w:r>
      <w:r w:rsidRPr="00584EC2">
        <w:rPr>
          <w:rFonts w:eastAsia="Calibri" w:cs="Times New Roman"/>
          <w:szCs w:val="24"/>
        </w:rPr>
        <w:t xml:space="preserve"> заседаний. Принято </w:t>
      </w:r>
      <w:r w:rsidR="00584EC2" w:rsidRPr="00584EC2">
        <w:rPr>
          <w:rFonts w:eastAsia="Calibri" w:cs="Times New Roman"/>
          <w:szCs w:val="24"/>
        </w:rPr>
        <w:t>99</w:t>
      </w:r>
      <w:r w:rsidRPr="00584EC2">
        <w:rPr>
          <w:rFonts w:eastAsia="Calibri" w:cs="Times New Roman"/>
          <w:szCs w:val="24"/>
        </w:rPr>
        <w:t xml:space="preserve"> решений из них имеют 8</w:t>
      </w:r>
      <w:r w:rsidR="00584EC2" w:rsidRPr="00584EC2">
        <w:rPr>
          <w:rFonts w:eastAsia="Calibri" w:cs="Times New Roman"/>
          <w:szCs w:val="24"/>
        </w:rPr>
        <w:t>3</w:t>
      </w:r>
      <w:r w:rsidRPr="00584EC2">
        <w:rPr>
          <w:rFonts w:eastAsia="Calibri" w:cs="Times New Roman"/>
          <w:szCs w:val="24"/>
        </w:rPr>
        <w:t xml:space="preserve"> нормативный характер. </w:t>
      </w:r>
    </w:p>
    <w:p w:rsidR="001A0BD9" w:rsidRPr="00DA6D22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A6D22">
        <w:rPr>
          <w:rFonts w:eastAsia="Calibri" w:cs="Times New Roman"/>
          <w:szCs w:val="24"/>
        </w:rPr>
        <w:t>Основные вопросы, вносимые на рассмотрение Собрания представит</w:t>
      </w:r>
      <w:r w:rsidRPr="00DA6D22">
        <w:rPr>
          <w:rFonts w:eastAsia="Calibri" w:cs="Times New Roman"/>
          <w:szCs w:val="24"/>
        </w:rPr>
        <w:t>е</w:t>
      </w:r>
      <w:r w:rsidRPr="00DA6D22">
        <w:rPr>
          <w:rFonts w:eastAsia="Calibri" w:cs="Times New Roman"/>
          <w:szCs w:val="24"/>
        </w:rPr>
        <w:t>лей, касались социально-экономического развития района, бюджета, порядка управления и распоряжения муниципальным имуществом, внесения измен</w:t>
      </w:r>
      <w:r w:rsidRPr="00DA6D22">
        <w:rPr>
          <w:rFonts w:eastAsia="Calibri" w:cs="Times New Roman"/>
          <w:szCs w:val="24"/>
        </w:rPr>
        <w:t>е</w:t>
      </w:r>
      <w:r w:rsidRPr="00DA6D22">
        <w:rPr>
          <w:rFonts w:eastAsia="Calibri" w:cs="Times New Roman"/>
          <w:szCs w:val="24"/>
        </w:rPr>
        <w:t>ний и дополнений в муниципальные правовые акты.</w:t>
      </w:r>
    </w:p>
    <w:p w:rsidR="001A0BD9" w:rsidRPr="00DA6D22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A6D22">
        <w:rPr>
          <w:rFonts w:eastAsia="Calibri" w:cs="Times New Roman"/>
          <w:szCs w:val="24"/>
        </w:rPr>
        <w:t>Все проекты нормативно-правовых актов Собрания представителей и проектов нормативно-правовых актов аппарата Главы района были подвер</w:t>
      </w:r>
      <w:r w:rsidRPr="00DA6D22">
        <w:rPr>
          <w:rFonts w:eastAsia="Calibri" w:cs="Times New Roman"/>
          <w:szCs w:val="24"/>
        </w:rPr>
        <w:t>г</w:t>
      </w:r>
      <w:r w:rsidRPr="00DA6D22">
        <w:rPr>
          <w:rFonts w:eastAsia="Calibri" w:cs="Times New Roman"/>
          <w:szCs w:val="24"/>
        </w:rPr>
        <w:t>нуты правовой и антикоррупционной экспертизам.</w:t>
      </w:r>
    </w:p>
    <w:p w:rsidR="001A0BD9" w:rsidRPr="00DA6D22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A6D22">
        <w:rPr>
          <w:rFonts w:eastAsia="Calibri" w:cs="Times New Roman"/>
          <w:szCs w:val="24"/>
        </w:rPr>
        <w:t>Представители прокуратуры приглашаются на все заседания. Это позв</w:t>
      </w:r>
      <w:r w:rsidRPr="00DA6D22">
        <w:rPr>
          <w:rFonts w:eastAsia="Calibri" w:cs="Times New Roman"/>
          <w:szCs w:val="24"/>
        </w:rPr>
        <w:t>о</w:t>
      </w:r>
      <w:r w:rsidRPr="00DA6D22">
        <w:rPr>
          <w:rFonts w:eastAsia="Calibri" w:cs="Times New Roman"/>
          <w:szCs w:val="24"/>
        </w:rPr>
        <w:t>ляет не допускать установления незаконных норм в решениях представ</w:t>
      </w:r>
      <w:r w:rsidRPr="00DA6D22">
        <w:rPr>
          <w:rFonts w:eastAsia="Calibri" w:cs="Times New Roman"/>
          <w:szCs w:val="24"/>
        </w:rPr>
        <w:t>и</w:t>
      </w:r>
      <w:r w:rsidRPr="00DA6D22">
        <w:rPr>
          <w:rFonts w:eastAsia="Calibri" w:cs="Times New Roman"/>
          <w:szCs w:val="24"/>
        </w:rPr>
        <w:t>тельного органа.</w:t>
      </w:r>
    </w:p>
    <w:p w:rsidR="001A0BD9" w:rsidRPr="00DA6D22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A6D22">
        <w:rPr>
          <w:rFonts w:eastAsia="Calibri" w:cs="Times New Roman"/>
          <w:szCs w:val="24"/>
        </w:rPr>
        <w:t>За 202</w:t>
      </w:r>
      <w:r w:rsidR="00DA6D22" w:rsidRPr="00DA6D22">
        <w:rPr>
          <w:rFonts w:eastAsia="Calibri" w:cs="Times New Roman"/>
          <w:szCs w:val="24"/>
        </w:rPr>
        <w:t>1</w:t>
      </w:r>
      <w:r w:rsidRPr="00DA6D22">
        <w:rPr>
          <w:rFonts w:eastAsia="Calibri" w:cs="Times New Roman"/>
          <w:szCs w:val="24"/>
        </w:rPr>
        <w:t xml:space="preserve"> год в прокуратуру направлено 8</w:t>
      </w:r>
      <w:r w:rsidR="00DA6D22" w:rsidRPr="00DA6D22">
        <w:rPr>
          <w:rFonts w:eastAsia="Calibri" w:cs="Times New Roman"/>
          <w:szCs w:val="24"/>
        </w:rPr>
        <w:t>3</w:t>
      </w:r>
      <w:r w:rsidRPr="00DA6D22">
        <w:rPr>
          <w:rFonts w:eastAsia="Calibri" w:cs="Times New Roman"/>
          <w:szCs w:val="24"/>
        </w:rPr>
        <w:t xml:space="preserve"> проектов решений представ</w:t>
      </w:r>
      <w:r w:rsidRPr="00DA6D22">
        <w:rPr>
          <w:rFonts w:eastAsia="Calibri" w:cs="Times New Roman"/>
          <w:szCs w:val="24"/>
        </w:rPr>
        <w:t>и</w:t>
      </w:r>
      <w:r w:rsidRPr="00DA6D22">
        <w:rPr>
          <w:rFonts w:eastAsia="Calibri" w:cs="Times New Roman"/>
          <w:szCs w:val="24"/>
        </w:rPr>
        <w:t>тельного органа, коррупционной составляющей в которых не выявлено.</w:t>
      </w:r>
    </w:p>
    <w:p w:rsidR="001A0BD9" w:rsidRPr="00B134E5" w:rsidRDefault="001A0BD9" w:rsidP="00B15E0F">
      <w:pPr>
        <w:ind w:firstLine="567"/>
        <w:jc w:val="both"/>
        <w:rPr>
          <w:rFonts w:eastAsia="Calibri" w:cs="Times New Roman"/>
          <w:i/>
          <w:color w:val="FF0000"/>
          <w:szCs w:val="24"/>
        </w:rPr>
      </w:pPr>
    </w:p>
    <w:p w:rsidR="001A0BD9" w:rsidRPr="00DA6D22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A6D22">
        <w:rPr>
          <w:rFonts w:eastAsia="Calibri" w:cs="Times New Roman"/>
          <w:i/>
          <w:szCs w:val="24"/>
        </w:rPr>
        <w:t xml:space="preserve">Работа постоянных депутатских комиссий: </w:t>
      </w:r>
      <w:r w:rsidRPr="00DA6D22">
        <w:rPr>
          <w:rFonts w:eastAsia="Times New Roman" w:cs="Arial"/>
          <w:szCs w:val="24"/>
          <w:lang w:eastAsia="ru-RU"/>
        </w:rPr>
        <w:t>Для осуществления ко</w:t>
      </w:r>
      <w:r w:rsidRPr="00DA6D22">
        <w:rPr>
          <w:rFonts w:eastAsia="Times New Roman" w:cs="Arial"/>
          <w:szCs w:val="24"/>
          <w:lang w:eastAsia="ru-RU"/>
        </w:rPr>
        <w:t>н</w:t>
      </w:r>
      <w:r w:rsidRPr="00DA6D22">
        <w:rPr>
          <w:rFonts w:eastAsia="Times New Roman" w:cs="Arial"/>
          <w:szCs w:val="24"/>
          <w:lang w:eastAsia="ru-RU"/>
        </w:rPr>
        <w:t>трольных функций, подготовки проектов решений, предварительной прор</w:t>
      </w:r>
      <w:r w:rsidRPr="00DA6D22">
        <w:rPr>
          <w:rFonts w:eastAsia="Times New Roman" w:cs="Arial"/>
          <w:szCs w:val="24"/>
          <w:lang w:eastAsia="ru-RU"/>
        </w:rPr>
        <w:t>а</w:t>
      </w:r>
      <w:r w:rsidRPr="00DA6D22">
        <w:rPr>
          <w:rFonts w:eastAsia="Times New Roman" w:cs="Arial"/>
          <w:szCs w:val="24"/>
          <w:lang w:eastAsia="ru-RU"/>
        </w:rPr>
        <w:t>ботки вопросов, рассматриваемых Собранием представителей</w:t>
      </w:r>
      <w:r w:rsidRPr="00DA6D22">
        <w:rPr>
          <w:rFonts w:eastAsia="Calibri" w:cs="Times New Roman"/>
          <w:szCs w:val="24"/>
        </w:rPr>
        <w:t>, работают п</w:t>
      </w:r>
      <w:r w:rsidRPr="00DA6D22">
        <w:rPr>
          <w:rFonts w:eastAsia="Calibri" w:cs="Times New Roman"/>
          <w:szCs w:val="24"/>
        </w:rPr>
        <w:t>о</w:t>
      </w:r>
      <w:r w:rsidRPr="00DA6D22">
        <w:rPr>
          <w:rFonts w:eastAsia="Calibri" w:cs="Times New Roman"/>
          <w:szCs w:val="24"/>
        </w:rPr>
        <w:t xml:space="preserve">стоянные депутатские комиссии. В отчетном году в составе шестого созыва действовало 5 депутатских комиссий, которые рассматривают вопросы в рамках своей компетенции. </w:t>
      </w:r>
    </w:p>
    <w:p w:rsidR="001A0BD9" w:rsidRPr="00DA6D22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A6D22">
        <w:rPr>
          <w:rFonts w:eastAsia="Calibri" w:cs="Times New Roman"/>
          <w:szCs w:val="24"/>
        </w:rPr>
        <w:t>В процессе работы депутаты вносят предложения и замечания по ра</w:t>
      </w:r>
      <w:r w:rsidRPr="00DA6D22">
        <w:rPr>
          <w:rFonts w:eastAsia="Calibri" w:cs="Times New Roman"/>
          <w:szCs w:val="24"/>
        </w:rPr>
        <w:t>с</w:t>
      </w:r>
      <w:r w:rsidRPr="00DA6D22">
        <w:rPr>
          <w:rFonts w:eastAsia="Calibri" w:cs="Times New Roman"/>
          <w:szCs w:val="24"/>
        </w:rPr>
        <w:t>сматриваемым вопросам.</w:t>
      </w:r>
    </w:p>
    <w:p w:rsidR="001A0BD9" w:rsidRPr="00DA6D22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A6D22">
        <w:rPr>
          <w:rFonts w:eastAsia="Calibri" w:cs="Times New Roman"/>
          <w:szCs w:val="24"/>
        </w:rPr>
        <w:t>Всего за текущий год проведено 1</w:t>
      </w:r>
      <w:r w:rsidR="00DA6D22" w:rsidRPr="00DA6D22">
        <w:rPr>
          <w:rFonts w:eastAsia="Calibri" w:cs="Times New Roman"/>
          <w:szCs w:val="24"/>
        </w:rPr>
        <w:t>4</w:t>
      </w:r>
      <w:r w:rsidRPr="00DA6D22">
        <w:rPr>
          <w:rFonts w:eastAsia="Calibri" w:cs="Times New Roman"/>
          <w:szCs w:val="24"/>
        </w:rPr>
        <w:t xml:space="preserve"> заседание депутатских комиссий.</w:t>
      </w:r>
    </w:p>
    <w:p w:rsidR="001A0BD9" w:rsidRPr="00B134E5" w:rsidRDefault="001A0BD9" w:rsidP="00B15E0F">
      <w:pPr>
        <w:ind w:firstLine="567"/>
        <w:jc w:val="both"/>
        <w:rPr>
          <w:rFonts w:eastAsia="Calibri" w:cs="Times New Roman"/>
          <w:i/>
          <w:color w:val="FF0000"/>
          <w:szCs w:val="24"/>
        </w:rPr>
      </w:pPr>
    </w:p>
    <w:p w:rsidR="001A0BD9" w:rsidRPr="00DA6D22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A6D22">
        <w:rPr>
          <w:rFonts w:eastAsia="Calibri" w:cs="Times New Roman"/>
          <w:i/>
          <w:szCs w:val="24"/>
        </w:rPr>
        <w:t xml:space="preserve">Устав муниципального района: </w:t>
      </w:r>
      <w:r w:rsidRPr="00DA6D22">
        <w:rPr>
          <w:rFonts w:eastAsia="Calibri" w:cs="Times New Roman"/>
          <w:szCs w:val="24"/>
        </w:rPr>
        <w:t>Основным нормативным правовым а</w:t>
      </w:r>
      <w:r w:rsidRPr="00DA6D22">
        <w:rPr>
          <w:rFonts w:eastAsia="Calibri" w:cs="Times New Roman"/>
          <w:szCs w:val="24"/>
        </w:rPr>
        <w:t>к</w:t>
      </w:r>
      <w:r w:rsidRPr="00DA6D22">
        <w:rPr>
          <w:rFonts w:eastAsia="Calibri" w:cs="Times New Roman"/>
          <w:szCs w:val="24"/>
        </w:rPr>
        <w:t>том муниципального образования является Устав. Принятие Устава и внес</w:t>
      </w:r>
      <w:r w:rsidRPr="00DA6D22">
        <w:rPr>
          <w:rFonts w:eastAsia="Calibri" w:cs="Times New Roman"/>
          <w:szCs w:val="24"/>
        </w:rPr>
        <w:t>е</w:t>
      </w:r>
      <w:r w:rsidRPr="00DA6D22">
        <w:rPr>
          <w:rFonts w:eastAsia="Calibri" w:cs="Times New Roman"/>
          <w:szCs w:val="24"/>
        </w:rPr>
        <w:t>ние в него изменений находится в исключительной компетенции представ</w:t>
      </w:r>
      <w:r w:rsidRPr="00DA6D22">
        <w:rPr>
          <w:rFonts w:eastAsia="Calibri" w:cs="Times New Roman"/>
          <w:szCs w:val="24"/>
        </w:rPr>
        <w:t>и</w:t>
      </w:r>
      <w:r w:rsidRPr="00DA6D22">
        <w:rPr>
          <w:rFonts w:eastAsia="Calibri" w:cs="Times New Roman"/>
          <w:szCs w:val="24"/>
        </w:rPr>
        <w:t>тельного органа.</w:t>
      </w:r>
    </w:p>
    <w:p w:rsidR="001A0BD9" w:rsidRPr="00DA6D22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A6D22">
        <w:rPr>
          <w:rFonts w:eastAsia="Calibri" w:cs="Times New Roman"/>
          <w:szCs w:val="24"/>
        </w:rPr>
        <w:t>Этот документ регулирует отношения, которые касаются всех сфер жи</w:t>
      </w:r>
      <w:r w:rsidRPr="00DA6D22">
        <w:rPr>
          <w:rFonts w:eastAsia="Calibri" w:cs="Times New Roman"/>
          <w:szCs w:val="24"/>
        </w:rPr>
        <w:t>з</w:t>
      </w:r>
      <w:r w:rsidRPr="00DA6D22">
        <w:rPr>
          <w:rFonts w:eastAsia="Calibri" w:cs="Times New Roman"/>
          <w:szCs w:val="24"/>
        </w:rPr>
        <w:t>ни местного самоуправления.</w:t>
      </w:r>
    </w:p>
    <w:p w:rsidR="001A0BD9" w:rsidRPr="00DA6D22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A6D22">
        <w:rPr>
          <w:rFonts w:eastAsia="Calibri" w:cs="Times New Roman"/>
          <w:szCs w:val="24"/>
        </w:rPr>
        <w:t>С целью приведения в соответствие с изменениями действующего зак</w:t>
      </w:r>
      <w:r w:rsidRPr="00DA6D22">
        <w:rPr>
          <w:rFonts w:eastAsia="Calibri" w:cs="Times New Roman"/>
          <w:szCs w:val="24"/>
        </w:rPr>
        <w:t>о</w:t>
      </w:r>
      <w:r w:rsidRPr="00DA6D22">
        <w:rPr>
          <w:rFonts w:eastAsia="Calibri" w:cs="Times New Roman"/>
          <w:szCs w:val="24"/>
        </w:rPr>
        <w:t>нодательства депутатами Собрания разработаны и внесены изменения в Устав муниципального образования Моздокский район. В отчетном периоде принято 1 решение о внесении изменений в Устав муниципального района.</w:t>
      </w:r>
    </w:p>
    <w:p w:rsidR="001A0BD9" w:rsidRPr="00DA6D22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A6D22">
        <w:rPr>
          <w:rFonts w:eastAsia="Calibri" w:cs="Times New Roman"/>
          <w:szCs w:val="24"/>
        </w:rPr>
        <w:t>Изменения в Устав зарегистрированы в органах юстиции.</w:t>
      </w:r>
    </w:p>
    <w:p w:rsidR="001A0BD9" w:rsidRPr="00B134E5" w:rsidRDefault="001A0BD9" w:rsidP="00B15E0F">
      <w:pPr>
        <w:ind w:firstLine="567"/>
        <w:jc w:val="both"/>
        <w:rPr>
          <w:rFonts w:eastAsia="Calibri" w:cs="Times New Roman"/>
          <w:i/>
          <w:color w:val="FF0000"/>
          <w:szCs w:val="24"/>
        </w:rPr>
      </w:pPr>
    </w:p>
    <w:p w:rsidR="001A0BD9" w:rsidRPr="00DA6D22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A6D22">
        <w:rPr>
          <w:rFonts w:eastAsia="Calibri" w:cs="Times New Roman"/>
          <w:i/>
          <w:szCs w:val="24"/>
        </w:rPr>
        <w:t xml:space="preserve">Бюджет муниципального района: </w:t>
      </w:r>
      <w:r w:rsidRPr="00DA6D22">
        <w:rPr>
          <w:rFonts w:eastAsia="Calibri" w:cs="Times New Roman"/>
          <w:szCs w:val="24"/>
        </w:rPr>
        <w:t xml:space="preserve">Среди </w:t>
      </w:r>
      <w:proofErr w:type="gramStart"/>
      <w:r w:rsidRPr="00DA6D22">
        <w:rPr>
          <w:rFonts w:eastAsia="Calibri" w:cs="Times New Roman"/>
          <w:szCs w:val="24"/>
        </w:rPr>
        <w:t>важнейших муниципальных правовых актов, утвержденных Собранием представителей является</w:t>
      </w:r>
      <w:proofErr w:type="gramEnd"/>
      <w:r w:rsidRPr="00DA6D22">
        <w:rPr>
          <w:rFonts w:eastAsia="Calibri" w:cs="Times New Roman"/>
          <w:szCs w:val="24"/>
        </w:rPr>
        <w:t xml:space="preserve"> бюджет муниципального образования и решения о внесении изменений и дополнений в бюджет. </w:t>
      </w:r>
    </w:p>
    <w:p w:rsidR="001A0BD9" w:rsidRPr="00DA6D22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A6D22">
        <w:rPr>
          <w:rFonts w:eastAsia="Calibri" w:cs="Times New Roman"/>
          <w:szCs w:val="24"/>
        </w:rPr>
        <w:t xml:space="preserve">Это документ, </w:t>
      </w:r>
      <w:r w:rsidRPr="00DA6D22">
        <w:rPr>
          <w:rFonts w:eastAsia="Times New Roman" w:cs="Times New Roman"/>
          <w:szCs w:val="24"/>
          <w:lang w:eastAsia="ru-RU"/>
        </w:rPr>
        <w:t>обеспечивает осуществление органами местного сам</w:t>
      </w:r>
      <w:r w:rsidRPr="00DA6D22">
        <w:rPr>
          <w:rFonts w:eastAsia="Times New Roman" w:cs="Times New Roman"/>
          <w:szCs w:val="24"/>
          <w:lang w:eastAsia="ru-RU"/>
        </w:rPr>
        <w:t>о</w:t>
      </w:r>
      <w:r w:rsidRPr="00DA6D22">
        <w:rPr>
          <w:rFonts w:eastAsia="Times New Roman" w:cs="Times New Roman"/>
          <w:szCs w:val="24"/>
          <w:lang w:eastAsia="ru-RU"/>
        </w:rPr>
        <w:t>управления полномочий по решению вопросов местного значения</w:t>
      </w:r>
      <w:r w:rsidRPr="00DA6D22">
        <w:rPr>
          <w:rFonts w:eastAsia="Calibri" w:cs="Times New Roman"/>
          <w:szCs w:val="24"/>
        </w:rPr>
        <w:t>.</w:t>
      </w:r>
    </w:p>
    <w:p w:rsidR="001A0BD9" w:rsidRPr="00DA6D22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A6D22">
        <w:rPr>
          <w:rFonts w:eastAsia="Calibri" w:cs="Times New Roman"/>
          <w:szCs w:val="24"/>
        </w:rPr>
        <w:t>В соответствии с исключительными полномочиями единогласно одобрен отчет об исполнении бюджета за 20</w:t>
      </w:r>
      <w:r w:rsidR="00DA6D22" w:rsidRPr="00DA6D22">
        <w:rPr>
          <w:rFonts w:eastAsia="Calibri" w:cs="Times New Roman"/>
          <w:szCs w:val="24"/>
        </w:rPr>
        <w:t>20</w:t>
      </w:r>
      <w:r w:rsidRPr="00DA6D22">
        <w:rPr>
          <w:rFonts w:eastAsia="Calibri" w:cs="Times New Roman"/>
          <w:szCs w:val="24"/>
        </w:rPr>
        <w:t xml:space="preserve"> год и утвержден бюджет муниципал</w:t>
      </w:r>
      <w:r w:rsidRPr="00DA6D22">
        <w:rPr>
          <w:rFonts w:eastAsia="Calibri" w:cs="Times New Roman"/>
          <w:szCs w:val="24"/>
        </w:rPr>
        <w:t>ь</w:t>
      </w:r>
      <w:r w:rsidRPr="00DA6D22">
        <w:rPr>
          <w:rFonts w:eastAsia="Calibri" w:cs="Times New Roman"/>
          <w:szCs w:val="24"/>
        </w:rPr>
        <w:t>ного образования на 202</w:t>
      </w:r>
      <w:r w:rsidR="00DA6D22" w:rsidRPr="00DA6D22">
        <w:rPr>
          <w:rFonts w:eastAsia="Calibri" w:cs="Times New Roman"/>
          <w:szCs w:val="24"/>
        </w:rPr>
        <w:t>2</w:t>
      </w:r>
      <w:r w:rsidRPr="00DA6D22">
        <w:rPr>
          <w:rFonts w:eastAsia="Calibri" w:cs="Times New Roman"/>
          <w:szCs w:val="24"/>
        </w:rPr>
        <w:t xml:space="preserve"> и два последующих года 202</w:t>
      </w:r>
      <w:r w:rsidR="00DA6D22" w:rsidRPr="00DA6D22">
        <w:rPr>
          <w:rFonts w:eastAsia="Calibri" w:cs="Times New Roman"/>
          <w:szCs w:val="24"/>
        </w:rPr>
        <w:t>3</w:t>
      </w:r>
      <w:r w:rsidRPr="00DA6D22">
        <w:rPr>
          <w:rFonts w:eastAsia="Calibri" w:cs="Times New Roman"/>
          <w:szCs w:val="24"/>
        </w:rPr>
        <w:t xml:space="preserve"> и 202</w:t>
      </w:r>
      <w:r w:rsidR="00DA6D22" w:rsidRPr="00DA6D22">
        <w:rPr>
          <w:rFonts w:eastAsia="Calibri" w:cs="Times New Roman"/>
          <w:szCs w:val="24"/>
        </w:rPr>
        <w:t>4</w:t>
      </w:r>
      <w:r w:rsidRPr="00DA6D22">
        <w:rPr>
          <w:rFonts w:eastAsia="Calibri" w:cs="Times New Roman"/>
          <w:szCs w:val="24"/>
        </w:rPr>
        <w:t>.</w:t>
      </w:r>
    </w:p>
    <w:p w:rsidR="001A0BD9" w:rsidRPr="00DA6D22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A6D22">
        <w:rPr>
          <w:rFonts w:eastAsia="Calibri" w:cs="Times New Roman"/>
          <w:szCs w:val="24"/>
        </w:rPr>
        <w:lastRenderedPageBreak/>
        <w:t>В течение года в районный бюджет вносились изменения, связанные в основном с необходимостью корректировки показателей при поступлении субсидий и субвенций из регионального бюджета.</w:t>
      </w:r>
    </w:p>
    <w:p w:rsidR="001A0BD9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7B0F48">
        <w:rPr>
          <w:rFonts w:eastAsia="Calibri" w:cs="Times New Roman"/>
          <w:szCs w:val="24"/>
        </w:rPr>
        <w:t>За 202</w:t>
      </w:r>
      <w:r w:rsidR="00DA6D22" w:rsidRPr="007B0F48">
        <w:rPr>
          <w:rFonts w:eastAsia="Calibri" w:cs="Times New Roman"/>
          <w:szCs w:val="24"/>
        </w:rPr>
        <w:t>1</w:t>
      </w:r>
      <w:r w:rsidRPr="007B0F48">
        <w:rPr>
          <w:rFonts w:eastAsia="Calibri" w:cs="Times New Roman"/>
          <w:szCs w:val="24"/>
        </w:rPr>
        <w:t xml:space="preserve"> год принято </w:t>
      </w:r>
      <w:r w:rsidR="007B0F48" w:rsidRPr="007B0F48">
        <w:rPr>
          <w:rFonts w:eastAsia="Calibri" w:cs="Times New Roman"/>
          <w:szCs w:val="24"/>
        </w:rPr>
        <w:t>8</w:t>
      </w:r>
      <w:r w:rsidRPr="007B0F48">
        <w:rPr>
          <w:rFonts w:eastAsia="Calibri" w:cs="Times New Roman"/>
          <w:szCs w:val="24"/>
        </w:rPr>
        <w:t xml:space="preserve"> решений о внесении изменений в бюджет мун</w:t>
      </w:r>
      <w:r w:rsidRPr="007B0F48">
        <w:rPr>
          <w:rFonts w:eastAsia="Calibri" w:cs="Times New Roman"/>
          <w:szCs w:val="24"/>
        </w:rPr>
        <w:t>и</w:t>
      </w:r>
      <w:r w:rsidRPr="007B0F48">
        <w:rPr>
          <w:rFonts w:eastAsia="Calibri" w:cs="Times New Roman"/>
          <w:szCs w:val="24"/>
        </w:rPr>
        <w:t>ципального образования.</w:t>
      </w:r>
    </w:p>
    <w:p w:rsidR="007B0F48" w:rsidRPr="007B0F48" w:rsidRDefault="007B0F48" w:rsidP="00B15E0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B0F48">
        <w:rPr>
          <w:rFonts w:eastAsia="Times New Roman" w:cs="Times New Roman"/>
          <w:szCs w:val="24"/>
          <w:lang w:eastAsia="ru-RU"/>
        </w:rPr>
        <w:t>Доходная часть консолидированного бюджета Моздокского района по налоговым и неналоговым доходам исполнена на 105,1%, фактически пост</w:t>
      </w:r>
      <w:r w:rsidRPr="007B0F48">
        <w:rPr>
          <w:rFonts w:eastAsia="Times New Roman" w:cs="Times New Roman"/>
          <w:szCs w:val="24"/>
          <w:lang w:eastAsia="ru-RU"/>
        </w:rPr>
        <w:t>у</w:t>
      </w:r>
      <w:r w:rsidR="00D27294">
        <w:rPr>
          <w:rFonts w:eastAsia="Times New Roman" w:cs="Times New Roman"/>
          <w:szCs w:val="24"/>
          <w:lang w:eastAsia="ru-RU"/>
        </w:rPr>
        <w:t xml:space="preserve">пило 784 миллионов </w:t>
      </w:r>
      <w:r w:rsidRPr="007B0F48">
        <w:rPr>
          <w:rFonts w:eastAsia="Times New Roman" w:cs="Times New Roman"/>
          <w:szCs w:val="24"/>
          <w:lang w:eastAsia="ru-RU"/>
        </w:rPr>
        <w:t>4</w:t>
      </w:r>
      <w:r w:rsidR="00D27294">
        <w:rPr>
          <w:rFonts w:eastAsia="Times New Roman" w:cs="Times New Roman"/>
          <w:szCs w:val="24"/>
          <w:lang w:eastAsia="ru-RU"/>
        </w:rPr>
        <w:t>00 тысяч</w:t>
      </w:r>
      <w:r w:rsidRPr="007B0F48">
        <w:rPr>
          <w:rFonts w:eastAsia="Times New Roman" w:cs="Times New Roman"/>
          <w:szCs w:val="24"/>
          <w:lang w:eastAsia="ru-RU"/>
        </w:rPr>
        <w:t xml:space="preserve"> рублей. Налоговые и неналоговые доходы в общем объеме доходов консолидированного бюджета за прошедший год с</w:t>
      </w:r>
      <w:r w:rsidRPr="007B0F48">
        <w:rPr>
          <w:rFonts w:eastAsia="Times New Roman" w:cs="Times New Roman"/>
          <w:szCs w:val="24"/>
          <w:lang w:eastAsia="ru-RU"/>
        </w:rPr>
        <w:t>о</w:t>
      </w:r>
      <w:r w:rsidRPr="007B0F48">
        <w:rPr>
          <w:rFonts w:eastAsia="Times New Roman" w:cs="Times New Roman"/>
          <w:szCs w:val="24"/>
          <w:lang w:eastAsia="ru-RU"/>
        </w:rPr>
        <w:t>ставили 40,5%.</w:t>
      </w:r>
    </w:p>
    <w:p w:rsidR="007B0F48" w:rsidRPr="007B0F48" w:rsidRDefault="007B0F48" w:rsidP="00B15E0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B0F48">
        <w:rPr>
          <w:rFonts w:eastAsia="Times New Roman" w:cs="Times New Roman"/>
          <w:szCs w:val="24"/>
          <w:lang w:eastAsia="ru-RU"/>
        </w:rPr>
        <w:t xml:space="preserve">Поступление налоговых и неналоговых доходов увеличилось на 57,6 </w:t>
      </w:r>
      <w:r w:rsidR="00D27294">
        <w:rPr>
          <w:rFonts w:eastAsia="Times New Roman" w:cs="Times New Roman"/>
          <w:szCs w:val="24"/>
          <w:lang w:eastAsia="ru-RU"/>
        </w:rPr>
        <w:t>ми</w:t>
      </w:r>
      <w:r w:rsidR="00D27294">
        <w:rPr>
          <w:rFonts w:eastAsia="Times New Roman" w:cs="Times New Roman"/>
          <w:szCs w:val="24"/>
          <w:lang w:eastAsia="ru-RU"/>
        </w:rPr>
        <w:t>л</w:t>
      </w:r>
      <w:r w:rsidR="00D27294">
        <w:rPr>
          <w:rFonts w:eastAsia="Times New Roman" w:cs="Times New Roman"/>
          <w:szCs w:val="24"/>
          <w:lang w:eastAsia="ru-RU"/>
        </w:rPr>
        <w:t>лионов</w:t>
      </w:r>
      <w:r w:rsidRPr="007B0F48">
        <w:rPr>
          <w:rFonts w:eastAsia="Times New Roman" w:cs="Times New Roman"/>
          <w:szCs w:val="24"/>
          <w:lang w:eastAsia="ru-RU"/>
        </w:rPr>
        <w:t xml:space="preserve"> рублей, или на 7,9% к уровню аналогичного периода 2020 года.</w:t>
      </w:r>
    </w:p>
    <w:p w:rsidR="007B0F48" w:rsidRPr="007B0F48" w:rsidRDefault="007B0F48" w:rsidP="00B15E0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B0F48">
        <w:rPr>
          <w:rFonts w:eastAsia="Times New Roman" w:cs="Times New Roman"/>
          <w:color w:val="000000"/>
          <w:szCs w:val="24"/>
          <w:lang w:eastAsia="ru-RU"/>
        </w:rPr>
        <w:t>Фактическое исполнение бюджета за 2021 год по расходам составило             1</w:t>
      </w:r>
      <w:r w:rsidR="00D27294">
        <w:rPr>
          <w:rFonts w:eastAsia="Times New Roman" w:cs="Times New Roman"/>
          <w:color w:val="000000"/>
          <w:szCs w:val="24"/>
          <w:lang w:eastAsia="ru-RU"/>
        </w:rPr>
        <w:t xml:space="preserve"> миллиард 706 миллионов 36 тысяч </w:t>
      </w:r>
      <w:r w:rsidRPr="007B0F48">
        <w:rPr>
          <w:rFonts w:eastAsia="Times New Roman" w:cs="Times New Roman"/>
          <w:color w:val="000000"/>
          <w:szCs w:val="24"/>
          <w:lang w:eastAsia="ru-RU"/>
        </w:rPr>
        <w:t>9</w:t>
      </w:r>
      <w:r w:rsidR="00D27294">
        <w:rPr>
          <w:rFonts w:eastAsia="Times New Roman" w:cs="Times New Roman"/>
          <w:color w:val="000000"/>
          <w:szCs w:val="24"/>
          <w:lang w:eastAsia="ru-RU"/>
        </w:rPr>
        <w:t>00</w:t>
      </w:r>
      <w:r w:rsidRPr="007B0F48">
        <w:rPr>
          <w:rFonts w:eastAsia="Times New Roman" w:cs="Times New Roman"/>
          <w:color w:val="000000"/>
          <w:szCs w:val="24"/>
          <w:lang w:eastAsia="ru-RU"/>
        </w:rPr>
        <w:t xml:space="preserve"> руб</w:t>
      </w:r>
      <w:r w:rsidR="00D27294">
        <w:rPr>
          <w:rFonts w:eastAsia="Times New Roman" w:cs="Times New Roman"/>
          <w:color w:val="000000"/>
          <w:szCs w:val="24"/>
          <w:lang w:eastAsia="ru-RU"/>
        </w:rPr>
        <w:t>лей</w:t>
      </w:r>
      <w:r w:rsidRPr="007B0F48">
        <w:rPr>
          <w:rFonts w:eastAsia="Times New Roman" w:cs="Times New Roman"/>
          <w:color w:val="000000"/>
          <w:szCs w:val="24"/>
          <w:lang w:eastAsia="ru-RU"/>
        </w:rPr>
        <w:t>, или 94,0 % к плановым п</w:t>
      </w:r>
      <w:r w:rsidRPr="007B0F48">
        <w:rPr>
          <w:rFonts w:eastAsia="Times New Roman" w:cs="Times New Roman"/>
          <w:color w:val="000000"/>
          <w:szCs w:val="24"/>
          <w:lang w:eastAsia="ru-RU"/>
        </w:rPr>
        <w:t>о</w:t>
      </w:r>
      <w:r w:rsidRPr="007B0F48">
        <w:rPr>
          <w:rFonts w:eastAsia="Times New Roman" w:cs="Times New Roman"/>
          <w:color w:val="000000"/>
          <w:szCs w:val="24"/>
          <w:lang w:eastAsia="ru-RU"/>
        </w:rPr>
        <w:t>казателям (с учётом всех внесённых в бюджет изменений) и 124,9 % по отн</w:t>
      </w:r>
      <w:r w:rsidRPr="007B0F48">
        <w:rPr>
          <w:rFonts w:eastAsia="Times New Roman" w:cs="Times New Roman"/>
          <w:color w:val="000000"/>
          <w:szCs w:val="24"/>
          <w:lang w:eastAsia="ru-RU"/>
        </w:rPr>
        <w:t>о</w:t>
      </w:r>
      <w:r w:rsidRPr="007B0F48">
        <w:rPr>
          <w:rFonts w:eastAsia="Times New Roman" w:cs="Times New Roman"/>
          <w:color w:val="000000"/>
          <w:szCs w:val="24"/>
          <w:lang w:eastAsia="ru-RU"/>
        </w:rPr>
        <w:t xml:space="preserve">шению к первоначально планируемым расходам. </w:t>
      </w:r>
    </w:p>
    <w:p w:rsidR="001A0BD9" w:rsidRPr="00B134E5" w:rsidRDefault="001A0BD9" w:rsidP="00B15E0F">
      <w:pPr>
        <w:ind w:firstLine="567"/>
        <w:jc w:val="center"/>
        <w:rPr>
          <w:rFonts w:eastAsia="Calibri" w:cs="Times New Roman"/>
          <w:color w:val="FF0000"/>
          <w:szCs w:val="24"/>
        </w:rPr>
      </w:pPr>
    </w:p>
    <w:p w:rsidR="001A0BD9" w:rsidRPr="00D27294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27294">
        <w:rPr>
          <w:rFonts w:eastAsia="Calibri" w:cs="Times New Roman"/>
          <w:i/>
          <w:szCs w:val="24"/>
        </w:rPr>
        <w:t xml:space="preserve">О противодействии коррупции: </w:t>
      </w:r>
      <w:r w:rsidRPr="00D27294">
        <w:rPr>
          <w:rFonts w:eastAsia="Calibri" w:cs="Times New Roman"/>
          <w:szCs w:val="24"/>
        </w:rPr>
        <w:t>За отчетный период в рамках выполн</w:t>
      </w:r>
      <w:r w:rsidRPr="00D27294">
        <w:rPr>
          <w:rFonts w:eastAsia="Calibri" w:cs="Times New Roman"/>
          <w:szCs w:val="24"/>
        </w:rPr>
        <w:t>е</w:t>
      </w:r>
      <w:r w:rsidRPr="00D27294">
        <w:rPr>
          <w:rFonts w:eastAsia="Calibri" w:cs="Times New Roman"/>
          <w:szCs w:val="24"/>
        </w:rPr>
        <w:t>ния мероприятий по профилактике и предупреждению коррупции, в том числе в целях реализации Федерального закона «О противодействии корру</w:t>
      </w:r>
      <w:r w:rsidRPr="00D27294">
        <w:rPr>
          <w:rFonts w:eastAsia="Calibri" w:cs="Times New Roman"/>
          <w:szCs w:val="24"/>
        </w:rPr>
        <w:t>п</w:t>
      </w:r>
      <w:r w:rsidRPr="00D27294">
        <w:rPr>
          <w:rFonts w:eastAsia="Calibri" w:cs="Times New Roman"/>
          <w:szCs w:val="24"/>
        </w:rPr>
        <w:t>ции», депутатами Собрания представителей своевременно были предоставл</w:t>
      </w:r>
      <w:r w:rsidRPr="00D27294">
        <w:rPr>
          <w:rFonts w:eastAsia="Calibri" w:cs="Times New Roman"/>
          <w:szCs w:val="24"/>
        </w:rPr>
        <w:t>е</w:t>
      </w:r>
      <w:r w:rsidRPr="00D27294">
        <w:rPr>
          <w:rFonts w:eastAsia="Calibri" w:cs="Times New Roman"/>
          <w:szCs w:val="24"/>
        </w:rPr>
        <w:t>ны сведения о доходах, расходах, об имуществе и обязательствах имущ</w:t>
      </w:r>
      <w:r w:rsidRPr="00D27294">
        <w:rPr>
          <w:rFonts w:eastAsia="Calibri" w:cs="Times New Roman"/>
          <w:szCs w:val="24"/>
        </w:rPr>
        <w:t>е</w:t>
      </w:r>
      <w:r w:rsidRPr="00D27294">
        <w:rPr>
          <w:rFonts w:eastAsia="Calibri" w:cs="Times New Roman"/>
          <w:szCs w:val="24"/>
        </w:rPr>
        <w:t>ственного характера, данные сведения размещены так же на официальном сайте АМС Моздокского района.</w:t>
      </w:r>
    </w:p>
    <w:p w:rsidR="001A0BD9" w:rsidRPr="00D27294" w:rsidRDefault="001A0BD9" w:rsidP="00B15E0F">
      <w:pPr>
        <w:ind w:firstLine="567"/>
        <w:jc w:val="both"/>
        <w:rPr>
          <w:rFonts w:eastAsia="Times New Roman" w:cs="Arial"/>
          <w:i/>
          <w:szCs w:val="24"/>
          <w:lang w:eastAsia="ru-RU"/>
        </w:rPr>
      </w:pPr>
      <w:r w:rsidRPr="00D27294">
        <w:rPr>
          <w:rFonts w:eastAsia="Times New Roman" w:cs="Arial"/>
          <w:i/>
          <w:szCs w:val="24"/>
          <w:lang w:eastAsia="ru-RU"/>
        </w:rPr>
        <w:t>Районная антитеррористическая комиссия Моздокского района</w:t>
      </w:r>
    </w:p>
    <w:p w:rsidR="001A0BD9" w:rsidRPr="00D27294" w:rsidRDefault="001A0BD9" w:rsidP="00B15E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4"/>
          <w:shd w:val="clear" w:color="auto" w:fill="FFFFFF"/>
          <w:lang w:eastAsia="ru-RU"/>
        </w:rPr>
      </w:pPr>
      <w:r w:rsidRPr="00D27294">
        <w:rPr>
          <w:rFonts w:eastAsia="Times New Roman" w:cs="Arial"/>
          <w:szCs w:val="24"/>
          <w:shd w:val="clear" w:color="auto" w:fill="FFFFFF"/>
          <w:lang w:eastAsia="ru-RU"/>
        </w:rPr>
        <w:t>В 202</w:t>
      </w:r>
      <w:r w:rsidR="00D27294" w:rsidRPr="00D27294">
        <w:rPr>
          <w:rFonts w:eastAsia="Times New Roman" w:cs="Arial"/>
          <w:szCs w:val="24"/>
          <w:shd w:val="clear" w:color="auto" w:fill="FFFFFF"/>
          <w:lang w:eastAsia="ru-RU"/>
        </w:rPr>
        <w:t>1</w:t>
      </w:r>
      <w:r w:rsidRPr="00D27294">
        <w:rPr>
          <w:rFonts w:eastAsia="Times New Roman" w:cs="Arial"/>
          <w:szCs w:val="24"/>
          <w:shd w:val="clear" w:color="auto" w:fill="FFFFFF"/>
          <w:lang w:eastAsia="ru-RU"/>
        </w:rPr>
        <w:t xml:space="preserve"> году органами местного самоуправления Моздокского района проводились мероприятия, направленные на противодействие идеологии терроризма, а также определенная работа по укреплению антитеррористич</w:t>
      </w:r>
      <w:r w:rsidRPr="00D27294">
        <w:rPr>
          <w:rFonts w:eastAsia="Times New Roman" w:cs="Arial"/>
          <w:szCs w:val="24"/>
          <w:shd w:val="clear" w:color="auto" w:fill="FFFFFF"/>
          <w:lang w:eastAsia="ru-RU"/>
        </w:rPr>
        <w:t>е</w:t>
      </w:r>
      <w:r w:rsidRPr="00D27294">
        <w:rPr>
          <w:rFonts w:eastAsia="Times New Roman" w:cs="Arial"/>
          <w:szCs w:val="24"/>
          <w:shd w:val="clear" w:color="auto" w:fill="FFFFFF"/>
          <w:lang w:eastAsia="ru-RU"/>
        </w:rPr>
        <w:t>ской защищенности объектов, территорий, находящихся в муниципальной собственности.</w:t>
      </w:r>
    </w:p>
    <w:p w:rsidR="001A0BD9" w:rsidRPr="001511F4" w:rsidRDefault="001A0BD9" w:rsidP="00B15E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4"/>
          <w:shd w:val="clear" w:color="auto" w:fill="FFFFFF"/>
          <w:lang w:eastAsia="ru-RU"/>
        </w:rPr>
      </w:pPr>
      <w:r w:rsidRPr="001511F4">
        <w:rPr>
          <w:rFonts w:eastAsia="Times New Roman" w:cs="Arial"/>
          <w:szCs w:val="24"/>
          <w:shd w:val="clear" w:color="auto" w:fill="FFFFFF"/>
          <w:lang w:eastAsia="ru-RU"/>
        </w:rPr>
        <w:t>В соответствии с утвержденным Планом работы районной АТК провед</w:t>
      </w:r>
      <w:r w:rsidRPr="001511F4">
        <w:rPr>
          <w:rFonts w:eastAsia="Times New Roman" w:cs="Arial"/>
          <w:szCs w:val="24"/>
          <w:shd w:val="clear" w:color="auto" w:fill="FFFFFF"/>
          <w:lang w:eastAsia="ru-RU"/>
        </w:rPr>
        <w:t>е</w:t>
      </w:r>
      <w:r w:rsidRPr="001511F4">
        <w:rPr>
          <w:rFonts w:eastAsia="Times New Roman" w:cs="Arial"/>
          <w:szCs w:val="24"/>
          <w:shd w:val="clear" w:color="auto" w:fill="FFFFFF"/>
          <w:lang w:eastAsia="ru-RU"/>
        </w:rPr>
        <w:t xml:space="preserve">но </w:t>
      </w:r>
      <w:r w:rsidR="001511F4" w:rsidRPr="001511F4">
        <w:rPr>
          <w:rFonts w:eastAsia="Times New Roman" w:cs="Arial"/>
          <w:szCs w:val="24"/>
          <w:shd w:val="clear" w:color="auto" w:fill="FFFFFF"/>
          <w:lang w:eastAsia="ru-RU"/>
        </w:rPr>
        <w:t>4</w:t>
      </w:r>
      <w:r w:rsidRPr="001511F4">
        <w:rPr>
          <w:rFonts w:eastAsia="Times New Roman" w:cs="Arial"/>
          <w:szCs w:val="24"/>
          <w:shd w:val="clear" w:color="auto" w:fill="FFFFFF"/>
          <w:lang w:eastAsia="ru-RU"/>
        </w:rPr>
        <w:t xml:space="preserve"> заседаний, рассмотрено 2</w:t>
      </w:r>
      <w:r w:rsidR="001511F4" w:rsidRPr="001511F4">
        <w:rPr>
          <w:rFonts w:eastAsia="Times New Roman" w:cs="Arial"/>
          <w:szCs w:val="24"/>
          <w:shd w:val="clear" w:color="auto" w:fill="FFFFFF"/>
          <w:lang w:eastAsia="ru-RU"/>
        </w:rPr>
        <w:t>2</w:t>
      </w:r>
      <w:r w:rsidRPr="001511F4">
        <w:rPr>
          <w:rFonts w:eastAsia="Times New Roman" w:cs="Arial"/>
          <w:szCs w:val="24"/>
          <w:shd w:val="clear" w:color="auto" w:fill="FFFFFF"/>
          <w:lang w:eastAsia="ru-RU"/>
        </w:rPr>
        <w:t xml:space="preserve"> вопросов. </w:t>
      </w:r>
    </w:p>
    <w:p w:rsidR="001A0BD9" w:rsidRPr="00D27294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27294">
        <w:rPr>
          <w:rFonts w:eastAsia="Calibri" w:cs="Times New Roman"/>
          <w:szCs w:val="24"/>
        </w:rPr>
        <w:t>Работа  была направлена на участие в профилактике терроризма и м</w:t>
      </w:r>
      <w:r w:rsidRPr="00D27294">
        <w:rPr>
          <w:rFonts w:eastAsia="Calibri" w:cs="Times New Roman"/>
          <w:szCs w:val="24"/>
        </w:rPr>
        <w:t>и</w:t>
      </w:r>
      <w:r w:rsidRPr="00D27294">
        <w:rPr>
          <w:rFonts w:eastAsia="Calibri" w:cs="Times New Roman"/>
          <w:szCs w:val="24"/>
        </w:rPr>
        <w:t>нимизацию его проявлений.</w:t>
      </w:r>
    </w:p>
    <w:p w:rsidR="001A0BD9" w:rsidRPr="00B134E5" w:rsidRDefault="001A0BD9" w:rsidP="00B15E0F">
      <w:pPr>
        <w:ind w:firstLine="567"/>
        <w:jc w:val="center"/>
        <w:rPr>
          <w:rFonts w:eastAsia="Calibri" w:cs="Times New Roman"/>
          <w:color w:val="FF0000"/>
          <w:szCs w:val="24"/>
        </w:rPr>
      </w:pPr>
    </w:p>
    <w:p w:rsidR="001A0BD9" w:rsidRPr="00D27294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D27294">
        <w:rPr>
          <w:rFonts w:eastAsia="Calibri" w:cs="Times New Roman"/>
          <w:i/>
          <w:szCs w:val="24"/>
        </w:rPr>
        <w:t xml:space="preserve">Информационная открытость: </w:t>
      </w:r>
      <w:r w:rsidRPr="00D27294">
        <w:rPr>
          <w:rFonts w:eastAsia="Times New Roman" w:cs="Arial"/>
          <w:szCs w:val="24"/>
          <w:lang w:eastAsia="ru-RU"/>
        </w:rPr>
        <w:t xml:space="preserve">Системное информирование населения района – главный аспект деятельности представительного органа. </w:t>
      </w:r>
    </w:p>
    <w:p w:rsidR="001A0BD9" w:rsidRPr="00D27294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D27294">
        <w:rPr>
          <w:rFonts w:eastAsia="Times New Roman" w:cs="Arial"/>
          <w:szCs w:val="24"/>
          <w:lang w:eastAsia="ru-RU"/>
        </w:rPr>
        <w:t>Для того</w:t>
      </w:r>
      <w:proofErr w:type="gramStart"/>
      <w:r w:rsidRPr="00D27294">
        <w:rPr>
          <w:rFonts w:eastAsia="Times New Roman" w:cs="Arial"/>
          <w:szCs w:val="24"/>
          <w:lang w:eastAsia="ru-RU"/>
        </w:rPr>
        <w:t>,</w:t>
      </w:r>
      <w:proofErr w:type="gramEnd"/>
      <w:r w:rsidRPr="00D27294">
        <w:rPr>
          <w:rFonts w:eastAsia="Times New Roman" w:cs="Arial"/>
          <w:szCs w:val="24"/>
          <w:lang w:eastAsia="ru-RU"/>
        </w:rPr>
        <w:t xml:space="preserve"> чтобы нормотворческий процесс был максимально открытым для общественности района, все решения Собрания представителей, име</w:t>
      </w:r>
      <w:r w:rsidRPr="00D27294">
        <w:rPr>
          <w:rFonts w:eastAsia="Times New Roman" w:cs="Arial"/>
          <w:szCs w:val="24"/>
          <w:lang w:eastAsia="ru-RU"/>
        </w:rPr>
        <w:t>ю</w:t>
      </w:r>
      <w:r w:rsidRPr="00D27294">
        <w:rPr>
          <w:rFonts w:eastAsia="Times New Roman" w:cs="Arial"/>
          <w:szCs w:val="24"/>
          <w:lang w:eastAsia="ru-RU"/>
        </w:rPr>
        <w:t>щие нормативный правовой характер публикуются в муниципальных газетах «Моздокский вестник», «Время. События. Документы</w:t>
      </w:r>
      <w:proofErr w:type="gramStart"/>
      <w:r w:rsidRPr="00D27294">
        <w:rPr>
          <w:rFonts w:eastAsia="Times New Roman" w:cs="Arial"/>
          <w:szCs w:val="24"/>
          <w:lang w:eastAsia="ru-RU"/>
        </w:rPr>
        <w:t xml:space="preserve">.» </w:t>
      </w:r>
      <w:proofErr w:type="gramEnd"/>
      <w:r w:rsidRPr="00D27294">
        <w:rPr>
          <w:rFonts w:eastAsia="Times New Roman" w:cs="Arial"/>
          <w:szCs w:val="24"/>
          <w:lang w:eastAsia="ru-RU"/>
        </w:rPr>
        <w:t>и размещаются в сет</w:t>
      </w:r>
      <w:r w:rsidRPr="00D27294">
        <w:rPr>
          <w:rFonts w:eastAsia="Times New Roman" w:cs="Arial"/>
          <w:szCs w:val="24"/>
          <w:lang w:eastAsia="ru-RU"/>
        </w:rPr>
        <w:t>е</w:t>
      </w:r>
      <w:r w:rsidRPr="00D27294">
        <w:rPr>
          <w:rFonts w:eastAsia="Times New Roman" w:cs="Arial"/>
          <w:szCs w:val="24"/>
          <w:lang w:eastAsia="ru-RU"/>
        </w:rPr>
        <w:t>вом издании и на официальном сайте Администрации района в сети Инте</w:t>
      </w:r>
      <w:r w:rsidRPr="00D27294">
        <w:rPr>
          <w:rFonts w:eastAsia="Times New Roman" w:cs="Arial"/>
          <w:szCs w:val="24"/>
          <w:lang w:eastAsia="ru-RU"/>
        </w:rPr>
        <w:t>р</w:t>
      </w:r>
      <w:r w:rsidRPr="00D27294">
        <w:rPr>
          <w:rFonts w:eastAsia="Times New Roman" w:cs="Arial"/>
          <w:szCs w:val="24"/>
          <w:lang w:eastAsia="ru-RU"/>
        </w:rPr>
        <w:t>нет.</w:t>
      </w:r>
    </w:p>
    <w:p w:rsidR="001A0BD9" w:rsidRPr="004C29DA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4C29DA">
        <w:rPr>
          <w:rFonts w:eastAsia="Times New Roman" w:cs="Arial"/>
          <w:szCs w:val="24"/>
          <w:lang w:eastAsia="ru-RU"/>
        </w:rPr>
        <w:t xml:space="preserve">В 2020 году было опубликовано в СМИ - </w:t>
      </w:r>
      <w:r w:rsidR="004C29DA" w:rsidRPr="004C29DA">
        <w:rPr>
          <w:rFonts w:eastAsia="Times New Roman" w:cs="Arial"/>
          <w:szCs w:val="24"/>
          <w:lang w:eastAsia="ru-RU"/>
        </w:rPr>
        <w:t>95</w:t>
      </w:r>
      <w:r w:rsidRPr="004C29DA">
        <w:rPr>
          <w:rFonts w:eastAsia="Times New Roman" w:cs="Arial"/>
          <w:szCs w:val="24"/>
          <w:lang w:eastAsia="ru-RU"/>
        </w:rPr>
        <w:t xml:space="preserve"> решений, размещено в сет</w:t>
      </w:r>
      <w:r w:rsidRPr="004C29DA">
        <w:rPr>
          <w:rFonts w:eastAsia="Times New Roman" w:cs="Arial"/>
          <w:szCs w:val="24"/>
          <w:lang w:eastAsia="ru-RU"/>
        </w:rPr>
        <w:t>е</w:t>
      </w:r>
      <w:r w:rsidRPr="004C29DA">
        <w:rPr>
          <w:rFonts w:eastAsia="Times New Roman" w:cs="Arial"/>
          <w:szCs w:val="24"/>
          <w:lang w:eastAsia="ru-RU"/>
        </w:rPr>
        <w:t xml:space="preserve">вом издании «Моздокский вестник» – </w:t>
      </w:r>
      <w:r w:rsidR="004C29DA" w:rsidRPr="004C29DA">
        <w:rPr>
          <w:rFonts w:eastAsia="Times New Roman" w:cs="Arial"/>
          <w:szCs w:val="24"/>
          <w:lang w:eastAsia="ru-RU"/>
        </w:rPr>
        <w:t>97</w:t>
      </w:r>
      <w:r w:rsidRPr="004C29DA">
        <w:rPr>
          <w:rFonts w:eastAsia="Times New Roman" w:cs="Arial"/>
          <w:szCs w:val="24"/>
          <w:lang w:eastAsia="ru-RU"/>
        </w:rPr>
        <w:t xml:space="preserve"> решений, на сайте Администрации - </w:t>
      </w:r>
      <w:r w:rsidR="004C29DA" w:rsidRPr="004C29DA">
        <w:rPr>
          <w:rFonts w:eastAsia="Times New Roman" w:cs="Arial"/>
          <w:szCs w:val="24"/>
          <w:lang w:eastAsia="ru-RU"/>
        </w:rPr>
        <w:t>9</w:t>
      </w:r>
      <w:r w:rsidR="004C29DA">
        <w:rPr>
          <w:rFonts w:eastAsia="Times New Roman" w:cs="Arial"/>
          <w:szCs w:val="24"/>
          <w:lang w:eastAsia="ru-RU"/>
        </w:rPr>
        <w:t>7</w:t>
      </w:r>
      <w:r w:rsidRPr="004C29DA">
        <w:rPr>
          <w:rFonts w:eastAsia="Times New Roman" w:cs="Arial"/>
          <w:szCs w:val="24"/>
          <w:lang w:eastAsia="ru-RU"/>
        </w:rPr>
        <w:t xml:space="preserve"> решений.</w:t>
      </w:r>
    </w:p>
    <w:p w:rsidR="001A0BD9" w:rsidRPr="00D27294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27294">
        <w:rPr>
          <w:rFonts w:eastAsia="Calibri" w:cs="Times New Roman"/>
          <w:szCs w:val="24"/>
        </w:rPr>
        <w:t>По вопросам бюджета и Устава муниципального образования провод</w:t>
      </w:r>
      <w:r w:rsidRPr="00D27294">
        <w:rPr>
          <w:rFonts w:eastAsia="Calibri" w:cs="Times New Roman"/>
          <w:szCs w:val="24"/>
        </w:rPr>
        <w:t>и</w:t>
      </w:r>
      <w:r w:rsidRPr="00D27294">
        <w:rPr>
          <w:rFonts w:eastAsia="Calibri" w:cs="Times New Roman"/>
          <w:szCs w:val="24"/>
        </w:rPr>
        <w:t>лись публичные слушания, целью которых является информирование насел</w:t>
      </w:r>
      <w:r w:rsidRPr="00D27294">
        <w:rPr>
          <w:rFonts w:eastAsia="Calibri" w:cs="Times New Roman"/>
          <w:szCs w:val="24"/>
        </w:rPr>
        <w:t>е</w:t>
      </w:r>
      <w:r w:rsidRPr="00D27294">
        <w:rPr>
          <w:rFonts w:eastAsia="Calibri" w:cs="Times New Roman"/>
          <w:szCs w:val="24"/>
        </w:rPr>
        <w:t>ния о наиболее важных вопросах, по которым надлежит принять соотве</w:t>
      </w:r>
      <w:r w:rsidRPr="00D27294">
        <w:rPr>
          <w:rFonts w:eastAsia="Calibri" w:cs="Times New Roman"/>
          <w:szCs w:val="24"/>
        </w:rPr>
        <w:t>т</w:t>
      </w:r>
      <w:r w:rsidRPr="00D27294">
        <w:rPr>
          <w:rFonts w:eastAsia="Calibri" w:cs="Times New Roman"/>
          <w:szCs w:val="24"/>
        </w:rPr>
        <w:t>ствующее решение и выявить мнение населения.</w:t>
      </w:r>
    </w:p>
    <w:p w:rsidR="001A0BD9" w:rsidRPr="00C03A38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lastRenderedPageBreak/>
        <w:t>Темами публичных слушаний были проект решения о внесении измен</w:t>
      </w:r>
      <w:r w:rsidRPr="00C03A38">
        <w:rPr>
          <w:rFonts w:eastAsia="Calibri" w:cs="Times New Roman"/>
          <w:szCs w:val="24"/>
        </w:rPr>
        <w:t>е</w:t>
      </w:r>
      <w:r w:rsidRPr="00C03A38">
        <w:rPr>
          <w:rFonts w:eastAsia="Calibri" w:cs="Times New Roman"/>
          <w:szCs w:val="24"/>
        </w:rPr>
        <w:t>ний в Устав, проект решения о бюджете муниципального образования и о</w:t>
      </w:r>
      <w:r w:rsidRPr="00C03A38">
        <w:rPr>
          <w:rFonts w:eastAsia="Calibri" w:cs="Times New Roman"/>
          <w:szCs w:val="24"/>
        </w:rPr>
        <w:t>т</w:t>
      </w:r>
      <w:r w:rsidRPr="00C03A38">
        <w:rPr>
          <w:rFonts w:eastAsia="Calibri" w:cs="Times New Roman"/>
          <w:szCs w:val="24"/>
        </w:rPr>
        <w:t>чет об исполнении бюджета за предыдущий год</w:t>
      </w:r>
      <w:r w:rsidR="00C03A38" w:rsidRPr="00C03A38">
        <w:rPr>
          <w:rFonts w:eastAsia="Calibri" w:cs="Times New Roman"/>
          <w:szCs w:val="24"/>
        </w:rPr>
        <w:t xml:space="preserve">, а также </w:t>
      </w:r>
      <w:r w:rsidR="00C03A38" w:rsidRPr="00C03A38">
        <w:rPr>
          <w:rFonts w:eastAsia="Times New Roman" w:cs="Times New Roman"/>
          <w:szCs w:val="24"/>
          <w:lang w:eastAsia="ru-RU"/>
        </w:rPr>
        <w:t xml:space="preserve"> по проект</w:t>
      </w:r>
      <w:r w:rsidR="00C03A38">
        <w:rPr>
          <w:rFonts w:eastAsia="Times New Roman" w:cs="Times New Roman"/>
          <w:szCs w:val="24"/>
          <w:lang w:eastAsia="ru-RU"/>
        </w:rPr>
        <w:t>ам</w:t>
      </w:r>
      <w:r w:rsidR="00C03A38" w:rsidRPr="00C03A38">
        <w:rPr>
          <w:rFonts w:eastAsia="Times New Roman" w:cs="Times New Roman"/>
          <w:szCs w:val="24"/>
          <w:lang w:eastAsia="ru-RU"/>
        </w:rPr>
        <w:t xml:space="preserve"> план</w:t>
      </w:r>
      <w:r w:rsidR="00C03A38" w:rsidRPr="00C03A38">
        <w:rPr>
          <w:rFonts w:eastAsia="Times New Roman" w:cs="Times New Roman"/>
          <w:szCs w:val="24"/>
          <w:lang w:eastAsia="ru-RU"/>
        </w:rPr>
        <w:t>и</w:t>
      </w:r>
      <w:r w:rsidR="00C03A38" w:rsidRPr="00C03A38">
        <w:rPr>
          <w:rFonts w:eastAsia="Times New Roman" w:cs="Times New Roman"/>
          <w:szCs w:val="24"/>
          <w:lang w:eastAsia="ru-RU"/>
        </w:rPr>
        <w:t>ровки и межевания территории</w:t>
      </w:r>
      <w:r w:rsidRPr="00C03A38">
        <w:rPr>
          <w:rFonts w:eastAsia="Calibri" w:cs="Times New Roman"/>
          <w:szCs w:val="24"/>
        </w:rPr>
        <w:t>. В 202</w:t>
      </w:r>
      <w:r w:rsidR="00D27294" w:rsidRPr="00C03A38">
        <w:rPr>
          <w:rFonts w:eastAsia="Calibri" w:cs="Times New Roman"/>
          <w:szCs w:val="24"/>
        </w:rPr>
        <w:t>1</w:t>
      </w:r>
      <w:r w:rsidRPr="00C03A38">
        <w:rPr>
          <w:rFonts w:eastAsia="Calibri" w:cs="Times New Roman"/>
          <w:szCs w:val="24"/>
        </w:rPr>
        <w:t xml:space="preserve"> году публичные слушания провод</w:t>
      </w:r>
      <w:r w:rsidRPr="00C03A38">
        <w:rPr>
          <w:rFonts w:eastAsia="Calibri" w:cs="Times New Roman"/>
          <w:szCs w:val="24"/>
        </w:rPr>
        <w:t>и</w:t>
      </w:r>
      <w:r w:rsidRPr="00C03A38">
        <w:rPr>
          <w:rFonts w:eastAsia="Calibri" w:cs="Times New Roman"/>
          <w:szCs w:val="24"/>
        </w:rPr>
        <w:t xml:space="preserve">лись </w:t>
      </w:r>
      <w:r w:rsidR="00C03A38" w:rsidRPr="00C03A38">
        <w:rPr>
          <w:rFonts w:eastAsia="Calibri" w:cs="Times New Roman"/>
          <w:szCs w:val="24"/>
        </w:rPr>
        <w:t>7</w:t>
      </w:r>
      <w:r w:rsidRPr="00C03A38">
        <w:rPr>
          <w:rFonts w:eastAsia="Calibri" w:cs="Times New Roman"/>
          <w:szCs w:val="24"/>
        </w:rPr>
        <w:t xml:space="preserve"> раз.</w:t>
      </w:r>
    </w:p>
    <w:p w:rsidR="001A0BD9" w:rsidRPr="00C03A38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При проведении публичных слушаний нарушений законодательства д</w:t>
      </w:r>
      <w:r w:rsidRPr="00C03A38">
        <w:rPr>
          <w:rFonts w:eastAsia="Calibri" w:cs="Times New Roman"/>
          <w:szCs w:val="24"/>
        </w:rPr>
        <w:t>о</w:t>
      </w:r>
      <w:r w:rsidRPr="00C03A38">
        <w:rPr>
          <w:rFonts w:eastAsia="Calibri" w:cs="Times New Roman"/>
          <w:szCs w:val="24"/>
        </w:rPr>
        <w:t>пущено не было.</w:t>
      </w:r>
    </w:p>
    <w:p w:rsidR="001A0BD9" w:rsidRPr="00B134E5" w:rsidRDefault="001A0BD9" w:rsidP="00B15E0F">
      <w:pPr>
        <w:ind w:firstLine="567"/>
        <w:jc w:val="center"/>
        <w:rPr>
          <w:rFonts w:eastAsia="Calibri" w:cs="Times New Roman"/>
          <w:color w:val="FF0000"/>
          <w:szCs w:val="24"/>
        </w:rPr>
      </w:pPr>
    </w:p>
    <w:p w:rsidR="001A0BD9" w:rsidRPr="00D6418C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D6418C">
        <w:rPr>
          <w:rFonts w:eastAsia="Calibri" w:cs="Times New Roman"/>
          <w:i/>
          <w:szCs w:val="24"/>
        </w:rPr>
        <w:t xml:space="preserve">Обращения граждан и встречи с населением: </w:t>
      </w:r>
      <w:r w:rsidRPr="00D6418C">
        <w:rPr>
          <w:rFonts w:eastAsia="Times New Roman" w:cs="Arial"/>
          <w:szCs w:val="24"/>
          <w:lang w:eastAsia="ru-RU"/>
        </w:rPr>
        <w:t>В связи с введением реж</w:t>
      </w:r>
      <w:r w:rsidRPr="00D6418C">
        <w:rPr>
          <w:rFonts w:eastAsia="Times New Roman" w:cs="Arial"/>
          <w:szCs w:val="24"/>
          <w:lang w:eastAsia="ru-RU"/>
        </w:rPr>
        <w:t>и</w:t>
      </w:r>
      <w:r w:rsidRPr="00D6418C">
        <w:rPr>
          <w:rFonts w:eastAsia="Times New Roman" w:cs="Arial"/>
          <w:szCs w:val="24"/>
          <w:lang w:eastAsia="ru-RU"/>
        </w:rPr>
        <w:t>ма повышенной готовности в период пандемии по Республике был приост</w:t>
      </w:r>
      <w:r w:rsidRPr="00D6418C">
        <w:rPr>
          <w:rFonts w:eastAsia="Times New Roman" w:cs="Arial"/>
          <w:szCs w:val="24"/>
          <w:lang w:eastAsia="ru-RU"/>
        </w:rPr>
        <w:t>а</w:t>
      </w:r>
      <w:r w:rsidRPr="00D6418C">
        <w:rPr>
          <w:rFonts w:eastAsia="Times New Roman" w:cs="Arial"/>
          <w:szCs w:val="24"/>
          <w:lang w:eastAsia="ru-RU"/>
        </w:rPr>
        <w:t>новлен личный и выездной прием граждан. Взаимодействие с гражданами осуществлялось посредством телефонной, почтовой связи и в электронной форме.</w:t>
      </w:r>
    </w:p>
    <w:p w:rsidR="001A0BD9" w:rsidRPr="00D6418C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D6418C">
        <w:rPr>
          <w:rFonts w:eastAsia="Times New Roman" w:cs="Arial"/>
          <w:szCs w:val="24"/>
          <w:lang w:eastAsia="ru-RU"/>
        </w:rPr>
        <w:t xml:space="preserve">В общей сложности принято к рассмотрению </w:t>
      </w:r>
      <w:r w:rsidR="00D6418C" w:rsidRPr="00D6418C">
        <w:rPr>
          <w:rFonts w:eastAsia="Times New Roman" w:cs="Arial"/>
          <w:szCs w:val="24"/>
          <w:lang w:eastAsia="ru-RU"/>
        </w:rPr>
        <w:t>41</w:t>
      </w:r>
      <w:r w:rsidRPr="00D6418C">
        <w:rPr>
          <w:rFonts w:eastAsia="Times New Roman" w:cs="Arial"/>
          <w:szCs w:val="24"/>
          <w:lang w:eastAsia="ru-RU"/>
        </w:rPr>
        <w:t xml:space="preserve"> обращени</w:t>
      </w:r>
      <w:r w:rsidR="00D6418C" w:rsidRPr="00D6418C">
        <w:rPr>
          <w:rFonts w:eastAsia="Times New Roman" w:cs="Arial"/>
          <w:szCs w:val="24"/>
          <w:lang w:eastAsia="ru-RU"/>
        </w:rPr>
        <w:t>е</w:t>
      </w:r>
      <w:r w:rsidRPr="00D6418C">
        <w:rPr>
          <w:rFonts w:eastAsia="Times New Roman" w:cs="Arial"/>
          <w:szCs w:val="24"/>
          <w:lang w:eastAsia="ru-RU"/>
        </w:rPr>
        <w:t xml:space="preserve"> граждан, по которым приняты положительные решения и даны разъяснения. </w:t>
      </w:r>
    </w:p>
    <w:p w:rsidR="001A0BD9" w:rsidRPr="00D6418C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D6418C">
        <w:rPr>
          <w:rFonts w:eastAsia="Times New Roman" w:cs="Arial"/>
          <w:szCs w:val="24"/>
          <w:lang w:eastAsia="ru-RU"/>
        </w:rPr>
        <w:t>В обращениях, поступивших от граждан, содержались вопросы:</w:t>
      </w:r>
    </w:p>
    <w:p w:rsidR="001A0BD9" w:rsidRPr="00D6418C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D6418C">
        <w:rPr>
          <w:rFonts w:eastAsia="Times New Roman" w:cs="Arial"/>
          <w:szCs w:val="24"/>
          <w:lang w:eastAsia="ru-RU"/>
        </w:rPr>
        <w:t>- трудоустройства;</w:t>
      </w:r>
    </w:p>
    <w:p w:rsidR="001A0BD9" w:rsidRPr="00D6418C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D6418C">
        <w:rPr>
          <w:rFonts w:eastAsia="Times New Roman" w:cs="Arial"/>
          <w:szCs w:val="24"/>
          <w:lang w:eastAsia="ru-RU"/>
        </w:rPr>
        <w:t>- оказания материальной помощи;</w:t>
      </w:r>
    </w:p>
    <w:p w:rsidR="001A0BD9" w:rsidRPr="00D6418C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D6418C">
        <w:rPr>
          <w:rFonts w:eastAsia="Times New Roman" w:cs="Arial"/>
          <w:szCs w:val="24"/>
          <w:lang w:eastAsia="ru-RU"/>
        </w:rPr>
        <w:t>- выделения земельного участка;</w:t>
      </w:r>
    </w:p>
    <w:p w:rsidR="001A0BD9" w:rsidRPr="00D6418C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D6418C">
        <w:rPr>
          <w:rFonts w:eastAsia="Times New Roman" w:cs="Arial"/>
          <w:szCs w:val="24"/>
          <w:lang w:eastAsia="ru-RU"/>
        </w:rPr>
        <w:t>- ремонта дорог;</w:t>
      </w:r>
    </w:p>
    <w:p w:rsidR="001A0BD9" w:rsidRPr="00D6418C" w:rsidRDefault="001A0BD9" w:rsidP="00B15E0F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D6418C">
        <w:rPr>
          <w:rFonts w:eastAsia="Times New Roman" w:cs="Arial"/>
          <w:szCs w:val="24"/>
          <w:lang w:eastAsia="ru-RU"/>
        </w:rPr>
        <w:t>- и другое.</w:t>
      </w:r>
    </w:p>
    <w:p w:rsidR="001A0BD9" w:rsidRPr="00B134E5" w:rsidRDefault="001A0BD9" w:rsidP="00B15E0F">
      <w:pPr>
        <w:ind w:firstLine="567"/>
        <w:jc w:val="both"/>
        <w:rPr>
          <w:rFonts w:eastAsia="Times New Roman" w:cs="Arial"/>
          <w:color w:val="FF0000"/>
          <w:szCs w:val="24"/>
          <w:lang w:eastAsia="ru-RU"/>
        </w:rPr>
      </w:pPr>
    </w:p>
    <w:p w:rsidR="001A0BD9" w:rsidRPr="004C29DA" w:rsidRDefault="001A0BD9" w:rsidP="00B15E0F">
      <w:pPr>
        <w:ind w:firstLine="567"/>
        <w:jc w:val="both"/>
        <w:rPr>
          <w:rFonts w:eastAsia="Bookman Old Style" w:cs="Bookman Old Style"/>
          <w:szCs w:val="24"/>
          <w:lang w:eastAsia="ru-RU" w:bidi="ru-RU"/>
        </w:rPr>
      </w:pPr>
      <w:r w:rsidRPr="004C29DA">
        <w:rPr>
          <w:rFonts w:eastAsia="Times New Roman" w:cs="Arial"/>
          <w:i/>
          <w:szCs w:val="24"/>
          <w:lang w:eastAsia="ru-RU"/>
        </w:rPr>
        <w:t xml:space="preserve">Участие в реализации национальных проектов: </w:t>
      </w:r>
      <w:r w:rsidRPr="004C29DA">
        <w:rPr>
          <w:rFonts w:eastAsia="Bookman Old Style" w:cs="Bookman Old Style"/>
          <w:szCs w:val="24"/>
          <w:lang w:eastAsia="ru-RU" w:bidi="ru-RU"/>
        </w:rPr>
        <w:t>В 2020 году муниц</w:t>
      </w:r>
      <w:r w:rsidRPr="004C29DA">
        <w:rPr>
          <w:rFonts w:eastAsia="Bookman Old Style" w:cs="Bookman Old Style"/>
          <w:szCs w:val="24"/>
          <w:lang w:eastAsia="ru-RU" w:bidi="ru-RU"/>
        </w:rPr>
        <w:t>и</w:t>
      </w:r>
      <w:r w:rsidRPr="004C29DA">
        <w:rPr>
          <w:rFonts w:eastAsia="Bookman Old Style" w:cs="Bookman Old Style"/>
          <w:szCs w:val="24"/>
          <w:lang w:eastAsia="ru-RU" w:bidi="ru-RU"/>
        </w:rPr>
        <w:t xml:space="preserve">пальное образование Моздокский район участвовало в реализации </w:t>
      </w:r>
      <w:r w:rsidR="004C29DA" w:rsidRPr="004C29DA">
        <w:rPr>
          <w:rFonts w:eastAsia="Bookman Old Style" w:cs="Bookman Old Style"/>
          <w:szCs w:val="24"/>
          <w:lang w:eastAsia="ru-RU" w:bidi="ru-RU"/>
        </w:rPr>
        <w:t>пяти</w:t>
      </w:r>
      <w:r w:rsidRPr="004C29DA">
        <w:rPr>
          <w:rFonts w:eastAsia="Bookman Old Style" w:cs="Bookman Old Style"/>
          <w:szCs w:val="24"/>
          <w:lang w:eastAsia="ru-RU" w:bidi="ru-RU"/>
        </w:rPr>
        <w:t xml:space="preserve"> национальных проектов ("Жилье и городская среда", «Здравоохранение», «Д</w:t>
      </w:r>
      <w:r w:rsidRPr="004C29DA">
        <w:rPr>
          <w:rFonts w:eastAsia="Bookman Old Style" w:cs="Bookman Old Style"/>
          <w:szCs w:val="24"/>
          <w:lang w:eastAsia="ru-RU" w:bidi="ru-RU"/>
        </w:rPr>
        <w:t>е</w:t>
      </w:r>
      <w:r w:rsidRPr="004C29DA">
        <w:rPr>
          <w:rFonts w:eastAsia="Bookman Old Style" w:cs="Bookman Old Style"/>
          <w:szCs w:val="24"/>
          <w:lang w:eastAsia="ru-RU" w:bidi="ru-RU"/>
        </w:rPr>
        <w:t>мографи</w:t>
      </w:r>
      <w:r w:rsidR="004C29DA" w:rsidRPr="004C29DA">
        <w:rPr>
          <w:rFonts w:eastAsia="Bookman Old Style" w:cs="Bookman Old Style"/>
          <w:szCs w:val="24"/>
          <w:lang w:eastAsia="ru-RU" w:bidi="ru-RU"/>
        </w:rPr>
        <w:t>я», «Образование», «Культура»</w:t>
      </w:r>
      <w:r w:rsidRPr="004C29DA">
        <w:rPr>
          <w:rFonts w:eastAsia="Bookman Old Style" w:cs="Bookman Old Style"/>
          <w:szCs w:val="24"/>
          <w:lang w:eastAsia="ru-RU" w:bidi="ru-RU"/>
        </w:rPr>
        <w:t>).</w:t>
      </w:r>
    </w:p>
    <w:p w:rsidR="001A0BD9" w:rsidRPr="004C29DA" w:rsidRDefault="001A0BD9" w:rsidP="00B15E0F">
      <w:pPr>
        <w:widowControl w:val="0"/>
        <w:ind w:right="20" w:firstLine="567"/>
        <w:jc w:val="both"/>
        <w:rPr>
          <w:rFonts w:eastAsia="Bookman Old Style" w:cs="Bookman Old Style"/>
          <w:szCs w:val="24"/>
          <w:lang w:eastAsia="ru-RU" w:bidi="ru-RU"/>
        </w:rPr>
      </w:pPr>
      <w:r w:rsidRPr="004C29DA">
        <w:rPr>
          <w:rFonts w:eastAsia="Bookman Old Style" w:cs="Bookman Old Style"/>
          <w:szCs w:val="24"/>
          <w:lang w:eastAsia="ru-RU" w:bidi="ru-RU"/>
        </w:rPr>
        <w:t xml:space="preserve">Исполнение национальных проектов реализовывалось за счет участия в </w:t>
      </w:r>
      <w:r w:rsidR="004C29DA" w:rsidRPr="004C29DA">
        <w:rPr>
          <w:rFonts w:eastAsia="Bookman Old Style" w:cs="Bookman Old Style"/>
          <w:szCs w:val="24"/>
          <w:lang w:eastAsia="ru-RU" w:bidi="ru-RU"/>
        </w:rPr>
        <w:t>9</w:t>
      </w:r>
      <w:r w:rsidRPr="004C29DA">
        <w:rPr>
          <w:rFonts w:eastAsia="Bookman Old Style" w:cs="Bookman Old Style"/>
          <w:szCs w:val="24"/>
          <w:lang w:eastAsia="ru-RU" w:bidi="ru-RU"/>
        </w:rPr>
        <w:t>-ти государственных программах Российской Федерации и РСО-Алания ("Обеспечение доступным и комфортным жильем и коммунальными услугами граждан Российской Федерации", "Развитие здравоохранения", "Развитие о</w:t>
      </w:r>
      <w:r w:rsidRPr="004C29DA">
        <w:rPr>
          <w:rFonts w:eastAsia="Bookman Old Style" w:cs="Bookman Old Style"/>
          <w:szCs w:val="24"/>
          <w:lang w:eastAsia="ru-RU" w:bidi="ru-RU"/>
        </w:rPr>
        <w:t>б</w:t>
      </w:r>
      <w:r w:rsidR="004C29DA" w:rsidRPr="004C29DA">
        <w:rPr>
          <w:rFonts w:eastAsia="Bookman Old Style" w:cs="Bookman Old Style"/>
          <w:szCs w:val="24"/>
          <w:lang w:eastAsia="ru-RU" w:bidi="ru-RU"/>
        </w:rPr>
        <w:t>разования",</w:t>
      </w:r>
      <w:r w:rsidRPr="004C29DA">
        <w:rPr>
          <w:rFonts w:eastAsia="Bookman Old Style" w:cs="Bookman Old Style"/>
          <w:szCs w:val="24"/>
          <w:lang w:eastAsia="ru-RU" w:bidi="ru-RU"/>
        </w:rPr>
        <w:t xml:space="preserve"> «Развитие культуры и туризма»; «Социальная поддержка гра</w:t>
      </w:r>
      <w:r w:rsidRPr="004C29DA">
        <w:rPr>
          <w:rFonts w:eastAsia="Bookman Old Style" w:cs="Bookman Old Style"/>
          <w:szCs w:val="24"/>
          <w:lang w:eastAsia="ru-RU" w:bidi="ru-RU"/>
        </w:rPr>
        <w:t>ж</w:t>
      </w:r>
      <w:r w:rsidRPr="004C29DA">
        <w:rPr>
          <w:rFonts w:eastAsia="Bookman Old Style" w:cs="Bookman Old Style"/>
          <w:szCs w:val="24"/>
          <w:lang w:eastAsia="ru-RU" w:bidi="ru-RU"/>
        </w:rPr>
        <w:t>дан»; республиканской программе "Капитальный ремонт общего имущества в многоквартирных домах", государственной программе Республики Северная Осетия-Алания «Формирование современной городской среды на 2018 - 2024 годы», «Комплексное развитие сельских территорий», Программа содействия занятости населения Республики Северная Осетия-Алания на 2014-2024 г</w:t>
      </w:r>
      <w:r w:rsidRPr="004C29DA">
        <w:rPr>
          <w:rFonts w:eastAsia="Bookman Old Style" w:cs="Bookman Old Style"/>
          <w:szCs w:val="24"/>
          <w:lang w:eastAsia="ru-RU" w:bidi="ru-RU"/>
        </w:rPr>
        <w:t>о</w:t>
      </w:r>
      <w:r w:rsidRPr="004C29DA">
        <w:rPr>
          <w:rFonts w:eastAsia="Bookman Old Style" w:cs="Bookman Old Style"/>
          <w:szCs w:val="24"/>
          <w:lang w:eastAsia="ru-RU" w:bidi="ru-RU"/>
        </w:rPr>
        <w:t>ды).</w:t>
      </w:r>
    </w:p>
    <w:p w:rsidR="001A0BD9" w:rsidRPr="004C29DA" w:rsidRDefault="001A0BD9" w:rsidP="00B15E0F">
      <w:pPr>
        <w:ind w:firstLine="567"/>
        <w:jc w:val="center"/>
        <w:rPr>
          <w:rFonts w:eastAsia="Calibri" w:cs="Times New Roman"/>
          <w:szCs w:val="24"/>
        </w:rPr>
      </w:pPr>
    </w:p>
    <w:p w:rsidR="001A0BD9" w:rsidRPr="004C29DA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4C29DA">
        <w:rPr>
          <w:rFonts w:eastAsia="Calibri" w:cs="Times New Roman"/>
          <w:szCs w:val="24"/>
        </w:rPr>
        <w:t>Уважаемые депутаты и присутствующие!</w:t>
      </w:r>
    </w:p>
    <w:p w:rsidR="001A0BD9" w:rsidRPr="004C29DA" w:rsidRDefault="00D6418C" w:rsidP="00B15E0F">
      <w:pPr>
        <w:ind w:firstLine="567"/>
        <w:jc w:val="both"/>
        <w:rPr>
          <w:rFonts w:eastAsia="Calibri" w:cs="Times New Roman"/>
          <w:szCs w:val="24"/>
        </w:rPr>
      </w:pPr>
      <w:r w:rsidRPr="004C29DA">
        <w:rPr>
          <w:rFonts w:eastAsia="Calibri" w:cs="Times New Roman"/>
          <w:szCs w:val="24"/>
        </w:rPr>
        <w:t>Н</w:t>
      </w:r>
      <w:r w:rsidR="001A0BD9" w:rsidRPr="004C29DA">
        <w:rPr>
          <w:rFonts w:eastAsia="Calibri" w:cs="Times New Roman"/>
          <w:szCs w:val="24"/>
        </w:rPr>
        <w:t>есмотря на слож</w:t>
      </w:r>
      <w:r w:rsidRPr="004C29DA">
        <w:rPr>
          <w:rFonts w:eastAsia="Calibri" w:cs="Times New Roman"/>
          <w:szCs w:val="24"/>
        </w:rPr>
        <w:t>ную</w:t>
      </w:r>
      <w:r w:rsidR="001A0BD9" w:rsidRPr="004C29DA">
        <w:rPr>
          <w:rFonts w:eastAsia="Calibri" w:cs="Times New Roman"/>
          <w:szCs w:val="24"/>
        </w:rPr>
        <w:t xml:space="preserve"> экономическую ситуацию, в 202</w:t>
      </w:r>
      <w:r w:rsidR="004C29DA" w:rsidRPr="004C29DA">
        <w:rPr>
          <w:rFonts w:eastAsia="Calibri" w:cs="Times New Roman"/>
          <w:szCs w:val="24"/>
        </w:rPr>
        <w:t>1</w:t>
      </w:r>
      <w:r w:rsidR="001A0BD9" w:rsidRPr="004C29DA">
        <w:rPr>
          <w:rFonts w:eastAsia="Calibri" w:cs="Times New Roman"/>
          <w:szCs w:val="24"/>
        </w:rPr>
        <w:t xml:space="preserve"> году реализов</w:t>
      </w:r>
      <w:r w:rsidR="001A0BD9" w:rsidRPr="004C29DA">
        <w:rPr>
          <w:rFonts w:eastAsia="Calibri" w:cs="Times New Roman"/>
          <w:szCs w:val="24"/>
        </w:rPr>
        <w:t>ы</w:t>
      </w:r>
      <w:r w:rsidR="001A0BD9" w:rsidRPr="004C29DA">
        <w:rPr>
          <w:rFonts w:eastAsia="Calibri" w:cs="Times New Roman"/>
          <w:szCs w:val="24"/>
        </w:rPr>
        <w:t xml:space="preserve">вались мероприятия направленные на социально-экономическое развитие Моздокского района. </w:t>
      </w:r>
    </w:p>
    <w:p w:rsidR="001A0BD9" w:rsidRPr="00CA6EC0" w:rsidRDefault="00CA6EC0" w:rsidP="00B15E0F">
      <w:pPr>
        <w:ind w:firstLine="567"/>
        <w:jc w:val="both"/>
        <w:rPr>
          <w:rFonts w:eastAsia="Calibri" w:cs="Times New Roman"/>
          <w:szCs w:val="24"/>
        </w:rPr>
      </w:pPr>
      <w:r w:rsidRPr="00CA6EC0">
        <w:rPr>
          <w:rFonts w:eastAsia="Calibri" w:cs="Times New Roman"/>
          <w:szCs w:val="24"/>
        </w:rPr>
        <w:t>С учетом переходящих объектов количество мероприятий составило 19. Фактический объем финансирования мероприятий составил 866 млн. рублей</w:t>
      </w:r>
      <w:r w:rsidR="001A0BD9" w:rsidRPr="00CA6EC0">
        <w:rPr>
          <w:rFonts w:eastAsia="Calibri" w:cs="Times New Roman"/>
          <w:szCs w:val="24"/>
        </w:rPr>
        <w:t xml:space="preserve">. </w:t>
      </w:r>
    </w:p>
    <w:p w:rsidR="00CA6EC0" w:rsidRPr="00CA6EC0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CA6EC0">
        <w:rPr>
          <w:rFonts w:eastAsia="Calibri" w:cs="Times New Roman"/>
          <w:szCs w:val="24"/>
        </w:rPr>
        <w:t xml:space="preserve">За отчетный период: </w:t>
      </w:r>
      <w:r w:rsidR="00CA6EC0" w:rsidRPr="00CA6EC0">
        <w:rPr>
          <w:rFonts w:eastAsia="Calibri" w:cs="Times New Roman"/>
          <w:szCs w:val="24"/>
        </w:rPr>
        <w:t xml:space="preserve">велось строительство школ </w:t>
      </w:r>
      <w:proofErr w:type="gramStart"/>
      <w:r w:rsidR="00CA6EC0" w:rsidRPr="00CA6EC0">
        <w:rPr>
          <w:rFonts w:eastAsia="Calibri" w:cs="Times New Roman"/>
          <w:szCs w:val="24"/>
        </w:rPr>
        <w:t>в</w:t>
      </w:r>
      <w:proofErr w:type="gramEnd"/>
      <w:r w:rsidR="00CA6EC0" w:rsidRPr="00CA6EC0">
        <w:rPr>
          <w:rFonts w:eastAsia="Calibri" w:cs="Times New Roman"/>
          <w:szCs w:val="24"/>
        </w:rPr>
        <w:t xml:space="preserve"> </w:t>
      </w:r>
      <w:proofErr w:type="gramStart"/>
      <w:r w:rsidR="00CA6EC0" w:rsidRPr="00CA6EC0">
        <w:rPr>
          <w:rFonts w:eastAsia="Calibri" w:cs="Times New Roman"/>
          <w:szCs w:val="24"/>
        </w:rPr>
        <w:t>с</w:t>
      </w:r>
      <w:proofErr w:type="gramEnd"/>
      <w:r w:rsidR="00CA6EC0" w:rsidRPr="00CA6EC0">
        <w:rPr>
          <w:rFonts w:eastAsia="Calibri" w:cs="Times New Roman"/>
          <w:szCs w:val="24"/>
        </w:rPr>
        <w:t xml:space="preserve">. Кизляр на 500 мест и в ст. </w:t>
      </w:r>
      <w:proofErr w:type="spellStart"/>
      <w:r w:rsidR="00CA6EC0" w:rsidRPr="00CA6EC0">
        <w:rPr>
          <w:rFonts w:eastAsia="Calibri" w:cs="Times New Roman"/>
          <w:szCs w:val="24"/>
        </w:rPr>
        <w:t>Черноярская</w:t>
      </w:r>
      <w:proofErr w:type="spellEnd"/>
      <w:r w:rsidR="00CA6EC0" w:rsidRPr="00CA6EC0">
        <w:rPr>
          <w:rFonts w:eastAsia="Calibri" w:cs="Times New Roman"/>
          <w:szCs w:val="24"/>
        </w:rPr>
        <w:t xml:space="preserve"> на 200 мест, а также строительство детского сада с. Ки</w:t>
      </w:r>
      <w:r w:rsidR="00CA6EC0" w:rsidRPr="00CA6EC0">
        <w:rPr>
          <w:rFonts w:eastAsia="Calibri" w:cs="Times New Roman"/>
          <w:szCs w:val="24"/>
        </w:rPr>
        <w:t>з</w:t>
      </w:r>
      <w:r w:rsidR="00CA6EC0" w:rsidRPr="00CA6EC0">
        <w:rPr>
          <w:rFonts w:eastAsia="Calibri" w:cs="Times New Roman"/>
          <w:szCs w:val="24"/>
        </w:rPr>
        <w:t xml:space="preserve">ляр на 120 мест, </w:t>
      </w:r>
      <w:r w:rsidR="00CA6EC0">
        <w:rPr>
          <w:rFonts w:eastAsia="Calibri" w:cs="Times New Roman"/>
          <w:szCs w:val="24"/>
        </w:rPr>
        <w:t xml:space="preserve">осуществлен капитальный ремонт спортзала СОШ ст. </w:t>
      </w:r>
      <w:proofErr w:type="spellStart"/>
      <w:r w:rsidR="00CA6EC0">
        <w:rPr>
          <w:rFonts w:eastAsia="Calibri" w:cs="Times New Roman"/>
          <w:szCs w:val="24"/>
        </w:rPr>
        <w:t>Павл</w:t>
      </w:r>
      <w:r w:rsidR="00CA6EC0">
        <w:rPr>
          <w:rFonts w:eastAsia="Calibri" w:cs="Times New Roman"/>
          <w:szCs w:val="24"/>
        </w:rPr>
        <w:t>о</w:t>
      </w:r>
      <w:r w:rsidR="00CA6EC0">
        <w:rPr>
          <w:rFonts w:eastAsia="Calibri" w:cs="Times New Roman"/>
          <w:szCs w:val="24"/>
        </w:rPr>
        <w:t>дольской</w:t>
      </w:r>
      <w:proofErr w:type="spellEnd"/>
      <w:r w:rsidR="00CA6EC0">
        <w:rPr>
          <w:rFonts w:eastAsia="Calibri" w:cs="Times New Roman"/>
          <w:szCs w:val="24"/>
        </w:rPr>
        <w:t xml:space="preserve">; </w:t>
      </w:r>
      <w:proofErr w:type="gramStart"/>
      <w:r w:rsidR="00CA6EC0">
        <w:rPr>
          <w:rFonts w:eastAsia="Calibri" w:cs="Times New Roman"/>
          <w:szCs w:val="24"/>
        </w:rPr>
        <w:t xml:space="preserve">было построено 3 многофункциональные игровые площадки 800 кв. м с детским спортивно-оздоровительным комплексом в с. </w:t>
      </w:r>
      <w:proofErr w:type="spellStart"/>
      <w:r w:rsidR="00CA6EC0">
        <w:rPr>
          <w:rFonts w:eastAsia="Calibri" w:cs="Times New Roman"/>
          <w:szCs w:val="24"/>
        </w:rPr>
        <w:t>Предгоное</w:t>
      </w:r>
      <w:proofErr w:type="spellEnd"/>
      <w:r w:rsidR="00CA6EC0">
        <w:rPr>
          <w:rFonts w:eastAsia="Calibri" w:cs="Times New Roman"/>
          <w:szCs w:val="24"/>
        </w:rPr>
        <w:t xml:space="preserve">, ст. </w:t>
      </w:r>
      <w:proofErr w:type="spellStart"/>
      <w:r w:rsidR="00CA6EC0">
        <w:rPr>
          <w:rFonts w:eastAsia="Calibri" w:cs="Times New Roman"/>
          <w:szCs w:val="24"/>
        </w:rPr>
        <w:t>Па</w:t>
      </w:r>
      <w:r w:rsidR="00CA6EC0">
        <w:rPr>
          <w:rFonts w:eastAsia="Calibri" w:cs="Times New Roman"/>
          <w:szCs w:val="24"/>
        </w:rPr>
        <w:t>в</w:t>
      </w:r>
      <w:r w:rsidR="00CA6EC0">
        <w:rPr>
          <w:rFonts w:eastAsia="Calibri" w:cs="Times New Roman"/>
          <w:szCs w:val="24"/>
        </w:rPr>
        <w:t>лодольская</w:t>
      </w:r>
      <w:proofErr w:type="spellEnd"/>
      <w:r w:rsidR="00CA6EC0">
        <w:rPr>
          <w:rFonts w:eastAsia="Calibri" w:cs="Times New Roman"/>
          <w:szCs w:val="24"/>
        </w:rPr>
        <w:t xml:space="preserve">, в с. </w:t>
      </w:r>
      <w:proofErr w:type="spellStart"/>
      <w:r w:rsidR="00CA6EC0">
        <w:rPr>
          <w:rFonts w:eastAsia="Calibri" w:cs="Times New Roman"/>
          <w:szCs w:val="24"/>
        </w:rPr>
        <w:t>Сухотское</w:t>
      </w:r>
      <w:proofErr w:type="spellEnd"/>
      <w:r w:rsidR="00CA6EC0">
        <w:rPr>
          <w:rFonts w:eastAsia="Calibri" w:cs="Times New Roman"/>
          <w:szCs w:val="24"/>
        </w:rPr>
        <w:t xml:space="preserve"> (построено за счет внебюджетных </w:t>
      </w:r>
      <w:proofErr w:type="spellStart"/>
      <w:r w:rsidR="00CA6EC0">
        <w:rPr>
          <w:rFonts w:eastAsia="Calibri" w:cs="Times New Roman"/>
          <w:szCs w:val="24"/>
        </w:rPr>
        <w:t>чредств</w:t>
      </w:r>
      <w:proofErr w:type="spellEnd"/>
      <w:r w:rsidR="00CA6EC0">
        <w:rPr>
          <w:rFonts w:eastAsia="Calibri" w:cs="Times New Roman"/>
          <w:szCs w:val="24"/>
        </w:rPr>
        <w:t>); кап</w:t>
      </w:r>
      <w:r w:rsidR="00CA6EC0">
        <w:rPr>
          <w:rFonts w:eastAsia="Calibri" w:cs="Times New Roman"/>
          <w:szCs w:val="24"/>
        </w:rPr>
        <w:t>и</w:t>
      </w:r>
      <w:r w:rsidR="00CA6EC0">
        <w:rPr>
          <w:rFonts w:eastAsia="Calibri" w:cs="Times New Roman"/>
          <w:szCs w:val="24"/>
        </w:rPr>
        <w:t xml:space="preserve">тально отремонтированы здания сельских домов культуры в с. </w:t>
      </w:r>
      <w:proofErr w:type="spellStart"/>
      <w:r w:rsidR="00CA6EC0">
        <w:rPr>
          <w:rFonts w:eastAsia="Calibri" w:cs="Times New Roman"/>
          <w:szCs w:val="24"/>
        </w:rPr>
        <w:t>Сухотское</w:t>
      </w:r>
      <w:proofErr w:type="spellEnd"/>
      <w:r w:rsidR="00CA6EC0">
        <w:rPr>
          <w:rFonts w:eastAsia="Calibri" w:cs="Times New Roman"/>
          <w:szCs w:val="24"/>
        </w:rPr>
        <w:t xml:space="preserve">, с. </w:t>
      </w:r>
      <w:r w:rsidR="00CA6EC0">
        <w:rPr>
          <w:rFonts w:eastAsia="Calibri" w:cs="Times New Roman"/>
          <w:szCs w:val="24"/>
        </w:rPr>
        <w:lastRenderedPageBreak/>
        <w:t>Кизляр и с. Троицкое; было благоустроено 4 общественные территории и 5 дворовых территорий</w:t>
      </w:r>
      <w:r w:rsidR="00B15E0F">
        <w:rPr>
          <w:rFonts w:eastAsia="Calibri" w:cs="Times New Roman"/>
          <w:szCs w:val="24"/>
        </w:rPr>
        <w:t xml:space="preserve"> многоквартирных домов, кроме этого велись работы по благоустройству парка Победы;</w:t>
      </w:r>
      <w:proofErr w:type="gramEnd"/>
      <w:r w:rsidR="00B15E0F">
        <w:rPr>
          <w:rFonts w:eastAsia="Calibri" w:cs="Times New Roman"/>
          <w:szCs w:val="24"/>
        </w:rPr>
        <w:t xml:space="preserve"> выдано 11 свидетельств на приобретение ж</w:t>
      </w:r>
      <w:r w:rsidR="00B15E0F">
        <w:rPr>
          <w:rFonts w:eastAsia="Calibri" w:cs="Times New Roman"/>
          <w:szCs w:val="24"/>
        </w:rPr>
        <w:t>и</w:t>
      </w:r>
      <w:r w:rsidR="00B15E0F">
        <w:rPr>
          <w:rFonts w:eastAsia="Calibri" w:cs="Times New Roman"/>
          <w:szCs w:val="24"/>
        </w:rPr>
        <w:t>лья молодым семьям.</w:t>
      </w:r>
    </w:p>
    <w:p w:rsidR="001A0BD9" w:rsidRPr="00D6418C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6418C">
        <w:rPr>
          <w:rFonts w:eastAsia="Calibri" w:cs="Times New Roman"/>
          <w:szCs w:val="24"/>
        </w:rPr>
        <w:t>В состав депутатского корпуса входят люди, обладающие авторитетом и пользующиеся уважением жителей, люди с активной жизненной позицией и желанием трудиться. Сложилась работоспособная и надежная команда, гот</w:t>
      </w:r>
      <w:r w:rsidRPr="00D6418C">
        <w:rPr>
          <w:rFonts w:eastAsia="Calibri" w:cs="Times New Roman"/>
          <w:szCs w:val="24"/>
        </w:rPr>
        <w:t>о</w:t>
      </w:r>
      <w:r w:rsidRPr="00D6418C">
        <w:rPr>
          <w:rFonts w:eastAsia="Calibri" w:cs="Times New Roman"/>
          <w:szCs w:val="24"/>
        </w:rPr>
        <w:t xml:space="preserve">вая работать в интересах жителей и динамичного развития муниципального образования. </w:t>
      </w:r>
    </w:p>
    <w:p w:rsidR="001A0BD9" w:rsidRPr="00D6418C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6418C">
        <w:rPr>
          <w:rFonts w:eastAsia="Calibri" w:cs="Times New Roman"/>
          <w:szCs w:val="24"/>
        </w:rPr>
        <w:t>Деятельность представительного органа в 202</w:t>
      </w:r>
      <w:r w:rsidR="00D6418C" w:rsidRPr="00D6418C">
        <w:rPr>
          <w:rFonts w:eastAsia="Calibri" w:cs="Times New Roman"/>
          <w:szCs w:val="24"/>
        </w:rPr>
        <w:t>1</w:t>
      </w:r>
      <w:r w:rsidRPr="00D6418C">
        <w:rPr>
          <w:rFonts w:eastAsia="Calibri" w:cs="Times New Roman"/>
          <w:szCs w:val="24"/>
        </w:rPr>
        <w:t xml:space="preserve"> году осуществлялась в конструктивном сотрудничестве с Администрацией района, органами мес</w:t>
      </w:r>
      <w:r w:rsidRPr="00D6418C">
        <w:rPr>
          <w:rFonts w:eastAsia="Calibri" w:cs="Times New Roman"/>
          <w:szCs w:val="24"/>
        </w:rPr>
        <w:t>т</w:t>
      </w:r>
      <w:r w:rsidRPr="00D6418C">
        <w:rPr>
          <w:rFonts w:eastAsia="Calibri" w:cs="Times New Roman"/>
          <w:szCs w:val="24"/>
        </w:rPr>
        <w:t>ного самоуправления городских и сельских поселений и основана на взаим</w:t>
      </w:r>
      <w:r w:rsidRPr="00D6418C">
        <w:rPr>
          <w:rFonts w:eastAsia="Calibri" w:cs="Times New Roman"/>
          <w:szCs w:val="24"/>
        </w:rPr>
        <w:t>о</w:t>
      </w:r>
      <w:r w:rsidRPr="00D6418C">
        <w:rPr>
          <w:rFonts w:eastAsia="Calibri" w:cs="Times New Roman"/>
          <w:szCs w:val="24"/>
        </w:rPr>
        <w:t xml:space="preserve">понимании и достижении конкретной цели - развитие района и улучшение качества жизни жителей. </w:t>
      </w:r>
    </w:p>
    <w:p w:rsidR="001A0BD9" w:rsidRPr="00D6418C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6418C">
        <w:rPr>
          <w:rFonts w:eastAsia="Calibri" w:cs="Times New Roman"/>
          <w:szCs w:val="24"/>
        </w:rPr>
        <w:t>Благодаря этому общественно-политическая ситуация в районе остается стабильной и это положительно сказывается на социально-экономическом развитии района.</w:t>
      </w:r>
    </w:p>
    <w:p w:rsidR="001A0BD9" w:rsidRPr="00D6418C" w:rsidRDefault="001A0BD9" w:rsidP="00B15E0F">
      <w:pPr>
        <w:ind w:firstLine="567"/>
        <w:jc w:val="both"/>
        <w:rPr>
          <w:rFonts w:eastAsia="Calibri" w:cs="Times New Roman"/>
          <w:szCs w:val="24"/>
        </w:rPr>
      </w:pPr>
      <w:r w:rsidRPr="00D6418C">
        <w:rPr>
          <w:rFonts w:eastAsia="Calibri" w:cs="Times New Roman"/>
          <w:szCs w:val="24"/>
        </w:rPr>
        <w:t>Спасибо за внимание!</w:t>
      </w:r>
    </w:p>
    <w:p w:rsidR="001A0BD9" w:rsidRPr="00B134E5" w:rsidRDefault="001A0BD9" w:rsidP="00B15E0F">
      <w:pPr>
        <w:tabs>
          <w:tab w:val="left" w:pos="3465"/>
        </w:tabs>
        <w:ind w:firstLine="567"/>
        <w:jc w:val="both"/>
        <w:rPr>
          <w:color w:val="FF0000"/>
          <w:szCs w:val="24"/>
        </w:rPr>
      </w:pPr>
    </w:p>
    <w:sectPr w:rsidR="001A0BD9" w:rsidRPr="00B134E5" w:rsidSect="00FB6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FB" w:rsidRDefault="009B49FB" w:rsidP="00E231B7">
      <w:r>
        <w:separator/>
      </w:r>
    </w:p>
  </w:endnote>
  <w:endnote w:type="continuationSeparator" w:id="0">
    <w:p w:rsidR="009B49FB" w:rsidRDefault="009B49FB" w:rsidP="00E2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FB" w:rsidRDefault="009B49FB" w:rsidP="00E231B7">
      <w:r>
        <w:separator/>
      </w:r>
    </w:p>
  </w:footnote>
  <w:footnote w:type="continuationSeparator" w:id="0">
    <w:p w:rsidR="009B49FB" w:rsidRDefault="009B49FB" w:rsidP="00E2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3BF"/>
    <w:multiLevelType w:val="hybridMultilevel"/>
    <w:tmpl w:val="6838B154"/>
    <w:lvl w:ilvl="0" w:tplc="C2EEC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03343"/>
    <w:multiLevelType w:val="multilevel"/>
    <w:tmpl w:val="8DB6E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0AE"/>
    <w:rsid w:val="000425D7"/>
    <w:rsid w:val="00072FC5"/>
    <w:rsid w:val="0007579F"/>
    <w:rsid w:val="00096931"/>
    <w:rsid w:val="000F0CA4"/>
    <w:rsid w:val="001511F4"/>
    <w:rsid w:val="00173C17"/>
    <w:rsid w:val="00175C95"/>
    <w:rsid w:val="001931B1"/>
    <w:rsid w:val="001A0BD9"/>
    <w:rsid w:val="001D3EF7"/>
    <w:rsid w:val="001F4199"/>
    <w:rsid w:val="00265EC9"/>
    <w:rsid w:val="00272EBB"/>
    <w:rsid w:val="00274458"/>
    <w:rsid w:val="00284CB0"/>
    <w:rsid w:val="002A7B45"/>
    <w:rsid w:val="002D2179"/>
    <w:rsid w:val="002D5CAB"/>
    <w:rsid w:val="002D669E"/>
    <w:rsid w:val="003173B5"/>
    <w:rsid w:val="00330EE7"/>
    <w:rsid w:val="00331F6F"/>
    <w:rsid w:val="003504A4"/>
    <w:rsid w:val="00372C58"/>
    <w:rsid w:val="003C6B1A"/>
    <w:rsid w:val="003D658B"/>
    <w:rsid w:val="003F5702"/>
    <w:rsid w:val="00426F8F"/>
    <w:rsid w:val="00430610"/>
    <w:rsid w:val="00490AFB"/>
    <w:rsid w:val="0049316F"/>
    <w:rsid w:val="004C29DA"/>
    <w:rsid w:val="004C456B"/>
    <w:rsid w:val="004D2E4F"/>
    <w:rsid w:val="004D67CE"/>
    <w:rsid w:val="004F19D0"/>
    <w:rsid w:val="004F56FD"/>
    <w:rsid w:val="005334B8"/>
    <w:rsid w:val="00584EC2"/>
    <w:rsid w:val="005E52E4"/>
    <w:rsid w:val="005F176E"/>
    <w:rsid w:val="00623E86"/>
    <w:rsid w:val="00640D49"/>
    <w:rsid w:val="006C7219"/>
    <w:rsid w:val="00751E7B"/>
    <w:rsid w:val="007873F4"/>
    <w:rsid w:val="007B0F48"/>
    <w:rsid w:val="007B57B3"/>
    <w:rsid w:val="00872973"/>
    <w:rsid w:val="00882DC1"/>
    <w:rsid w:val="008B709A"/>
    <w:rsid w:val="008C0532"/>
    <w:rsid w:val="008D66FF"/>
    <w:rsid w:val="008E4564"/>
    <w:rsid w:val="008E68AA"/>
    <w:rsid w:val="009451BF"/>
    <w:rsid w:val="009B49FB"/>
    <w:rsid w:val="009F65B4"/>
    <w:rsid w:val="00A05FB9"/>
    <w:rsid w:val="00A0607F"/>
    <w:rsid w:val="00A32FDF"/>
    <w:rsid w:val="00A76A8B"/>
    <w:rsid w:val="00A87FAF"/>
    <w:rsid w:val="00AC354C"/>
    <w:rsid w:val="00B134E5"/>
    <w:rsid w:val="00B15E0F"/>
    <w:rsid w:val="00BC5993"/>
    <w:rsid w:val="00BD6B94"/>
    <w:rsid w:val="00C03A38"/>
    <w:rsid w:val="00C300EA"/>
    <w:rsid w:val="00C41195"/>
    <w:rsid w:val="00C462C1"/>
    <w:rsid w:val="00C95351"/>
    <w:rsid w:val="00CA6EC0"/>
    <w:rsid w:val="00CC43D4"/>
    <w:rsid w:val="00CF70AE"/>
    <w:rsid w:val="00D212F1"/>
    <w:rsid w:val="00D27294"/>
    <w:rsid w:val="00D56E64"/>
    <w:rsid w:val="00D6418C"/>
    <w:rsid w:val="00DA6D22"/>
    <w:rsid w:val="00DB4408"/>
    <w:rsid w:val="00E13E0E"/>
    <w:rsid w:val="00E231B7"/>
    <w:rsid w:val="00E71888"/>
    <w:rsid w:val="00E75993"/>
    <w:rsid w:val="00EA1804"/>
    <w:rsid w:val="00EE47F4"/>
    <w:rsid w:val="00EF7B70"/>
    <w:rsid w:val="00F43B7A"/>
    <w:rsid w:val="00F44D1B"/>
    <w:rsid w:val="00F555FF"/>
    <w:rsid w:val="00FA1A82"/>
    <w:rsid w:val="00FB6DA5"/>
    <w:rsid w:val="00FE48A1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AE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E231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231B7"/>
  </w:style>
  <w:style w:type="paragraph" w:styleId="a6">
    <w:name w:val="footer"/>
    <w:basedOn w:val="a"/>
    <w:link w:val="a7"/>
    <w:uiPriority w:val="99"/>
    <w:unhideWhenUsed/>
    <w:rsid w:val="00E231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31B7"/>
  </w:style>
  <w:style w:type="paragraph" w:styleId="a8">
    <w:name w:val="No Spacing"/>
    <w:uiPriority w:val="1"/>
    <w:qFormat/>
    <w:rsid w:val="008B709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8B709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8B709A"/>
    <w:pPr>
      <w:widowControl w:val="0"/>
      <w:autoSpaceDE w:val="0"/>
      <w:autoSpaceDN w:val="0"/>
      <w:adjustRightInd w:val="0"/>
      <w:spacing w:line="281" w:lineRule="exact"/>
      <w:ind w:firstLine="696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B709A"/>
    <w:rPr>
      <w:rFonts w:ascii="Bookman Old Style" w:hAnsi="Bookman Old Style" w:cs="Bookman Old Style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8B709A"/>
    <w:rPr>
      <w:rFonts w:ascii="Bookman Old Style" w:hAnsi="Bookman Old Style" w:cs="Bookman Old Style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51E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User1</cp:lastModifiedBy>
  <cp:revision>55</cp:revision>
  <cp:lastPrinted>2022-07-22T07:43:00Z</cp:lastPrinted>
  <dcterms:created xsi:type="dcterms:W3CDTF">2015-05-05T09:11:00Z</dcterms:created>
  <dcterms:modified xsi:type="dcterms:W3CDTF">2022-07-25T08:01:00Z</dcterms:modified>
</cp:coreProperties>
</file>