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AC" w:rsidRPr="003778AC" w:rsidRDefault="003778AC" w:rsidP="003778AC">
      <w:pPr>
        <w:jc w:val="center"/>
        <w:rPr>
          <w:b/>
        </w:rPr>
      </w:pPr>
      <w:r w:rsidRPr="003778AC">
        <w:rPr>
          <w:b/>
        </w:rPr>
        <w:t>ПОСТАНОВЛЕНИЕ</w:t>
      </w:r>
    </w:p>
    <w:p w:rsidR="003778AC" w:rsidRPr="003778AC" w:rsidRDefault="003778AC" w:rsidP="003778AC">
      <w:pPr>
        <w:jc w:val="center"/>
        <w:rPr>
          <w:b/>
        </w:rPr>
      </w:pPr>
      <w:r w:rsidRPr="003778AC">
        <w:rPr>
          <w:b/>
        </w:rPr>
        <w:t>ГЛАВЫ АДМИНИСТРАЦИИ</w:t>
      </w:r>
    </w:p>
    <w:p w:rsidR="003778AC" w:rsidRPr="003778AC" w:rsidRDefault="003778AC" w:rsidP="003778AC">
      <w:pPr>
        <w:jc w:val="center"/>
        <w:rPr>
          <w:b/>
        </w:rPr>
      </w:pPr>
      <w:r w:rsidRPr="003778AC">
        <w:rPr>
          <w:b/>
        </w:rPr>
        <w:t>МЕСТНОГО САМОУПРАВЛЕНИЯМОЗДОКСКОГО РАЙОНА</w:t>
      </w:r>
    </w:p>
    <w:p w:rsidR="003778AC" w:rsidRPr="003778AC" w:rsidRDefault="003778AC" w:rsidP="003778AC">
      <w:pPr>
        <w:jc w:val="center"/>
      </w:pPr>
      <w:r w:rsidRPr="003778AC">
        <w:rPr>
          <w:b/>
        </w:rPr>
        <w:t>РЕСПУБЛИКИ СЕВЕРНАЯ ОСЕТИЯ – АЛАНИЯ</w:t>
      </w:r>
    </w:p>
    <w:p w:rsidR="00E07302" w:rsidRPr="003778AC" w:rsidRDefault="00E07302" w:rsidP="003778AC">
      <w:pPr>
        <w:pStyle w:val="ConsPlusTitle"/>
        <w:jc w:val="center"/>
        <w:rPr>
          <w:b w:val="0"/>
          <w:sz w:val="24"/>
          <w:szCs w:val="24"/>
        </w:rPr>
      </w:pPr>
      <w:r w:rsidRPr="003778AC">
        <w:rPr>
          <w:b w:val="0"/>
          <w:sz w:val="24"/>
          <w:szCs w:val="24"/>
        </w:rPr>
        <w:t>№34-Ф от 09.11.2022 г.</w:t>
      </w:r>
    </w:p>
    <w:p w:rsidR="00E07302" w:rsidRPr="003778AC" w:rsidRDefault="00E07302" w:rsidP="003778AC">
      <w:pPr>
        <w:pStyle w:val="ConsPlusTitle"/>
        <w:jc w:val="center"/>
        <w:rPr>
          <w:b w:val="0"/>
          <w:sz w:val="24"/>
          <w:szCs w:val="24"/>
        </w:rPr>
      </w:pPr>
    </w:p>
    <w:p w:rsidR="000D1EFD" w:rsidRPr="003778AC" w:rsidRDefault="001106D1" w:rsidP="003778AC">
      <w:pPr>
        <w:pStyle w:val="ConsPlusTitle"/>
        <w:jc w:val="center"/>
        <w:rPr>
          <w:b w:val="0"/>
          <w:i/>
          <w:sz w:val="24"/>
          <w:szCs w:val="24"/>
        </w:rPr>
      </w:pPr>
      <w:r w:rsidRPr="003778AC">
        <w:rPr>
          <w:b w:val="0"/>
          <w:i/>
          <w:sz w:val="24"/>
          <w:szCs w:val="24"/>
        </w:rPr>
        <w:t>О</w:t>
      </w:r>
      <w:r w:rsidR="00836B23" w:rsidRPr="003778AC">
        <w:rPr>
          <w:b w:val="0"/>
          <w:i/>
          <w:sz w:val="24"/>
          <w:szCs w:val="24"/>
        </w:rPr>
        <w:t xml:space="preserve">б утверждении </w:t>
      </w:r>
      <w:r w:rsidR="00B95B22" w:rsidRPr="003778AC">
        <w:rPr>
          <w:b w:val="0"/>
          <w:i/>
          <w:sz w:val="24"/>
          <w:szCs w:val="24"/>
        </w:rPr>
        <w:t>П</w:t>
      </w:r>
      <w:r w:rsidR="0001153F" w:rsidRPr="003778AC">
        <w:rPr>
          <w:b w:val="0"/>
          <w:i/>
          <w:sz w:val="24"/>
          <w:szCs w:val="24"/>
        </w:rPr>
        <w:t>еречня главных администраторов доходов</w:t>
      </w:r>
      <w:r w:rsidR="00514815">
        <w:rPr>
          <w:b w:val="0"/>
          <w:i/>
          <w:sz w:val="24"/>
          <w:szCs w:val="24"/>
        </w:rPr>
        <w:t xml:space="preserve"> </w:t>
      </w:r>
      <w:r w:rsidR="0001153F" w:rsidRPr="003778AC">
        <w:rPr>
          <w:b w:val="0"/>
          <w:i/>
          <w:sz w:val="24"/>
          <w:szCs w:val="24"/>
        </w:rPr>
        <w:t>бюджета</w:t>
      </w:r>
      <w:r w:rsidR="001E7D06" w:rsidRPr="003778AC">
        <w:rPr>
          <w:b w:val="0"/>
          <w:i/>
          <w:sz w:val="24"/>
          <w:szCs w:val="24"/>
        </w:rPr>
        <w:t xml:space="preserve"> муниципального образования Моздокский район</w:t>
      </w:r>
      <w:r w:rsidR="002117E2" w:rsidRPr="003778AC">
        <w:rPr>
          <w:b w:val="0"/>
          <w:i/>
          <w:sz w:val="24"/>
          <w:szCs w:val="24"/>
        </w:rPr>
        <w:t xml:space="preserve"> </w:t>
      </w:r>
      <w:r w:rsidR="00B95B22" w:rsidRPr="003778AC">
        <w:rPr>
          <w:b w:val="0"/>
          <w:i/>
          <w:sz w:val="24"/>
          <w:szCs w:val="24"/>
        </w:rPr>
        <w:t>и П</w:t>
      </w:r>
      <w:r w:rsidR="00D03D02" w:rsidRPr="003778AC">
        <w:rPr>
          <w:b w:val="0"/>
          <w:i/>
          <w:sz w:val="24"/>
          <w:szCs w:val="24"/>
        </w:rPr>
        <w:t>еречня</w:t>
      </w:r>
      <w:r w:rsidR="00514815">
        <w:rPr>
          <w:b w:val="0"/>
          <w:i/>
          <w:sz w:val="24"/>
          <w:szCs w:val="24"/>
        </w:rPr>
        <w:t xml:space="preserve"> </w:t>
      </w:r>
      <w:r w:rsidR="00D03D02" w:rsidRPr="003778AC">
        <w:rPr>
          <w:b w:val="0"/>
          <w:i/>
          <w:sz w:val="24"/>
          <w:szCs w:val="24"/>
        </w:rPr>
        <w:t xml:space="preserve">главных администраторов источников финансирования </w:t>
      </w:r>
      <w:r w:rsidR="00FB0F6B" w:rsidRPr="003778AC">
        <w:rPr>
          <w:b w:val="0"/>
          <w:i/>
          <w:sz w:val="24"/>
          <w:szCs w:val="24"/>
        </w:rPr>
        <w:t>дефицита</w:t>
      </w:r>
      <w:r w:rsidR="00514815">
        <w:rPr>
          <w:b w:val="0"/>
          <w:i/>
          <w:sz w:val="24"/>
          <w:szCs w:val="24"/>
        </w:rPr>
        <w:t xml:space="preserve"> </w:t>
      </w:r>
      <w:r w:rsidR="00D03D02" w:rsidRPr="003778AC">
        <w:rPr>
          <w:b w:val="0"/>
          <w:i/>
          <w:sz w:val="24"/>
          <w:szCs w:val="24"/>
        </w:rPr>
        <w:t>бюджета</w:t>
      </w:r>
      <w:r w:rsidR="002117E2" w:rsidRPr="003778AC">
        <w:rPr>
          <w:b w:val="0"/>
          <w:i/>
          <w:sz w:val="24"/>
          <w:szCs w:val="24"/>
        </w:rPr>
        <w:t xml:space="preserve"> </w:t>
      </w:r>
      <w:r w:rsidR="00743AF3" w:rsidRPr="003778AC">
        <w:rPr>
          <w:b w:val="0"/>
          <w:i/>
          <w:sz w:val="24"/>
          <w:szCs w:val="24"/>
        </w:rPr>
        <w:t>муниципального образования Моздокский район</w:t>
      </w:r>
    </w:p>
    <w:p w:rsidR="00617867" w:rsidRPr="002117E2" w:rsidRDefault="002971F4" w:rsidP="003778AC">
      <w:pPr>
        <w:pStyle w:val="ConsPlusTitle"/>
        <w:jc w:val="center"/>
        <w:rPr>
          <w:b w:val="0"/>
          <w:i/>
          <w:szCs w:val="28"/>
        </w:rPr>
      </w:pPr>
      <w:r w:rsidRPr="003778AC">
        <w:rPr>
          <w:b w:val="0"/>
          <w:i/>
          <w:sz w:val="24"/>
          <w:szCs w:val="24"/>
        </w:rPr>
        <w:t>на 2023 год и на плановый период 2024</w:t>
      </w:r>
      <w:r w:rsidR="00A07214" w:rsidRPr="003778AC">
        <w:rPr>
          <w:b w:val="0"/>
          <w:i/>
          <w:sz w:val="24"/>
          <w:szCs w:val="24"/>
        </w:rPr>
        <w:t xml:space="preserve"> и 2025</w:t>
      </w:r>
      <w:r w:rsidR="00617867" w:rsidRPr="003778AC">
        <w:rPr>
          <w:b w:val="0"/>
          <w:i/>
          <w:sz w:val="24"/>
          <w:szCs w:val="24"/>
        </w:rPr>
        <w:t xml:space="preserve"> годов</w:t>
      </w:r>
    </w:p>
    <w:p w:rsidR="004A7362" w:rsidRPr="002117E2" w:rsidRDefault="004A7362" w:rsidP="00E71EB5">
      <w:pPr>
        <w:pStyle w:val="ConsNonformat"/>
        <w:ind w:left="720" w:right="0" w:hanging="720"/>
        <w:rPr>
          <w:rFonts w:ascii="Times New Roman" w:hAnsi="Times New Roman" w:cs="Times New Roman"/>
          <w:b/>
          <w:sz w:val="28"/>
          <w:szCs w:val="28"/>
        </w:rPr>
      </w:pPr>
    </w:p>
    <w:p w:rsidR="00BE5385" w:rsidRPr="003778AC" w:rsidRDefault="001E2A35" w:rsidP="002117E2">
      <w:pPr>
        <w:pStyle w:val="ConsNonformat"/>
        <w:ind w:right="0" w:firstLine="709"/>
        <w:jc w:val="both"/>
        <w:rPr>
          <w:rFonts w:ascii="Times New Roman" w:hAnsi="Times New Roman" w:cs="Times New Roman"/>
          <w:sz w:val="24"/>
          <w:szCs w:val="24"/>
        </w:rPr>
      </w:pPr>
      <w:r w:rsidRPr="003778AC">
        <w:rPr>
          <w:rFonts w:ascii="Times New Roman" w:hAnsi="Times New Roman" w:cs="Times New Roman"/>
          <w:sz w:val="24"/>
          <w:szCs w:val="24"/>
        </w:rPr>
        <w:t xml:space="preserve">В соответствии </w:t>
      </w:r>
      <w:r w:rsidR="0035405D" w:rsidRPr="003778AC">
        <w:rPr>
          <w:rFonts w:ascii="Times New Roman" w:hAnsi="Times New Roman" w:cs="Times New Roman"/>
          <w:sz w:val="24"/>
          <w:szCs w:val="24"/>
        </w:rPr>
        <w:t xml:space="preserve">с абзацем </w:t>
      </w:r>
      <w:r w:rsidR="00BC171D" w:rsidRPr="003778AC">
        <w:rPr>
          <w:rFonts w:ascii="Times New Roman" w:hAnsi="Times New Roman" w:cs="Times New Roman"/>
          <w:sz w:val="24"/>
          <w:szCs w:val="24"/>
        </w:rPr>
        <w:t>четвертым</w:t>
      </w:r>
      <w:r w:rsidR="0035405D" w:rsidRPr="003778AC">
        <w:rPr>
          <w:rFonts w:ascii="Times New Roman" w:hAnsi="Times New Roman" w:cs="Times New Roman"/>
          <w:sz w:val="24"/>
          <w:szCs w:val="24"/>
        </w:rPr>
        <w:t xml:space="preserve"> пункта 3</w:t>
      </w:r>
      <w:r w:rsidR="0035405D" w:rsidRPr="003778AC">
        <w:rPr>
          <w:rFonts w:ascii="Times New Roman" w:hAnsi="Times New Roman" w:cs="Times New Roman"/>
          <w:sz w:val="24"/>
          <w:szCs w:val="24"/>
          <w:vertAlign w:val="superscript"/>
        </w:rPr>
        <w:t xml:space="preserve">2 </w:t>
      </w:r>
      <w:r w:rsidR="0035405D" w:rsidRPr="003778AC">
        <w:rPr>
          <w:rFonts w:ascii="Times New Roman" w:hAnsi="Times New Roman" w:cs="Times New Roman"/>
          <w:sz w:val="24"/>
          <w:szCs w:val="24"/>
        </w:rPr>
        <w:t>и абзацем третьим пункта 4 статьи 160</w:t>
      </w:r>
      <w:r w:rsidR="0035405D" w:rsidRPr="003778AC">
        <w:rPr>
          <w:rFonts w:ascii="Times New Roman" w:hAnsi="Times New Roman" w:cs="Times New Roman"/>
          <w:sz w:val="24"/>
          <w:szCs w:val="24"/>
          <w:vertAlign w:val="superscript"/>
        </w:rPr>
        <w:t>1</w:t>
      </w:r>
      <w:r w:rsidR="0035405D" w:rsidRPr="003778AC">
        <w:rPr>
          <w:rFonts w:ascii="Times New Roman" w:hAnsi="Times New Roman" w:cs="Times New Roman"/>
          <w:sz w:val="24"/>
          <w:szCs w:val="24"/>
        </w:rPr>
        <w:t xml:space="preserve"> Бюджетного кодекса Российской Федерации</w:t>
      </w:r>
      <w:r w:rsidR="000911E3" w:rsidRPr="003778AC">
        <w:rPr>
          <w:rFonts w:ascii="Times New Roman" w:hAnsi="Times New Roman" w:cs="Times New Roman"/>
          <w:sz w:val="24"/>
          <w:szCs w:val="24"/>
        </w:rPr>
        <w:t xml:space="preserve"> </w:t>
      </w:r>
      <w:r w:rsidR="00615B94" w:rsidRPr="003778AC">
        <w:rPr>
          <w:rFonts w:ascii="Times New Roman" w:hAnsi="Times New Roman" w:cs="Times New Roman"/>
          <w:sz w:val="24"/>
          <w:szCs w:val="24"/>
        </w:rPr>
        <w:t xml:space="preserve">и </w:t>
      </w:r>
      <w:r w:rsidR="00C441BB" w:rsidRPr="003778AC">
        <w:rPr>
          <w:rFonts w:ascii="Times New Roman" w:hAnsi="Times New Roman" w:cs="Times New Roman"/>
          <w:sz w:val="24"/>
          <w:szCs w:val="24"/>
        </w:rPr>
        <w:t>п</w:t>
      </w:r>
      <w:r w:rsidR="00615B94" w:rsidRPr="003778AC">
        <w:rPr>
          <w:rFonts w:ascii="Times New Roman" w:hAnsi="Times New Roman" w:cs="Times New Roman"/>
          <w:sz w:val="24"/>
          <w:szCs w:val="24"/>
        </w:rPr>
        <w:t xml:space="preserve">остановлением Правительства Российской Федерации </w:t>
      </w:r>
      <w:r w:rsidR="00A321FD" w:rsidRPr="003778AC">
        <w:rPr>
          <w:rFonts w:ascii="Times New Roman" w:hAnsi="Times New Roman" w:cs="Times New Roman"/>
          <w:sz w:val="24"/>
          <w:szCs w:val="24"/>
        </w:rPr>
        <w:t>от 16.09.2021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8751C7" w:rsidRPr="003778AC" w:rsidRDefault="008751C7" w:rsidP="002117E2">
      <w:pPr>
        <w:pStyle w:val="ConsNonformat"/>
        <w:ind w:right="0"/>
        <w:jc w:val="center"/>
        <w:rPr>
          <w:rFonts w:ascii="Times New Roman" w:hAnsi="Times New Roman" w:cs="Times New Roman"/>
          <w:sz w:val="24"/>
          <w:szCs w:val="24"/>
        </w:rPr>
      </w:pPr>
      <w:r w:rsidRPr="003778AC">
        <w:rPr>
          <w:rFonts w:ascii="Times New Roman" w:hAnsi="Times New Roman" w:cs="Times New Roman"/>
          <w:sz w:val="24"/>
          <w:szCs w:val="24"/>
        </w:rPr>
        <w:t>постановляю:</w:t>
      </w:r>
    </w:p>
    <w:p w:rsidR="00BE5385" w:rsidRPr="003778AC" w:rsidRDefault="00BE5385" w:rsidP="002117E2">
      <w:pPr>
        <w:ind w:firstLine="709"/>
        <w:jc w:val="both"/>
      </w:pPr>
      <w:r w:rsidRPr="003778AC">
        <w:t xml:space="preserve">1. Утвердить перечень главных администраторов доходов бюджета </w:t>
      </w:r>
      <w:r w:rsidR="00BD10AB" w:rsidRPr="003778AC">
        <w:t>муниципального образования Моздокский район</w:t>
      </w:r>
      <w:r w:rsidR="00BD1A1B" w:rsidRPr="003778AC">
        <w:t xml:space="preserve"> на 2023 год и на плановый период 2024 и 2025</w:t>
      </w:r>
      <w:r w:rsidR="00A90F04" w:rsidRPr="003778AC">
        <w:t xml:space="preserve"> годов, согласно приложению</w:t>
      </w:r>
      <w:r w:rsidR="004B08EF" w:rsidRPr="003778AC">
        <w:t xml:space="preserve"> № </w:t>
      </w:r>
      <w:r w:rsidR="00B564D4" w:rsidRPr="003778AC">
        <w:t>1 к настоящему пост</w:t>
      </w:r>
      <w:r w:rsidR="00A90F04" w:rsidRPr="003778AC">
        <w:t>ановлению</w:t>
      </w:r>
      <w:r w:rsidRPr="003778AC">
        <w:t>.</w:t>
      </w:r>
    </w:p>
    <w:p w:rsidR="00BE5385" w:rsidRPr="003778AC" w:rsidRDefault="00BE5385" w:rsidP="002117E2">
      <w:pPr>
        <w:ind w:firstLine="709"/>
        <w:jc w:val="both"/>
      </w:pPr>
      <w:r w:rsidRPr="003778AC">
        <w:t xml:space="preserve">2. Утвердить перечень главных администраторов источников финансирования дефицита бюджета </w:t>
      </w:r>
      <w:r w:rsidR="00BD10AB" w:rsidRPr="003778AC">
        <w:t>муниципального образования Моздокский район</w:t>
      </w:r>
      <w:r w:rsidR="00221A15" w:rsidRPr="003778AC">
        <w:t xml:space="preserve"> на 2023 год и на плановый период 2024 и 2025</w:t>
      </w:r>
      <w:r w:rsidR="007566EC" w:rsidRPr="003778AC">
        <w:t xml:space="preserve"> годов, согласно приложению № 2 к настоящему постановлению</w:t>
      </w:r>
      <w:r w:rsidRPr="003778AC">
        <w:t>.</w:t>
      </w:r>
    </w:p>
    <w:p w:rsidR="00BE5385" w:rsidRPr="003778AC" w:rsidRDefault="00BE5385" w:rsidP="002117E2">
      <w:pPr>
        <w:ind w:firstLine="709"/>
        <w:jc w:val="both"/>
      </w:pPr>
      <w:r w:rsidRPr="003778AC">
        <w:t xml:space="preserve">3. Настоящее постановление применяется к правоотношениям, возникающим при составлении и исполнении бюджета </w:t>
      </w:r>
      <w:r w:rsidR="00BD10AB" w:rsidRPr="003778AC">
        <w:t>муниципального образования Моздокский район</w:t>
      </w:r>
      <w:r w:rsidR="00221A15" w:rsidRPr="003778AC">
        <w:t xml:space="preserve"> на 2023 год и на плановый период 2024 и 2025</w:t>
      </w:r>
      <w:r w:rsidRPr="003778AC">
        <w:t xml:space="preserve"> годов.</w:t>
      </w:r>
    </w:p>
    <w:p w:rsidR="00BE5385" w:rsidRPr="003778AC" w:rsidRDefault="00CF3CB1" w:rsidP="002117E2">
      <w:pPr>
        <w:ind w:firstLine="709"/>
        <w:jc w:val="both"/>
      </w:pPr>
      <w:r w:rsidRPr="003778AC">
        <w:t>4.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BE5385" w:rsidRPr="003778AC" w:rsidRDefault="00BE5385" w:rsidP="002117E2">
      <w:pPr>
        <w:ind w:firstLine="709"/>
        <w:jc w:val="both"/>
      </w:pPr>
      <w:r w:rsidRPr="003778AC">
        <w:t xml:space="preserve">5. Контроль за </w:t>
      </w:r>
      <w:r w:rsidR="00112D95" w:rsidRPr="003778AC">
        <w:t xml:space="preserve">исполнением настоящего постановления </w:t>
      </w:r>
      <w:r w:rsidR="00412916" w:rsidRPr="003778AC">
        <w:t xml:space="preserve">возложить на заместителя Главы Администрации – начальника Управления финансов Администрации местного самоуправления Моздокского района </w:t>
      </w:r>
      <w:proofErr w:type="spellStart"/>
      <w:r w:rsidR="00412916" w:rsidRPr="003778AC">
        <w:t>Тюникову</w:t>
      </w:r>
      <w:proofErr w:type="spellEnd"/>
      <w:r w:rsidR="00412916" w:rsidRPr="003778AC">
        <w:t xml:space="preserve"> Е.</w:t>
      </w:r>
      <w:r w:rsidR="002117E2" w:rsidRPr="003778AC">
        <w:t xml:space="preserve"> </w:t>
      </w:r>
      <w:r w:rsidR="00412916" w:rsidRPr="003778AC">
        <w:t>А.</w:t>
      </w:r>
    </w:p>
    <w:p w:rsidR="002117E2" w:rsidRPr="003778AC" w:rsidRDefault="002117E2" w:rsidP="00903D00">
      <w:pPr>
        <w:jc w:val="both"/>
      </w:pPr>
    </w:p>
    <w:p w:rsidR="002117E2" w:rsidRPr="003778AC" w:rsidRDefault="002117E2" w:rsidP="00903D00">
      <w:pPr>
        <w:jc w:val="both"/>
      </w:pPr>
    </w:p>
    <w:p w:rsidR="002117E2" w:rsidRPr="003778AC" w:rsidRDefault="002117E2" w:rsidP="00903D00">
      <w:pPr>
        <w:jc w:val="both"/>
      </w:pPr>
    </w:p>
    <w:p w:rsidR="002117E2" w:rsidRPr="003778AC" w:rsidRDefault="002117E2" w:rsidP="00903D00">
      <w:pPr>
        <w:jc w:val="both"/>
      </w:pPr>
    </w:p>
    <w:p w:rsidR="002117E2" w:rsidRPr="003778AC" w:rsidRDefault="002117E2" w:rsidP="00903D00">
      <w:pPr>
        <w:jc w:val="both"/>
      </w:pPr>
      <w:r w:rsidRPr="003778AC">
        <w:t>Глава Администрации</w:t>
      </w:r>
      <w:r w:rsidRPr="003778AC">
        <w:tab/>
      </w:r>
      <w:r w:rsidRPr="003778AC">
        <w:tab/>
      </w:r>
      <w:r w:rsidRPr="003778AC">
        <w:tab/>
      </w:r>
      <w:r w:rsidRPr="003778AC">
        <w:tab/>
      </w:r>
      <w:r w:rsidRPr="003778AC">
        <w:tab/>
      </w:r>
      <w:r w:rsidRPr="003778AC">
        <w:tab/>
      </w:r>
      <w:r w:rsidRPr="003778AC">
        <w:tab/>
        <w:t xml:space="preserve">          Р. </w:t>
      </w:r>
      <w:proofErr w:type="spellStart"/>
      <w:r w:rsidRPr="003778AC">
        <w:t>Адырхаев</w:t>
      </w:r>
      <w:proofErr w:type="spellEnd"/>
    </w:p>
    <w:p w:rsidR="002117E2" w:rsidRDefault="002117E2" w:rsidP="00903D00">
      <w:pPr>
        <w:jc w:val="both"/>
        <w:rPr>
          <w:sz w:val="28"/>
          <w:szCs w:val="28"/>
        </w:rPr>
      </w:pPr>
    </w:p>
    <w:p w:rsidR="00E07302" w:rsidRDefault="00E07302" w:rsidP="00903D00">
      <w:pPr>
        <w:jc w:val="both"/>
        <w:rPr>
          <w:sz w:val="28"/>
          <w:szCs w:val="28"/>
        </w:rPr>
      </w:pPr>
    </w:p>
    <w:p w:rsidR="00E07302" w:rsidRDefault="00E07302" w:rsidP="00903D00">
      <w:pPr>
        <w:jc w:val="both"/>
        <w:rPr>
          <w:sz w:val="28"/>
          <w:szCs w:val="28"/>
        </w:rPr>
      </w:pPr>
    </w:p>
    <w:p w:rsidR="00E07302" w:rsidRDefault="00E07302" w:rsidP="00903D00">
      <w:pPr>
        <w:jc w:val="both"/>
        <w:rPr>
          <w:sz w:val="28"/>
          <w:szCs w:val="28"/>
        </w:rPr>
      </w:pPr>
    </w:p>
    <w:p w:rsidR="00E07302" w:rsidRDefault="00E07302" w:rsidP="00903D00">
      <w:pPr>
        <w:jc w:val="both"/>
        <w:rPr>
          <w:sz w:val="28"/>
          <w:szCs w:val="28"/>
        </w:rPr>
      </w:pPr>
    </w:p>
    <w:p w:rsidR="002117E2" w:rsidRDefault="002117E2" w:rsidP="00903D00">
      <w:pPr>
        <w:jc w:val="both"/>
        <w:rPr>
          <w:sz w:val="28"/>
          <w:szCs w:val="28"/>
        </w:rPr>
      </w:pPr>
    </w:p>
    <w:p w:rsidR="002117E2" w:rsidRDefault="002117E2" w:rsidP="00903D00">
      <w:pPr>
        <w:jc w:val="both"/>
        <w:rPr>
          <w:sz w:val="28"/>
          <w:szCs w:val="28"/>
        </w:rPr>
      </w:pPr>
    </w:p>
    <w:p w:rsidR="0040406A" w:rsidRDefault="002117E2" w:rsidP="00903D00">
      <w:pPr>
        <w:jc w:val="both"/>
        <w:rPr>
          <w:sz w:val="16"/>
          <w:szCs w:val="16"/>
        </w:rPr>
        <w:sectPr w:rsidR="0040406A" w:rsidSect="000A3443">
          <w:pgSz w:w="11906" w:h="16838"/>
          <w:pgMar w:top="567" w:right="849" w:bottom="284" w:left="1701" w:header="709" w:footer="269" w:gutter="0"/>
          <w:cols w:space="708"/>
          <w:docGrid w:linePitch="360"/>
        </w:sectPr>
      </w:pPr>
      <w:proofErr w:type="spellStart"/>
      <w:r w:rsidRPr="002117E2">
        <w:rPr>
          <w:sz w:val="16"/>
          <w:szCs w:val="16"/>
        </w:rPr>
        <w:t>Исп</w:t>
      </w:r>
      <w:proofErr w:type="spellEnd"/>
      <w:r w:rsidRPr="002117E2">
        <w:rPr>
          <w:sz w:val="16"/>
          <w:szCs w:val="16"/>
        </w:rPr>
        <w:t xml:space="preserve">: Н. </w:t>
      </w:r>
      <w:proofErr w:type="spellStart"/>
      <w:r w:rsidRPr="002117E2">
        <w:rPr>
          <w:sz w:val="16"/>
          <w:szCs w:val="16"/>
        </w:rPr>
        <w:t>Кедо</w:t>
      </w:r>
      <w:proofErr w:type="spellEnd"/>
      <w:r w:rsidRPr="002117E2">
        <w:rPr>
          <w:sz w:val="16"/>
          <w:szCs w:val="16"/>
        </w:rPr>
        <w:t>, 3-20-47</w:t>
      </w:r>
    </w:p>
    <w:p w:rsidR="002117E2" w:rsidRPr="002117E2" w:rsidRDefault="002117E2" w:rsidP="00903D00">
      <w:pPr>
        <w:jc w:val="both"/>
        <w:rPr>
          <w:sz w:val="16"/>
          <w:szCs w:val="16"/>
        </w:rPr>
      </w:pPr>
    </w:p>
    <w:tbl>
      <w:tblPr>
        <w:tblW w:w="9815" w:type="dxa"/>
        <w:tblInd w:w="108" w:type="dxa"/>
        <w:tblLayout w:type="fixed"/>
        <w:tblLook w:val="04A0" w:firstRow="1" w:lastRow="0" w:firstColumn="1" w:lastColumn="0" w:noHBand="0" w:noVBand="1"/>
      </w:tblPr>
      <w:tblGrid>
        <w:gridCol w:w="1168"/>
        <w:gridCol w:w="2835"/>
        <w:gridCol w:w="5812"/>
      </w:tblGrid>
      <w:tr w:rsidR="00E07302" w:rsidRPr="007022ED" w:rsidTr="00405001">
        <w:trPr>
          <w:trHeight w:val="1212"/>
        </w:trPr>
        <w:tc>
          <w:tcPr>
            <w:tcW w:w="9815" w:type="dxa"/>
            <w:gridSpan w:val="3"/>
            <w:tcBorders>
              <w:top w:val="nil"/>
              <w:left w:val="nil"/>
              <w:bottom w:val="single" w:sz="4" w:space="0" w:color="auto"/>
              <w:right w:val="nil"/>
            </w:tcBorders>
            <w:shd w:val="clear" w:color="auto" w:fill="auto"/>
            <w:vAlign w:val="bottom"/>
            <w:hideMark/>
          </w:tcPr>
          <w:p w:rsidR="00587631" w:rsidRDefault="00AD1A86" w:rsidP="00AD1A86">
            <w:pPr>
              <w:ind w:left="5602"/>
              <w:jc w:val="center"/>
              <w:rPr>
                <w:i/>
                <w:color w:val="000000"/>
                <w:sz w:val="22"/>
                <w:szCs w:val="22"/>
              </w:rPr>
            </w:pPr>
            <w:r w:rsidRPr="007022ED">
              <w:rPr>
                <w:i/>
                <w:color w:val="000000"/>
                <w:sz w:val="22"/>
                <w:szCs w:val="22"/>
              </w:rPr>
              <w:t xml:space="preserve">Приложение №1 </w:t>
            </w:r>
          </w:p>
          <w:p w:rsidR="00AD1A86" w:rsidRPr="007022ED" w:rsidRDefault="00AD1A86" w:rsidP="00AD1A86">
            <w:pPr>
              <w:ind w:left="5602"/>
              <w:jc w:val="center"/>
              <w:rPr>
                <w:i/>
                <w:color w:val="000000"/>
                <w:sz w:val="22"/>
                <w:szCs w:val="22"/>
              </w:rPr>
            </w:pPr>
            <w:r w:rsidRPr="007022ED">
              <w:rPr>
                <w:i/>
                <w:color w:val="000000"/>
                <w:sz w:val="22"/>
                <w:szCs w:val="22"/>
              </w:rPr>
              <w:t xml:space="preserve"> к постановлению</w:t>
            </w:r>
          </w:p>
          <w:p w:rsidR="00E07302" w:rsidRPr="007022ED" w:rsidRDefault="00AD1A86" w:rsidP="00AD1A86">
            <w:pPr>
              <w:ind w:left="5602"/>
              <w:jc w:val="center"/>
              <w:rPr>
                <w:b/>
                <w:bCs/>
                <w:color w:val="000000"/>
                <w:sz w:val="22"/>
                <w:szCs w:val="22"/>
              </w:rPr>
            </w:pPr>
            <w:r w:rsidRPr="007022ED">
              <w:rPr>
                <w:i/>
                <w:color w:val="000000"/>
                <w:sz w:val="22"/>
                <w:szCs w:val="22"/>
              </w:rPr>
              <w:t xml:space="preserve">Главы Администрации местного самоуправления Моздокского района </w:t>
            </w:r>
            <w:bookmarkStart w:id="0" w:name="_GoBack"/>
            <w:bookmarkEnd w:id="0"/>
            <w:r w:rsidRPr="007022ED">
              <w:rPr>
                <w:i/>
                <w:color w:val="000000"/>
                <w:sz w:val="22"/>
                <w:szCs w:val="22"/>
              </w:rPr>
              <w:t>№34-Ф от 11.11.2022 г</w:t>
            </w:r>
          </w:p>
          <w:p w:rsidR="006E0EAD" w:rsidRPr="007022ED" w:rsidRDefault="006E0EAD" w:rsidP="00E07302">
            <w:pPr>
              <w:jc w:val="center"/>
              <w:rPr>
                <w:b/>
                <w:bCs/>
                <w:color w:val="000000"/>
                <w:sz w:val="22"/>
                <w:szCs w:val="22"/>
              </w:rPr>
            </w:pPr>
          </w:p>
          <w:p w:rsidR="00E07302" w:rsidRPr="007022ED" w:rsidRDefault="00E07302" w:rsidP="00E07302">
            <w:pPr>
              <w:jc w:val="center"/>
              <w:rPr>
                <w:b/>
                <w:bCs/>
                <w:color w:val="000000"/>
                <w:sz w:val="22"/>
                <w:szCs w:val="22"/>
              </w:rPr>
            </w:pPr>
            <w:r w:rsidRPr="007022ED">
              <w:rPr>
                <w:b/>
                <w:bCs/>
                <w:color w:val="000000"/>
                <w:sz w:val="22"/>
                <w:szCs w:val="22"/>
              </w:rPr>
              <w:t>Перечень                                                                                                                                                                                                          главных администраторов доходов бюджета муниципального образования  Моздокский район</w:t>
            </w:r>
          </w:p>
        </w:tc>
      </w:tr>
      <w:tr w:rsidR="00E07302" w:rsidRPr="007022ED" w:rsidTr="00405001">
        <w:trPr>
          <w:trHeight w:val="1118"/>
        </w:trPr>
        <w:tc>
          <w:tcPr>
            <w:tcW w:w="400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Коды бюджетной классификации Российской Федерации</w:t>
            </w:r>
          </w:p>
        </w:tc>
        <w:tc>
          <w:tcPr>
            <w:tcW w:w="5812" w:type="dxa"/>
            <w:vMerge w:val="restart"/>
            <w:tcBorders>
              <w:top w:val="nil"/>
              <w:left w:val="single" w:sz="4" w:space="0" w:color="auto"/>
              <w:bottom w:val="single" w:sz="4" w:space="0" w:color="000000"/>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Наименование администратора доходов бюджета Моздокского района / Наименование кода вида (подвида) доходов</w:t>
            </w:r>
          </w:p>
        </w:tc>
      </w:tr>
      <w:tr w:rsidR="00E07302" w:rsidRPr="007022ED" w:rsidTr="00405001">
        <w:trPr>
          <w:trHeight w:val="544"/>
        </w:trPr>
        <w:tc>
          <w:tcPr>
            <w:tcW w:w="4003" w:type="dxa"/>
            <w:gridSpan w:val="2"/>
            <w:vMerge/>
            <w:tcBorders>
              <w:top w:val="single" w:sz="4" w:space="0" w:color="auto"/>
              <w:left w:val="single" w:sz="4" w:space="0" w:color="auto"/>
              <w:bottom w:val="single" w:sz="4" w:space="0" w:color="000000"/>
              <w:right w:val="single" w:sz="4" w:space="0" w:color="000000"/>
            </w:tcBorders>
            <w:vAlign w:val="center"/>
            <w:hideMark/>
          </w:tcPr>
          <w:p w:rsidR="00E07302" w:rsidRPr="007022ED" w:rsidRDefault="00E07302" w:rsidP="00193B41">
            <w:pPr>
              <w:rPr>
                <w:color w:val="000000"/>
                <w:sz w:val="22"/>
                <w:szCs w:val="22"/>
              </w:rPr>
            </w:pPr>
          </w:p>
        </w:tc>
        <w:tc>
          <w:tcPr>
            <w:tcW w:w="5812" w:type="dxa"/>
            <w:vMerge/>
            <w:tcBorders>
              <w:top w:val="nil"/>
              <w:left w:val="single" w:sz="4" w:space="0" w:color="auto"/>
              <w:bottom w:val="single" w:sz="4" w:space="0" w:color="000000"/>
              <w:right w:val="single" w:sz="4" w:space="0" w:color="auto"/>
            </w:tcBorders>
            <w:vAlign w:val="center"/>
            <w:hideMark/>
          </w:tcPr>
          <w:p w:rsidR="00E07302" w:rsidRPr="007022ED" w:rsidRDefault="00E07302" w:rsidP="00193B41">
            <w:pPr>
              <w:rPr>
                <w:color w:val="000000"/>
                <w:sz w:val="22"/>
                <w:szCs w:val="22"/>
              </w:rPr>
            </w:pPr>
          </w:p>
        </w:tc>
      </w:tr>
      <w:tr w:rsidR="00BC1467" w:rsidRPr="007022ED" w:rsidTr="00405001">
        <w:trPr>
          <w:trHeight w:val="23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администратора доходов</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доходов районного бюджета</w:t>
            </w:r>
          </w:p>
        </w:tc>
        <w:tc>
          <w:tcPr>
            <w:tcW w:w="5812" w:type="dxa"/>
            <w:vMerge/>
            <w:tcBorders>
              <w:top w:val="nil"/>
              <w:left w:val="single" w:sz="4" w:space="0" w:color="auto"/>
              <w:bottom w:val="single" w:sz="4" w:space="0" w:color="000000"/>
              <w:right w:val="single" w:sz="4" w:space="0" w:color="auto"/>
            </w:tcBorders>
            <w:vAlign w:val="center"/>
            <w:hideMark/>
          </w:tcPr>
          <w:p w:rsidR="00E07302" w:rsidRPr="007022ED" w:rsidRDefault="00E07302" w:rsidP="00193B41">
            <w:pPr>
              <w:rPr>
                <w:color w:val="000000"/>
                <w:sz w:val="22"/>
                <w:szCs w:val="22"/>
              </w:rPr>
            </w:pPr>
          </w:p>
        </w:tc>
      </w:tr>
      <w:tr w:rsidR="00BC1467" w:rsidRPr="007022ED" w:rsidTr="00405001">
        <w:trPr>
          <w:trHeight w:val="88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048</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40406A" w:rsidP="006E0EAD">
            <w:pPr>
              <w:jc w:val="both"/>
              <w:rPr>
                <w:b/>
                <w:bCs/>
                <w:color w:val="000000"/>
                <w:sz w:val="22"/>
                <w:szCs w:val="22"/>
              </w:rPr>
            </w:pPr>
            <w:r w:rsidRPr="007022ED">
              <w:rPr>
                <w:b/>
                <w:bCs/>
                <w:color w:val="000000"/>
                <w:sz w:val="22"/>
                <w:szCs w:val="22"/>
              </w:rPr>
              <w:t xml:space="preserve">Северо-Кавказское </w:t>
            </w:r>
            <w:r w:rsidR="00E07302" w:rsidRPr="007022ED">
              <w:rPr>
                <w:b/>
                <w:bCs/>
                <w:color w:val="000000"/>
                <w:sz w:val="22"/>
                <w:szCs w:val="22"/>
              </w:rPr>
              <w:t>межрегиональное Управление Федеральной службы по надзору в сфере природопользования</w:t>
            </w:r>
          </w:p>
        </w:tc>
      </w:tr>
      <w:tr w:rsidR="00BC1467" w:rsidRPr="007022ED" w:rsidTr="00405001">
        <w:trPr>
          <w:trHeight w:val="264"/>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BC1467">
            <w:pPr>
              <w:jc w:val="center"/>
              <w:rPr>
                <w:color w:val="000000"/>
                <w:sz w:val="22"/>
                <w:szCs w:val="22"/>
              </w:rPr>
            </w:pPr>
            <w:r w:rsidRPr="007022ED">
              <w:rPr>
                <w:color w:val="000000"/>
                <w:sz w:val="22"/>
                <w:szCs w:val="22"/>
              </w:rPr>
              <w:t>048</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BC1467">
            <w:pPr>
              <w:jc w:val="center"/>
              <w:rPr>
                <w:sz w:val="22"/>
                <w:szCs w:val="22"/>
              </w:rPr>
            </w:pPr>
            <w:r w:rsidRPr="007022ED">
              <w:rPr>
                <w:sz w:val="22"/>
                <w:szCs w:val="22"/>
              </w:rPr>
              <w:t>1 12 01000 01 0000 120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BC1467">
            <w:pPr>
              <w:jc w:val="both"/>
              <w:rPr>
                <w:sz w:val="22"/>
                <w:szCs w:val="22"/>
              </w:rPr>
            </w:pPr>
            <w:r w:rsidRPr="007022ED">
              <w:rPr>
                <w:sz w:val="22"/>
                <w:szCs w:val="22"/>
              </w:rPr>
              <w:t>Плата за негативное воздействие на окружающую среду</w:t>
            </w:r>
          </w:p>
        </w:tc>
      </w:tr>
      <w:tr w:rsidR="00BC1467" w:rsidRPr="007022ED" w:rsidTr="00405001">
        <w:trPr>
          <w:trHeight w:val="37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BC1467">
            <w:pPr>
              <w:jc w:val="center"/>
              <w:rPr>
                <w:color w:val="000000"/>
                <w:sz w:val="22"/>
                <w:szCs w:val="22"/>
              </w:rPr>
            </w:pPr>
            <w:r w:rsidRPr="007022ED">
              <w:rPr>
                <w:color w:val="000000"/>
                <w:sz w:val="22"/>
                <w:szCs w:val="22"/>
              </w:rPr>
              <w:t>048</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BC1467">
            <w:pPr>
              <w:jc w:val="center"/>
              <w:rPr>
                <w:sz w:val="22"/>
                <w:szCs w:val="22"/>
              </w:rPr>
            </w:pPr>
            <w:r w:rsidRPr="007022ED">
              <w:rPr>
                <w:sz w:val="22"/>
                <w:szCs w:val="22"/>
              </w:rPr>
              <w:t>1 12 01010 01 0000 120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BC1467">
            <w:pPr>
              <w:rPr>
                <w:sz w:val="22"/>
                <w:szCs w:val="22"/>
              </w:rPr>
            </w:pPr>
            <w:r w:rsidRPr="007022ED">
              <w:rPr>
                <w:sz w:val="22"/>
                <w:szCs w:val="22"/>
              </w:rPr>
              <w:t xml:space="preserve">Плата за выбросы загрязняющих веществ в атмосферный воздух стационарными объектами </w:t>
            </w:r>
          </w:p>
        </w:tc>
      </w:tr>
      <w:tr w:rsidR="00BC1467" w:rsidRPr="007022ED" w:rsidTr="00405001">
        <w:trPr>
          <w:trHeight w:val="324"/>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BC1467">
            <w:pPr>
              <w:jc w:val="center"/>
              <w:rPr>
                <w:color w:val="000000"/>
                <w:sz w:val="22"/>
                <w:szCs w:val="22"/>
              </w:rPr>
            </w:pPr>
            <w:r w:rsidRPr="007022ED">
              <w:rPr>
                <w:color w:val="000000"/>
                <w:sz w:val="22"/>
                <w:szCs w:val="22"/>
              </w:rPr>
              <w:t>048</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BC1467">
            <w:pPr>
              <w:jc w:val="center"/>
              <w:rPr>
                <w:sz w:val="22"/>
                <w:szCs w:val="22"/>
              </w:rPr>
            </w:pPr>
            <w:r w:rsidRPr="007022ED">
              <w:rPr>
                <w:sz w:val="22"/>
                <w:szCs w:val="22"/>
              </w:rPr>
              <w:t>1 12 01030 01 0000 120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BC1467">
            <w:pPr>
              <w:rPr>
                <w:sz w:val="22"/>
                <w:szCs w:val="22"/>
              </w:rPr>
            </w:pPr>
            <w:r w:rsidRPr="007022ED">
              <w:rPr>
                <w:sz w:val="22"/>
                <w:szCs w:val="22"/>
              </w:rPr>
              <w:t>Плата за сбросы загрязняющих веществ в водные объекты</w:t>
            </w:r>
          </w:p>
        </w:tc>
      </w:tr>
      <w:tr w:rsidR="00BC1467" w:rsidRPr="007022ED" w:rsidTr="00405001">
        <w:trPr>
          <w:trHeight w:val="52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BC1467">
            <w:pPr>
              <w:jc w:val="center"/>
              <w:rPr>
                <w:color w:val="000000"/>
                <w:sz w:val="22"/>
                <w:szCs w:val="22"/>
              </w:rPr>
            </w:pPr>
            <w:r w:rsidRPr="007022ED">
              <w:rPr>
                <w:color w:val="000000"/>
                <w:sz w:val="22"/>
                <w:szCs w:val="22"/>
              </w:rPr>
              <w:t>048</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BC1467">
            <w:pPr>
              <w:jc w:val="center"/>
              <w:rPr>
                <w:sz w:val="22"/>
                <w:szCs w:val="22"/>
              </w:rPr>
            </w:pPr>
            <w:r w:rsidRPr="007022ED">
              <w:rPr>
                <w:sz w:val="22"/>
                <w:szCs w:val="22"/>
              </w:rPr>
              <w:t>1 12 01040 01 0000 120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BC1467">
            <w:pPr>
              <w:rPr>
                <w:sz w:val="22"/>
                <w:szCs w:val="22"/>
              </w:rPr>
            </w:pPr>
            <w:r w:rsidRPr="007022ED">
              <w:rPr>
                <w:sz w:val="22"/>
                <w:szCs w:val="22"/>
              </w:rPr>
              <w:t>Плата за размещение отходов производства и потребления</w:t>
            </w:r>
          </w:p>
        </w:tc>
      </w:tr>
      <w:tr w:rsidR="00BC1467" w:rsidRPr="007022ED" w:rsidTr="00405001">
        <w:trPr>
          <w:trHeight w:val="265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048</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1 16 11050 01 0000 140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BC1467" w:rsidRPr="007022ED" w:rsidTr="00405001">
        <w:trPr>
          <w:trHeight w:val="623"/>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E07302" w:rsidRPr="007022ED" w:rsidRDefault="00E07302" w:rsidP="00193B41">
            <w:pPr>
              <w:jc w:val="center"/>
              <w:rPr>
                <w:b/>
                <w:bCs/>
                <w:color w:val="000000"/>
                <w:sz w:val="22"/>
                <w:szCs w:val="22"/>
              </w:rPr>
            </w:pPr>
            <w:r w:rsidRPr="007022ED">
              <w:rPr>
                <w:b/>
                <w:bCs/>
                <w:color w:val="000000"/>
                <w:sz w:val="22"/>
                <w:szCs w:val="22"/>
              </w:rPr>
              <w:t>100</w:t>
            </w:r>
          </w:p>
        </w:tc>
        <w:tc>
          <w:tcPr>
            <w:tcW w:w="2835" w:type="dxa"/>
            <w:tcBorders>
              <w:top w:val="nil"/>
              <w:left w:val="nil"/>
              <w:bottom w:val="single" w:sz="4" w:space="0" w:color="auto"/>
              <w:right w:val="single" w:sz="4" w:space="0" w:color="auto"/>
            </w:tcBorders>
            <w:shd w:val="clear" w:color="auto" w:fill="auto"/>
            <w:noWrap/>
            <w:vAlign w:val="bottom"/>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946117" w:rsidRPr="007022ED" w:rsidRDefault="00E07302" w:rsidP="00193B41">
            <w:pPr>
              <w:jc w:val="center"/>
              <w:rPr>
                <w:b/>
                <w:bCs/>
                <w:sz w:val="22"/>
                <w:szCs w:val="22"/>
              </w:rPr>
            </w:pPr>
            <w:r w:rsidRPr="007022ED">
              <w:rPr>
                <w:b/>
                <w:bCs/>
                <w:sz w:val="22"/>
                <w:szCs w:val="22"/>
              </w:rPr>
              <w:t xml:space="preserve">Управление Федерального казначейства </w:t>
            </w:r>
          </w:p>
          <w:p w:rsidR="00E07302" w:rsidRPr="007022ED" w:rsidRDefault="00E07302" w:rsidP="00946117">
            <w:pPr>
              <w:jc w:val="center"/>
              <w:rPr>
                <w:b/>
                <w:bCs/>
                <w:sz w:val="22"/>
                <w:szCs w:val="22"/>
              </w:rPr>
            </w:pPr>
            <w:r w:rsidRPr="007022ED">
              <w:rPr>
                <w:b/>
                <w:bCs/>
                <w:sz w:val="22"/>
                <w:szCs w:val="22"/>
              </w:rPr>
              <w:t>по Республике Северная Осетия-Алания</w:t>
            </w:r>
          </w:p>
        </w:tc>
      </w:tr>
      <w:tr w:rsidR="00BC1467" w:rsidRPr="007022ED" w:rsidTr="00405001">
        <w:trPr>
          <w:trHeight w:val="577"/>
        </w:trPr>
        <w:tc>
          <w:tcPr>
            <w:tcW w:w="1168" w:type="dxa"/>
            <w:tcBorders>
              <w:top w:val="nil"/>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100</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1 03 02200 01 0000 110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уплаты акцизов на нефтепродукты, подлежащие распределению в бюджеты субъектов РФ</w:t>
            </w:r>
          </w:p>
        </w:tc>
      </w:tr>
      <w:tr w:rsidR="00BC1467" w:rsidRPr="007022ED" w:rsidTr="00405001">
        <w:trPr>
          <w:trHeight w:val="551"/>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100</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1 03 02230 01 0000 110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1467" w:rsidRPr="007022ED" w:rsidTr="00405001">
        <w:trPr>
          <w:trHeight w:val="1429"/>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100</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1 03 02240 01 0000 110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уплаты акцизов на моторные масла для дизельных и (или) карбюраторных (</w:t>
            </w:r>
            <w:proofErr w:type="spellStart"/>
            <w:r w:rsidRPr="007022ED">
              <w:rPr>
                <w:sz w:val="22"/>
                <w:szCs w:val="22"/>
              </w:rPr>
              <w:t>инжекторных</w:t>
            </w:r>
            <w:proofErr w:type="spellEnd"/>
            <w:r w:rsidRPr="007022ED">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1467" w:rsidRPr="007022ED" w:rsidTr="00405001">
        <w:trPr>
          <w:trHeight w:val="1080"/>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100</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1 03 02250 01 0000 110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1467" w:rsidRPr="007022ED" w:rsidTr="00405001">
        <w:trPr>
          <w:trHeight w:val="1103"/>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100</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1 03 02260 01 0000 110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C1467" w:rsidRPr="007022ED" w:rsidTr="00405001">
        <w:trPr>
          <w:trHeight w:val="267"/>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141</w:t>
            </w:r>
          </w:p>
        </w:tc>
        <w:tc>
          <w:tcPr>
            <w:tcW w:w="2835" w:type="dxa"/>
            <w:tcBorders>
              <w:top w:val="nil"/>
              <w:left w:val="nil"/>
              <w:bottom w:val="nil"/>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 </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b/>
                <w:bCs/>
                <w:sz w:val="22"/>
                <w:szCs w:val="22"/>
              </w:rPr>
            </w:pPr>
            <w:r w:rsidRPr="007022ED">
              <w:rPr>
                <w:b/>
                <w:bCs/>
                <w:sz w:val="22"/>
                <w:szCs w:val="22"/>
              </w:rPr>
              <w:t>УПРАВЛЕНИЕ ФЕДЕРАЛЬНОЙ СЛУЖБЫ ПО НАДЗОРУ В СФЕРЕ ЗАЩИТЫ ПРАВ ПОТРЕБИТЕЛЕЙ И БЛАГОПОЛУЧИЯ ЧЕЛОВЕКА ПО РЕСПУБЛИКЕ СЕВЕРНАЯ ОСЕТИЯ-АЛАНИЯ</w:t>
            </w:r>
          </w:p>
        </w:tc>
      </w:tr>
      <w:tr w:rsidR="00BC1467" w:rsidRPr="007022ED" w:rsidTr="00405001">
        <w:trPr>
          <w:trHeight w:val="834"/>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141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1 16 10123 01 0051 140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C1467" w:rsidRPr="007022ED" w:rsidTr="00405001">
        <w:trPr>
          <w:trHeight w:val="73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160</w:t>
            </w:r>
          </w:p>
        </w:tc>
        <w:tc>
          <w:tcPr>
            <w:tcW w:w="2835" w:type="dxa"/>
            <w:tcBorders>
              <w:top w:val="nil"/>
              <w:left w:val="nil"/>
              <w:bottom w:val="nil"/>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 </w:t>
            </w:r>
          </w:p>
        </w:tc>
        <w:tc>
          <w:tcPr>
            <w:tcW w:w="5812" w:type="dxa"/>
            <w:tcBorders>
              <w:top w:val="nil"/>
              <w:left w:val="nil"/>
              <w:bottom w:val="single" w:sz="4" w:space="0" w:color="auto"/>
              <w:right w:val="single" w:sz="4" w:space="0" w:color="auto"/>
            </w:tcBorders>
            <w:shd w:val="clear" w:color="auto" w:fill="auto"/>
            <w:vAlign w:val="bottom"/>
            <w:hideMark/>
          </w:tcPr>
          <w:p w:rsidR="00946117" w:rsidRPr="007022ED" w:rsidRDefault="00E07302" w:rsidP="00193B41">
            <w:pPr>
              <w:jc w:val="center"/>
              <w:rPr>
                <w:b/>
                <w:bCs/>
                <w:sz w:val="22"/>
                <w:szCs w:val="22"/>
              </w:rPr>
            </w:pPr>
            <w:r w:rsidRPr="007022ED">
              <w:rPr>
                <w:b/>
                <w:bCs/>
                <w:sz w:val="22"/>
                <w:szCs w:val="22"/>
              </w:rPr>
              <w:t xml:space="preserve">Межрегиональное управление </w:t>
            </w:r>
            <w:proofErr w:type="spellStart"/>
            <w:r w:rsidRPr="007022ED">
              <w:rPr>
                <w:b/>
                <w:bCs/>
                <w:sz w:val="22"/>
                <w:szCs w:val="22"/>
              </w:rPr>
              <w:t>Росалкогольрегулирования</w:t>
            </w:r>
            <w:proofErr w:type="spellEnd"/>
            <w:r w:rsidRPr="007022ED">
              <w:rPr>
                <w:b/>
                <w:bCs/>
                <w:sz w:val="22"/>
                <w:szCs w:val="22"/>
              </w:rPr>
              <w:t xml:space="preserve"> по </w:t>
            </w:r>
          </w:p>
          <w:p w:rsidR="00E07302" w:rsidRPr="007022ED" w:rsidRDefault="00E07302" w:rsidP="00193B41">
            <w:pPr>
              <w:jc w:val="center"/>
              <w:rPr>
                <w:b/>
                <w:bCs/>
                <w:sz w:val="22"/>
                <w:szCs w:val="22"/>
              </w:rPr>
            </w:pPr>
            <w:r w:rsidRPr="007022ED">
              <w:rPr>
                <w:b/>
                <w:bCs/>
                <w:sz w:val="22"/>
                <w:szCs w:val="22"/>
              </w:rPr>
              <w:t>Северо-Кавказскому федеральному округу</w:t>
            </w:r>
          </w:p>
        </w:tc>
      </w:tr>
      <w:tr w:rsidR="00BC1467" w:rsidRPr="007022ED" w:rsidTr="00405001">
        <w:trPr>
          <w:trHeight w:val="267"/>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160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1 16 10123 01 0051 140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C1467" w:rsidRPr="007022ED" w:rsidTr="00405001">
        <w:trPr>
          <w:trHeight w:val="743"/>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161</w:t>
            </w:r>
          </w:p>
        </w:tc>
        <w:tc>
          <w:tcPr>
            <w:tcW w:w="2835" w:type="dxa"/>
            <w:tcBorders>
              <w:top w:val="nil"/>
              <w:left w:val="nil"/>
              <w:bottom w:val="nil"/>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946117" w:rsidRPr="007022ED" w:rsidRDefault="00E07302" w:rsidP="00903D00">
            <w:pPr>
              <w:jc w:val="center"/>
              <w:rPr>
                <w:b/>
                <w:bCs/>
                <w:sz w:val="22"/>
                <w:szCs w:val="22"/>
              </w:rPr>
            </w:pPr>
            <w:r w:rsidRPr="007022ED">
              <w:rPr>
                <w:b/>
                <w:bCs/>
                <w:sz w:val="22"/>
                <w:szCs w:val="22"/>
              </w:rPr>
              <w:t>Управле</w:t>
            </w:r>
            <w:r w:rsidR="00903D00" w:rsidRPr="007022ED">
              <w:rPr>
                <w:b/>
                <w:bCs/>
                <w:sz w:val="22"/>
                <w:szCs w:val="22"/>
              </w:rPr>
              <w:t xml:space="preserve">ния Федеральной антимонопольной </w:t>
            </w:r>
            <w:r w:rsidRPr="007022ED">
              <w:rPr>
                <w:b/>
                <w:bCs/>
                <w:sz w:val="22"/>
                <w:szCs w:val="22"/>
              </w:rPr>
              <w:t>службы по Республике Северная</w:t>
            </w:r>
          </w:p>
          <w:p w:rsidR="00E07302" w:rsidRPr="007022ED" w:rsidRDefault="00E07302" w:rsidP="00903D00">
            <w:pPr>
              <w:jc w:val="center"/>
              <w:rPr>
                <w:b/>
                <w:bCs/>
                <w:sz w:val="22"/>
                <w:szCs w:val="22"/>
              </w:rPr>
            </w:pPr>
            <w:r w:rsidRPr="007022ED">
              <w:rPr>
                <w:b/>
                <w:bCs/>
                <w:sz w:val="22"/>
                <w:szCs w:val="22"/>
              </w:rPr>
              <w:t>Осетия-Алания</w:t>
            </w:r>
          </w:p>
        </w:tc>
      </w:tr>
      <w:tr w:rsidR="00BC1467" w:rsidRPr="007022ED" w:rsidTr="00405001">
        <w:trPr>
          <w:trHeight w:val="2198"/>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161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11610123010051140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C1467" w:rsidRPr="007022ED" w:rsidTr="00405001">
        <w:trPr>
          <w:trHeight w:val="66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b/>
                <w:bCs/>
                <w:sz w:val="22"/>
                <w:szCs w:val="22"/>
              </w:rPr>
            </w:pPr>
            <w:r w:rsidRPr="007022ED">
              <w:rPr>
                <w:b/>
                <w:bCs/>
                <w:sz w:val="22"/>
                <w:szCs w:val="22"/>
              </w:rPr>
              <w:t>182</w:t>
            </w:r>
          </w:p>
        </w:tc>
        <w:tc>
          <w:tcPr>
            <w:tcW w:w="2835" w:type="dxa"/>
            <w:tcBorders>
              <w:top w:val="nil"/>
              <w:left w:val="nil"/>
              <w:bottom w:val="nil"/>
              <w:right w:val="single" w:sz="4" w:space="0" w:color="auto"/>
            </w:tcBorders>
            <w:shd w:val="clear" w:color="auto" w:fill="auto"/>
            <w:hideMark/>
          </w:tcPr>
          <w:p w:rsidR="00E07302" w:rsidRPr="007022ED" w:rsidRDefault="00E07302" w:rsidP="00193B41">
            <w:pPr>
              <w:jc w:val="center"/>
              <w:rPr>
                <w:b/>
                <w:bCs/>
                <w:color w:val="000000"/>
                <w:sz w:val="22"/>
                <w:szCs w:val="22"/>
              </w:rPr>
            </w:pPr>
            <w:r w:rsidRPr="007022ED">
              <w:rPr>
                <w:b/>
                <w:bCs/>
                <w:color w:val="000000"/>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b/>
                <w:bCs/>
                <w:sz w:val="22"/>
                <w:szCs w:val="22"/>
              </w:rPr>
            </w:pPr>
            <w:r w:rsidRPr="007022ED">
              <w:rPr>
                <w:b/>
                <w:bCs/>
                <w:sz w:val="22"/>
                <w:szCs w:val="22"/>
              </w:rPr>
              <w:t>Федеральная налоговая служба по Республике Северная Осетия-Алания</w:t>
            </w:r>
          </w:p>
        </w:tc>
      </w:tr>
      <w:tr w:rsidR="00BC1467" w:rsidRPr="007022ED" w:rsidTr="00405001">
        <w:trPr>
          <w:trHeight w:val="345"/>
        </w:trPr>
        <w:tc>
          <w:tcPr>
            <w:tcW w:w="1168" w:type="dxa"/>
            <w:tcBorders>
              <w:top w:val="nil"/>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1 01 02000 01 0000 110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Налог на доходы физических лиц</w:t>
            </w:r>
          </w:p>
        </w:tc>
      </w:tr>
      <w:tr w:rsidR="00BC1467" w:rsidRPr="007022ED" w:rsidTr="00405001">
        <w:trPr>
          <w:trHeight w:val="69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1 01 02010 01 0000 110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C1467" w:rsidRPr="007022ED" w:rsidTr="00405001">
        <w:trPr>
          <w:trHeight w:val="834"/>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1 01 02020 01 0000 110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C1467" w:rsidRPr="007022ED" w:rsidTr="00405001">
        <w:trPr>
          <w:trHeight w:val="409"/>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1 01 02030 01 0000 110</w:t>
            </w:r>
            <w:r w:rsidRPr="007022ED">
              <w:rPr>
                <w:sz w:val="22"/>
                <w:szCs w:val="22"/>
              </w:rPr>
              <w:br w:type="page"/>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C1467" w:rsidRPr="007022ED" w:rsidTr="00405001">
        <w:trPr>
          <w:trHeight w:val="199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1 01 02080 01 1000 110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r>
      <w:tr w:rsidR="00BC1467" w:rsidRPr="007022ED" w:rsidTr="00405001">
        <w:trPr>
          <w:trHeight w:val="309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1 01 02080 01 2100 110</w:t>
            </w:r>
          </w:p>
        </w:tc>
        <w:tc>
          <w:tcPr>
            <w:tcW w:w="5812" w:type="dxa"/>
            <w:tcBorders>
              <w:top w:val="nil"/>
              <w:left w:val="nil"/>
              <w:bottom w:val="nil"/>
              <w:right w:val="nil"/>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r>
      <w:tr w:rsidR="00BC1467" w:rsidRPr="007022ED" w:rsidTr="00405001">
        <w:trPr>
          <w:trHeight w:val="38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6C14AC">
            <w:pPr>
              <w:rPr>
                <w:sz w:val="22"/>
                <w:szCs w:val="22"/>
              </w:rPr>
            </w:pPr>
            <w:r w:rsidRPr="007022ED">
              <w:rPr>
                <w:sz w:val="22"/>
                <w:szCs w:val="22"/>
              </w:rPr>
              <w:t>1 05 0100 00 0000 110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в связи с применением упрощенной системы налогообложения</w:t>
            </w:r>
          </w:p>
        </w:tc>
      </w:tr>
      <w:tr w:rsidR="00BC1467" w:rsidRPr="007022ED" w:rsidTr="00405001">
        <w:trPr>
          <w:trHeight w:val="389"/>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1 05 01001 10 0000 110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с налогоплательщиков, выбравших в качестве объекта налогообложения доходы</w:t>
            </w:r>
          </w:p>
        </w:tc>
      </w:tr>
      <w:tr w:rsidR="00BC1467" w:rsidRPr="007022ED" w:rsidTr="00405001">
        <w:trPr>
          <w:trHeight w:val="840"/>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1 05 01001 20 0000 110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C1467" w:rsidRPr="007022ED" w:rsidTr="00405001">
        <w:trPr>
          <w:trHeight w:val="67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1 05 01002 10 0000 110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BC1467" w:rsidRPr="007022ED" w:rsidTr="00405001">
        <w:trPr>
          <w:trHeight w:val="85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1 05 01002 20 0000 110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BC1467" w:rsidRPr="007022ED" w:rsidTr="00405001">
        <w:trPr>
          <w:trHeight w:val="363"/>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1 05 02000 02 0000 110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Единый налог на вмененный доход, для отдельных видов деятельности</w:t>
            </w:r>
          </w:p>
        </w:tc>
      </w:tr>
      <w:tr w:rsidR="00BC1467" w:rsidRPr="007022ED" w:rsidTr="00405001">
        <w:trPr>
          <w:trHeight w:val="457"/>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1 05 02010 02 0000 110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Единый налог на вмененный доход, для отдельных видов деятельности</w:t>
            </w:r>
          </w:p>
        </w:tc>
      </w:tr>
      <w:tr w:rsidR="00BC1467" w:rsidRPr="007022ED" w:rsidTr="00405001">
        <w:trPr>
          <w:trHeight w:val="91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1 05 02020 02 0000 110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Единый налог на вмененный доход, для отдельных видов деятельности(за налоговые периоды, истекшие до 1 января 2011 года)</w:t>
            </w:r>
          </w:p>
        </w:tc>
      </w:tr>
      <w:tr w:rsidR="00BC1467" w:rsidRPr="007022ED" w:rsidTr="00405001">
        <w:trPr>
          <w:trHeight w:val="198"/>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1 05 03010 01 0000 110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Единый сельскохозяйственный налог</w:t>
            </w:r>
          </w:p>
        </w:tc>
      </w:tr>
      <w:tr w:rsidR="00BC1467" w:rsidRPr="007022ED" w:rsidTr="00405001">
        <w:trPr>
          <w:trHeight w:val="315"/>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1 05 03020 01 0000 110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Единый</w:t>
            </w:r>
            <w:r w:rsidR="00903D00" w:rsidRPr="007022ED">
              <w:rPr>
                <w:sz w:val="22"/>
                <w:szCs w:val="22"/>
              </w:rPr>
              <w:t xml:space="preserve"> сельскохозяйственный налог (за </w:t>
            </w:r>
            <w:r w:rsidRPr="007022ED">
              <w:rPr>
                <w:sz w:val="22"/>
                <w:szCs w:val="22"/>
              </w:rPr>
              <w:t>налоговые периоды, истекшие до 1 января 2011 года)</w:t>
            </w:r>
          </w:p>
        </w:tc>
      </w:tr>
      <w:tr w:rsidR="00BC1467" w:rsidRPr="007022ED" w:rsidTr="00405001">
        <w:trPr>
          <w:trHeight w:val="216"/>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1 05 04000 02 0000 110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в связи с применением патентной системы налогообложения</w:t>
            </w:r>
          </w:p>
        </w:tc>
      </w:tr>
      <w:tr w:rsidR="00BC1467" w:rsidRPr="007022ED" w:rsidTr="00405001">
        <w:trPr>
          <w:trHeight w:val="260"/>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6C14AC">
            <w:pPr>
              <w:rPr>
                <w:sz w:val="22"/>
                <w:szCs w:val="22"/>
              </w:rPr>
            </w:pPr>
            <w:r w:rsidRPr="007022ED">
              <w:rPr>
                <w:sz w:val="22"/>
                <w:szCs w:val="22"/>
              </w:rPr>
              <w:t>1 05 04020 02 0000 110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взимаемый в связи с применением патентной системы налогообложения</w:t>
            </w:r>
          </w:p>
        </w:tc>
      </w:tr>
      <w:tr w:rsidR="00BC1467" w:rsidRPr="007022ED" w:rsidTr="00405001">
        <w:trPr>
          <w:trHeight w:val="70"/>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1 06 02000 02 0000 110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имущество организаций</w:t>
            </w:r>
          </w:p>
        </w:tc>
      </w:tr>
      <w:tr w:rsidR="00BC1467" w:rsidRPr="007022ED" w:rsidTr="00405001">
        <w:trPr>
          <w:trHeight w:val="201"/>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1 06 02010 02 0000 110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имущество организаций по имуществу, не входящему в Единую систему газоснабжения</w:t>
            </w:r>
          </w:p>
        </w:tc>
      </w:tr>
      <w:tr w:rsidR="00BC1467" w:rsidRPr="007022ED" w:rsidTr="00405001">
        <w:trPr>
          <w:trHeight w:val="153"/>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1 06 02020 02 0000 110</w:t>
            </w:r>
            <w:r w:rsidRPr="007022ED">
              <w:rPr>
                <w:sz w:val="22"/>
                <w:szCs w:val="22"/>
              </w:rPr>
              <w:br w:type="page"/>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Налог на имущество организаций по имуществу,  входящему в Единую систему газоснабжения</w:t>
            </w:r>
          </w:p>
        </w:tc>
      </w:tr>
      <w:tr w:rsidR="00BC1467" w:rsidRPr="007022ED" w:rsidTr="00405001">
        <w:trPr>
          <w:trHeight w:val="40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1 08 01000 01 0000 110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Государственная пошлина по делам, рассматриваемым в арбитражных судах</w:t>
            </w:r>
          </w:p>
        </w:tc>
      </w:tr>
      <w:tr w:rsidR="00BC1467" w:rsidRPr="007022ED" w:rsidTr="00405001">
        <w:trPr>
          <w:trHeight w:val="267"/>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182</w:t>
            </w:r>
          </w:p>
        </w:tc>
        <w:tc>
          <w:tcPr>
            <w:tcW w:w="2835"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193B41">
            <w:pPr>
              <w:jc w:val="center"/>
              <w:rPr>
                <w:sz w:val="22"/>
                <w:szCs w:val="22"/>
              </w:rPr>
            </w:pPr>
            <w:r w:rsidRPr="007022ED">
              <w:rPr>
                <w:sz w:val="22"/>
                <w:szCs w:val="22"/>
              </w:rPr>
              <w:t>1 08 03010 01 0000 110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C1467" w:rsidRPr="007022ED" w:rsidTr="00405001">
        <w:trPr>
          <w:trHeight w:val="69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1 16 10123 01 0051 140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C1467" w:rsidRPr="007022ED" w:rsidTr="00405001">
        <w:trPr>
          <w:trHeight w:val="1429"/>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1 16 10129 01 0000 140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BC1467" w:rsidRPr="007022ED" w:rsidTr="00405001">
        <w:trPr>
          <w:trHeight w:val="660"/>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188</w:t>
            </w:r>
          </w:p>
        </w:tc>
        <w:tc>
          <w:tcPr>
            <w:tcW w:w="2835" w:type="dxa"/>
            <w:tcBorders>
              <w:top w:val="nil"/>
              <w:left w:val="nil"/>
              <w:bottom w:val="nil"/>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946117" w:rsidRPr="007022ED" w:rsidRDefault="00E07302" w:rsidP="00946117">
            <w:pPr>
              <w:jc w:val="center"/>
              <w:rPr>
                <w:b/>
                <w:bCs/>
                <w:sz w:val="22"/>
                <w:szCs w:val="22"/>
              </w:rPr>
            </w:pPr>
            <w:r w:rsidRPr="007022ED">
              <w:rPr>
                <w:b/>
                <w:bCs/>
                <w:sz w:val="22"/>
                <w:szCs w:val="22"/>
              </w:rPr>
              <w:t>МИНИСТЕРСТВО ВНУТРЕННИХ ДЕЛ</w:t>
            </w:r>
            <w:r w:rsidRPr="007022ED">
              <w:rPr>
                <w:b/>
                <w:bCs/>
                <w:sz w:val="22"/>
                <w:szCs w:val="22"/>
              </w:rPr>
              <w:br/>
              <w:t xml:space="preserve">ПО РЕСПУБЛИКЕ СЕВЕРНАЯ </w:t>
            </w:r>
          </w:p>
          <w:p w:rsidR="00E07302" w:rsidRPr="007022ED" w:rsidRDefault="00E07302" w:rsidP="00946117">
            <w:pPr>
              <w:jc w:val="center"/>
              <w:rPr>
                <w:b/>
                <w:bCs/>
                <w:sz w:val="22"/>
                <w:szCs w:val="22"/>
              </w:rPr>
            </w:pPr>
            <w:r w:rsidRPr="007022ED">
              <w:rPr>
                <w:b/>
                <w:bCs/>
                <w:sz w:val="22"/>
                <w:szCs w:val="22"/>
              </w:rPr>
              <w:t>ОСЕТИЯ-АЛАНИЯ</w:t>
            </w:r>
          </w:p>
        </w:tc>
      </w:tr>
      <w:tr w:rsidR="00BC1467" w:rsidRPr="007022ED" w:rsidTr="00405001">
        <w:trPr>
          <w:trHeight w:val="3260"/>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188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1 16 10123 01 0051 140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w:t>
            </w:r>
            <w:r w:rsidR="00946117" w:rsidRPr="007022ED">
              <w:rPr>
                <w:sz w:val="22"/>
                <w:szCs w:val="22"/>
              </w:rPr>
              <w:t xml:space="preserve"> образования о раздельном учете</w:t>
            </w:r>
            <w:r w:rsidR="00405001" w:rsidRPr="007022ED">
              <w:rPr>
                <w:sz w:val="22"/>
                <w:szCs w:val="22"/>
              </w:rPr>
              <w:t xml:space="preserve"> </w:t>
            </w:r>
            <w:r w:rsidRPr="007022ED">
              <w:rPr>
                <w:sz w:val="22"/>
                <w:szCs w:val="22"/>
              </w:rPr>
              <w:t>задолженности) </w:t>
            </w:r>
          </w:p>
        </w:tc>
      </w:tr>
      <w:tr w:rsidR="00BC1467" w:rsidRPr="007022ED" w:rsidTr="00405001">
        <w:trPr>
          <w:trHeight w:val="709"/>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b/>
                <w:bCs/>
                <w:sz w:val="22"/>
                <w:szCs w:val="22"/>
              </w:rPr>
            </w:pPr>
            <w:r w:rsidRPr="007022ED">
              <w:rPr>
                <w:b/>
                <w:bCs/>
                <w:sz w:val="22"/>
                <w:szCs w:val="22"/>
              </w:rPr>
              <w:t>321</w:t>
            </w:r>
          </w:p>
        </w:tc>
        <w:tc>
          <w:tcPr>
            <w:tcW w:w="2835" w:type="dxa"/>
            <w:tcBorders>
              <w:top w:val="nil"/>
              <w:left w:val="nil"/>
              <w:bottom w:val="nil"/>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b/>
                <w:bCs/>
                <w:sz w:val="22"/>
                <w:szCs w:val="22"/>
              </w:rPr>
            </w:pPr>
            <w:r w:rsidRPr="007022ED">
              <w:rPr>
                <w:b/>
                <w:bCs/>
                <w:sz w:val="22"/>
                <w:szCs w:val="22"/>
              </w:rPr>
              <w:t xml:space="preserve">Управление </w:t>
            </w:r>
            <w:proofErr w:type="spellStart"/>
            <w:r w:rsidRPr="007022ED">
              <w:rPr>
                <w:b/>
                <w:bCs/>
                <w:sz w:val="22"/>
                <w:szCs w:val="22"/>
              </w:rPr>
              <w:t>Росреестра</w:t>
            </w:r>
            <w:proofErr w:type="spellEnd"/>
            <w:r w:rsidRPr="007022ED">
              <w:rPr>
                <w:b/>
                <w:bCs/>
                <w:sz w:val="22"/>
                <w:szCs w:val="22"/>
              </w:rPr>
              <w:t xml:space="preserve"> по Республике Северная Осетия – Алания</w:t>
            </w:r>
          </w:p>
        </w:tc>
      </w:tr>
      <w:tr w:rsidR="00BC1467" w:rsidRPr="007022ED" w:rsidTr="00405001">
        <w:trPr>
          <w:trHeight w:val="409"/>
        </w:trPr>
        <w:tc>
          <w:tcPr>
            <w:tcW w:w="1168" w:type="dxa"/>
            <w:tcBorders>
              <w:top w:val="nil"/>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321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1 16 10123 01 0051 140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C1467" w:rsidRPr="007022ED" w:rsidTr="00405001">
        <w:trPr>
          <w:trHeight w:val="623"/>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b/>
                <w:bCs/>
                <w:sz w:val="22"/>
                <w:szCs w:val="22"/>
              </w:rPr>
            </w:pPr>
            <w:r w:rsidRPr="007022ED">
              <w:rPr>
                <w:b/>
                <w:bCs/>
                <w:sz w:val="22"/>
                <w:szCs w:val="22"/>
              </w:rPr>
              <w:t>415</w:t>
            </w:r>
          </w:p>
        </w:tc>
        <w:tc>
          <w:tcPr>
            <w:tcW w:w="2835" w:type="dxa"/>
            <w:tcBorders>
              <w:top w:val="nil"/>
              <w:left w:val="nil"/>
              <w:bottom w:val="nil"/>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 </w:t>
            </w:r>
          </w:p>
        </w:tc>
        <w:tc>
          <w:tcPr>
            <w:tcW w:w="5812" w:type="dxa"/>
            <w:tcBorders>
              <w:top w:val="nil"/>
              <w:left w:val="nil"/>
              <w:bottom w:val="nil"/>
              <w:right w:val="single" w:sz="4" w:space="0" w:color="auto"/>
            </w:tcBorders>
            <w:shd w:val="clear" w:color="auto" w:fill="auto"/>
            <w:vAlign w:val="center"/>
            <w:hideMark/>
          </w:tcPr>
          <w:p w:rsidR="00946117" w:rsidRPr="007022ED" w:rsidRDefault="00E07302" w:rsidP="00193B41">
            <w:pPr>
              <w:jc w:val="center"/>
              <w:rPr>
                <w:b/>
                <w:bCs/>
                <w:sz w:val="22"/>
                <w:szCs w:val="22"/>
              </w:rPr>
            </w:pPr>
            <w:r w:rsidRPr="007022ED">
              <w:rPr>
                <w:b/>
                <w:bCs/>
                <w:sz w:val="22"/>
                <w:szCs w:val="22"/>
              </w:rPr>
              <w:t xml:space="preserve">Прокуратура Республики Северная </w:t>
            </w:r>
          </w:p>
          <w:p w:rsidR="00E07302" w:rsidRPr="007022ED" w:rsidRDefault="00E07302" w:rsidP="00193B41">
            <w:pPr>
              <w:jc w:val="center"/>
              <w:rPr>
                <w:b/>
                <w:bCs/>
                <w:sz w:val="22"/>
                <w:szCs w:val="22"/>
              </w:rPr>
            </w:pPr>
            <w:r w:rsidRPr="007022ED">
              <w:rPr>
                <w:b/>
                <w:bCs/>
                <w:sz w:val="22"/>
                <w:szCs w:val="22"/>
              </w:rPr>
              <w:t>Осетия - Алания</w:t>
            </w:r>
          </w:p>
        </w:tc>
      </w:tr>
      <w:tr w:rsidR="00BC1467" w:rsidRPr="007022ED" w:rsidTr="00405001">
        <w:trPr>
          <w:trHeight w:val="2172"/>
        </w:trPr>
        <w:tc>
          <w:tcPr>
            <w:tcW w:w="1168" w:type="dxa"/>
            <w:tcBorders>
              <w:top w:val="nil"/>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415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1 16 10123 01 0051 140</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 </w:t>
            </w:r>
          </w:p>
        </w:tc>
      </w:tr>
      <w:tr w:rsidR="00BC1467" w:rsidRPr="007022ED" w:rsidTr="00405001">
        <w:trPr>
          <w:trHeight w:val="492"/>
        </w:trPr>
        <w:tc>
          <w:tcPr>
            <w:tcW w:w="1168" w:type="dxa"/>
            <w:tcBorders>
              <w:top w:val="single" w:sz="4" w:space="0" w:color="auto"/>
              <w:left w:val="single" w:sz="4" w:space="0" w:color="auto"/>
              <w:bottom w:val="nil"/>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522</w:t>
            </w:r>
          </w:p>
        </w:tc>
        <w:tc>
          <w:tcPr>
            <w:tcW w:w="2835" w:type="dxa"/>
            <w:tcBorders>
              <w:top w:val="nil"/>
              <w:left w:val="nil"/>
              <w:bottom w:val="nil"/>
              <w:right w:val="single" w:sz="4" w:space="0" w:color="auto"/>
            </w:tcBorders>
            <w:shd w:val="clear" w:color="auto" w:fill="auto"/>
            <w:hideMark/>
          </w:tcPr>
          <w:p w:rsidR="00E07302" w:rsidRPr="007022ED" w:rsidRDefault="00E07302" w:rsidP="00193B41">
            <w:pPr>
              <w:jc w:val="both"/>
              <w:rPr>
                <w:color w:val="000000"/>
                <w:sz w:val="22"/>
                <w:szCs w:val="22"/>
              </w:rPr>
            </w:pPr>
            <w:r w:rsidRPr="007022ED">
              <w:rPr>
                <w:color w:val="000000"/>
                <w:sz w:val="22"/>
                <w:szCs w:val="22"/>
              </w:rPr>
              <w:t> </w:t>
            </w:r>
          </w:p>
        </w:tc>
        <w:tc>
          <w:tcPr>
            <w:tcW w:w="5812" w:type="dxa"/>
            <w:tcBorders>
              <w:top w:val="nil"/>
              <w:left w:val="nil"/>
              <w:bottom w:val="nil"/>
              <w:right w:val="single" w:sz="4" w:space="0" w:color="auto"/>
            </w:tcBorders>
            <w:shd w:val="clear" w:color="auto" w:fill="auto"/>
            <w:hideMark/>
          </w:tcPr>
          <w:p w:rsidR="00E07302" w:rsidRPr="007022ED" w:rsidRDefault="00E07302" w:rsidP="00193B41">
            <w:pPr>
              <w:jc w:val="center"/>
              <w:rPr>
                <w:b/>
                <w:bCs/>
                <w:color w:val="000000"/>
                <w:sz w:val="22"/>
                <w:szCs w:val="22"/>
              </w:rPr>
            </w:pPr>
            <w:r w:rsidRPr="007022ED">
              <w:rPr>
                <w:b/>
                <w:bCs/>
                <w:color w:val="000000"/>
                <w:sz w:val="22"/>
                <w:szCs w:val="22"/>
              </w:rPr>
              <w:t>Администрация местного самоуправления  Моздокского района</w:t>
            </w:r>
          </w:p>
        </w:tc>
      </w:tr>
      <w:tr w:rsidR="00BC1467" w:rsidRPr="007022ED" w:rsidTr="00405001">
        <w:trPr>
          <w:trHeight w:val="409"/>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1 08 07174 01 1000 110</w:t>
            </w:r>
          </w:p>
        </w:tc>
        <w:tc>
          <w:tcPr>
            <w:tcW w:w="5812" w:type="dxa"/>
            <w:tcBorders>
              <w:top w:val="single" w:sz="4" w:space="0" w:color="auto"/>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BC1467" w:rsidRPr="007022ED" w:rsidTr="00405001">
        <w:trPr>
          <w:trHeight w:val="165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1 08 07174 01 4000 110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BC1467" w:rsidRPr="007022ED" w:rsidTr="00405001">
        <w:trPr>
          <w:trHeight w:val="64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1 08 07150 01 1000 110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Государственная пошлина за выдачу разрешения на установку рекламной конструкции </w:t>
            </w:r>
          </w:p>
        </w:tc>
      </w:tr>
      <w:tr w:rsidR="00BC1467" w:rsidRPr="007022ED" w:rsidTr="00405001">
        <w:trPr>
          <w:trHeight w:val="67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1 08 07150 01 4000 110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Государственная пошлина за выдачу разрешения на установку рекламной конструкции </w:t>
            </w:r>
          </w:p>
        </w:tc>
      </w:tr>
      <w:tr w:rsidR="00BC1467" w:rsidRPr="007022ED" w:rsidTr="00405001">
        <w:trPr>
          <w:trHeight w:val="96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1 11 01050 05 0000 120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BC1467" w:rsidRPr="007022ED" w:rsidTr="00405001">
        <w:trPr>
          <w:trHeight w:val="74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1 13 01995 05 0000 130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доходы от оказания платных услуг (работ) получателями средств бюджетов муниципальных районов</w:t>
            </w:r>
          </w:p>
        </w:tc>
      </w:tr>
      <w:tr w:rsidR="00BC1467" w:rsidRPr="007022ED" w:rsidTr="00405001">
        <w:trPr>
          <w:trHeight w:val="69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1 11 05013 05 0000 120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C1467" w:rsidRPr="007022ED" w:rsidTr="00405001">
        <w:trPr>
          <w:trHeight w:val="26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1 11 05025 05 0000 120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C1467" w:rsidRPr="007022ED" w:rsidTr="00405001">
        <w:trPr>
          <w:trHeight w:val="114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1 11 05035 05 0000 120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C1467" w:rsidRPr="007022ED" w:rsidTr="00405001">
        <w:trPr>
          <w:trHeight w:val="7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1 11 05075 05 0000 120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сдачи в аренду имущества, составляющего казну муниципальных районов (за исключением земельных участков)</w:t>
            </w:r>
          </w:p>
        </w:tc>
      </w:tr>
      <w:tr w:rsidR="00BC1467" w:rsidRPr="007022ED" w:rsidTr="00405001">
        <w:trPr>
          <w:trHeight w:val="224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1 11 05313 05 0000 120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C1467" w:rsidRPr="007022ED" w:rsidTr="00405001">
        <w:trPr>
          <w:trHeight w:val="92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1 11 07015 05 0000 120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1 11 08050 05 0000 120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и </w:t>
            </w:r>
            <w:r w:rsidRPr="007022ED">
              <w:rPr>
                <w:color w:val="000000"/>
                <w:sz w:val="22"/>
                <w:szCs w:val="22"/>
              </w:rPr>
              <w:lastRenderedPageBreak/>
              <w:t>автономных учреждений, а также имущества муниципальных унитарных предприятий, в том числе казенных), в залог, в доверительное управление</w:t>
            </w:r>
          </w:p>
        </w:tc>
      </w:tr>
      <w:tr w:rsidR="00BC1467" w:rsidRPr="007022ED" w:rsidTr="00405001">
        <w:trPr>
          <w:trHeight w:val="133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1 11 09045 05 0000 120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1467" w:rsidRPr="007022ED" w:rsidTr="00405001">
        <w:trPr>
          <w:trHeight w:val="69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1 13 02065 05 0000 130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BC1467" w:rsidRPr="007022ED" w:rsidTr="00405001">
        <w:trPr>
          <w:trHeight w:val="58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1 13 02995 05 0000 130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доходы от компенсации затрат бюджетов муниципальных районов</w:t>
            </w:r>
          </w:p>
        </w:tc>
      </w:tr>
      <w:tr w:rsidR="00BC1467" w:rsidRPr="007022ED" w:rsidTr="00405001">
        <w:trPr>
          <w:trHeight w:val="147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1 14 02052 05 0000 410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C1467" w:rsidRPr="007022ED" w:rsidTr="00405001">
        <w:trPr>
          <w:trHeight w:val="166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1 14 02053 05 0000 410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1467" w:rsidRPr="007022ED" w:rsidTr="00405001">
        <w:trPr>
          <w:trHeight w:val="69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1 14 02052 05 0000 440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C1467" w:rsidRPr="007022ED" w:rsidTr="00405001">
        <w:trPr>
          <w:trHeight w:val="140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1 14 02053 05 0000 440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C1467" w:rsidRPr="007022ED" w:rsidTr="00405001">
        <w:trPr>
          <w:trHeight w:val="82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1 14 03050 05 0000 410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r>
      <w:tr w:rsidR="00BC1467" w:rsidRPr="007022ED" w:rsidTr="00405001">
        <w:trPr>
          <w:trHeight w:val="96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1 14 03050 05 0000 440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1 14 06013 05 0000 430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BC1467" w:rsidRPr="007022ED" w:rsidTr="00405001">
        <w:trPr>
          <w:trHeight w:val="111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1 14 06025 05 0000 430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C1467" w:rsidRPr="007022ED" w:rsidTr="00405001">
        <w:trPr>
          <w:trHeight w:val="159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1 14 06313 05 0000 430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w:t>
            </w:r>
            <w:r w:rsidRPr="007022ED">
              <w:rPr>
                <w:color w:val="000000"/>
                <w:sz w:val="22"/>
                <w:szCs w:val="22"/>
              </w:rPr>
              <w:lastRenderedPageBreak/>
              <w:t>границах сельских поселений и межселенных территорий муниципальных районов</w:t>
            </w:r>
          </w:p>
        </w:tc>
      </w:tr>
      <w:tr w:rsidR="00BC1467" w:rsidRPr="007022ED" w:rsidTr="00405001">
        <w:trPr>
          <w:trHeight w:val="834"/>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1 16 01074 01 0000 140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C1467" w:rsidRPr="007022ED" w:rsidTr="00405001">
        <w:trPr>
          <w:trHeight w:val="139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1 16 01084 01 0000 140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BC1467" w:rsidRPr="007022ED" w:rsidTr="00405001">
        <w:trPr>
          <w:trHeight w:val="134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1 16 07010 05 0000 140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Штрафы, неустойки, пени, уплаченные в случае п</w:t>
            </w:r>
            <w:r w:rsidR="00405001" w:rsidRPr="007022ED">
              <w:rPr>
                <w:color w:val="000000"/>
                <w:sz w:val="22"/>
                <w:szCs w:val="22"/>
              </w:rPr>
              <w:t xml:space="preserve">росрочки исполнения поставщиком </w:t>
            </w:r>
            <w:r w:rsidRPr="007022ED">
              <w:rPr>
                <w:color w:val="000000"/>
                <w:sz w:val="22"/>
                <w:szCs w:val="22"/>
              </w:rPr>
              <w:t>(подрядчиком,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C1467" w:rsidRPr="007022ED" w:rsidTr="00405001">
        <w:trPr>
          <w:trHeight w:val="111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1 16 07090 05 0000 140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1 16 10081 05 0000 140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C1467" w:rsidRPr="007022ED" w:rsidTr="00405001">
        <w:trPr>
          <w:trHeight w:val="129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1 16 10082 05 0000 140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BC1467" w:rsidRPr="007022ED" w:rsidTr="00405001">
        <w:trPr>
          <w:trHeight w:val="6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1 17 01050 05 0000 180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Невыясненные поступления, зачисляемые в бюджеты муниципальных районов</w:t>
            </w:r>
          </w:p>
        </w:tc>
      </w:tr>
      <w:tr w:rsidR="00BC1467" w:rsidRPr="007022ED" w:rsidTr="00405001">
        <w:trPr>
          <w:trHeight w:val="1304"/>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1 17 02020 10 0000 180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1 17 05050 05 0000 180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неналоговые доходы бюджетов муниципальных районов</w:t>
            </w:r>
          </w:p>
        </w:tc>
      </w:tr>
      <w:tr w:rsidR="00BC1467" w:rsidRPr="007022ED" w:rsidTr="00405001">
        <w:trPr>
          <w:trHeight w:val="182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2 07 05000 05 1105 150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Прочие безвозмездные поступления в бюджеты муниципальных районов (в целях оказания работодателями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r>
      <w:tr w:rsidR="00BC1467" w:rsidRPr="007022ED" w:rsidTr="00405001">
        <w:trPr>
          <w:trHeight w:val="57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522</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2 07 05030 05 0000 150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color w:val="000000"/>
                <w:sz w:val="22"/>
                <w:szCs w:val="22"/>
              </w:rPr>
            </w:pPr>
            <w:r w:rsidRPr="007022ED">
              <w:rPr>
                <w:color w:val="000000"/>
                <w:sz w:val="22"/>
                <w:szCs w:val="22"/>
              </w:rPr>
              <w:t>Прочие безвозмездные поступления в бюджеты муниципальных районов</w:t>
            </w:r>
          </w:p>
        </w:tc>
      </w:tr>
      <w:tr w:rsidR="00BC1467" w:rsidRPr="007022ED" w:rsidTr="00405001">
        <w:trPr>
          <w:trHeight w:val="68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lastRenderedPageBreak/>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b/>
                <w:bCs/>
                <w:color w:val="000000"/>
                <w:sz w:val="22"/>
                <w:szCs w:val="22"/>
              </w:rPr>
            </w:pPr>
            <w:r w:rsidRPr="007022ED">
              <w:rPr>
                <w:b/>
                <w:bCs/>
                <w:color w:val="000000"/>
                <w:sz w:val="22"/>
                <w:szCs w:val="22"/>
              </w:rPr>
              <w:t>Отдел по вопросам культуры Администрации местного самоуправления Моздокского района</w:t>
            </w:r>
          </w:p>
        </w:tc>
      </w:tr>
      <w:tr w:rsidR="00BC1467" w:rsidRPr="007022ED" w:rsidTr="00405001">
        <w:trPr>
          <w:trHeight w:val="73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1 13 02065 05 0000 130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BC1467" w:rsidRPr="007022ED" w:rsidTr="00405001">
        <w:trPr>
          <w:trHeight w:val="365"/>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1 13 02995 05 0000 130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доходы от компенсации затрат бюджетов муниципальных районов</w:t>
            </w:r>
          </w:p>
        </w:tc>
      </w:tr>
      <w:tr w:rsidR="00BC1467" w:rsidRPr="007022ED" w:rsidTr="00405001">
        <w:trPr>
          <w:trHeight w:val="18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1 17 05050 05 0000 180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неналоговые доходы бюджетов муниципальных районов</w:t>
            </w:r>
          </w:p>
        </w:tc>
      </w:tr>
      <w:tr w:rsidR="00BC1467" w:rsidRPr="007022ED" w:rsidTr="00405001">
        <w:trPr>
          <w:trHeight w:val="14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2 07 05030 05 0000 150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безвозмездные поступления в бюджеты муниципальных районов</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2 18 05010 05 0000 180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бюджетов муниципальных районов от возврата бюджетными учреждениями остатков субсидий прошлых лет</w:t>
            </w:r>
          </w:p>
        </w:tc>
      </w:tr>
      <w:tr w:rsidR="00BC1467" w:rsidRPr="007022ED" w:rsidTr="00405001">
        <w:trPr>
          <w:trHeight w:val="79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543</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color w:val="000000"/>
                <w:sz w:val="22"/>
                <w:szCs w:val="22"/>
              </w:rPr>
            </w:pPr>
            <w:r w:rsidRPr="007022ED">
              <w:rPr>
                <w:color w:val="000000"/>
                <w:sz w:val="22"/>
                <w:szCs w:val="22"/>
              </w:rPr>
              <w:t>2 18 05020 05 0000 180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бюджетов муниципальных районов от возврата автономными учреждениями остатков субсидий прошлых лет</w:t>
            </w:r>
          </w:p>
        </w:tc>
      </w:tr>
      <w:tr w:rsidR="00BC1467" w:rsidRPr="007022ED" w:rsidTr="00405001">
        <w:trPr>
          <w:trHeight w:val="67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544</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193B41">
            <w:pPr>
              <w:jc w:val="center"/>
              <w:rPr>
                <w:b/>
                <w:bCs/>
                <w:color w:val="000000"/>
                <w:sz w:val="22"/>
                <w:szCs w:val="22"/>
              </w:rPr>
            </w:pPr>
            <w:r w:rsidRPr="007022ED">
              <w:rPr>
                <w:b/>
                <w:bCs/>
                <w:color w:val="000000"/>
                <w:sz w:val="22"/>
                <w:szCs w:val="22"/>
              </w:rPr>
              <w:t>Управление образования Администрации местного самоуправления Моздокского района</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544</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1 11 05035 05 0000 120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C1467" w:rsidRPr="007022ED" w:rsidTr="00405001">
        <w:trPr>
          <w:trHeight w:val="75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544</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1 13 02065 05 0000 130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поступающие в порядке возмещения расходов, понесенных в связи с эксплуатацией имущества муниципальных районов</w:t>
            </w:r>
          </w:p>
        </w:tc>
      </w:tr>
      <w:tr w:rsidR="00BC1467" w:rsidRPr="007022ED" w:rsidTr="00405001">
        <w:trPr>
          <w:trHeight w:val="60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544</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1 13 02995 05 0000 130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доходы от компенсации затрат  бюджетов муниципальных районов</w:t>
            </w:r>
          </w:p>
        </w:tc>
      </w:tr>
      <w:tr w:rsidR="00BC1467" w:rsidRPr="007022ED" w:rsidTr="00405001">
        <w:trPr>
          <w:trHeight w:val="7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544</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1 17 05050 05 0000 180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неналоговые доходы бюджетов муниципальных районов</w:t>
            </w:r>
          </w:p>
        </w:tc>
      </w:tr>
      <w:tr w:rsidR="00BC1467" w:rsidRPr="007022ED" w:rsidTr="00405001">
        <w:trPr>
          <w:trHeight w:val="38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544</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2 07 05030 05 0000 150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безвозмездные поступления в бюджеты муниципальных районов</w:t>
            </w:r>
          </w:p>
        </w:tc>
      </w:tr>
      <w:tr w:rsidR="00BC1467" w:rsidRPr="007022ED" w:rsidTr="00405001">
        <w:trPr>
          <w:trHeight w:val="73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544</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2 18 05010 05 0000 180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бюджетов муниципальных районов от возврата бюджетными учреждениями остатков субсидий прошлых лет</w:t>
            </w:r>
          </w:p>
        </w:tc>
      </w:tr>
      <w:tr w:rsidR="00BC1467" w:rsidRPr="007022ED" w:rsidTr="00405001">
        <w:trPr>
          <w:trHeight w:val="655"/>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b/>
                <w:bCs/>
                <w:sz w:val="22"/>
                <w:szCs w:val="22"/>
              </w:rPr>
            </w:pPr>
            <w:r w:rsidRPr="007022ED">
              <w:rPr>
                <w:b/>
                <w:bCs/>
                <w:sz w:val="22"/>
                <w:szCs w:val="22"/>
              </w:rPr>
              <w:t>545</w:t>
            </w:r>
          </w:p>
        </w:tc>
        <w:tc>
          <w:tcPr>
            <w:tcW w:w="2835" w:type="dxa"/>
            <w:tcBorders>
              <w:top w:val="nil"/>
              <w:left w:val="nil"/>
              <w:bottom w:val="single" w:sz="4" w:space="0" w:color="auto"/>
              <w:right w:val="single" w:sz="4" w:space="0" w:color="auto"/>
            </w:tcBorders>
            <w:shd w:val="clear" w:color="auto" w:fill="auto"/>
            <w:noWrap/>
            <w:vAlign w:val="bottom"/>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946117" w:rsidRPr="007022ED" w:rsidRDefault="00E07302" w:rsidP="00193B41">
            <w:pPr>
              <w:jc w:val="center"/>
              <w:rPr>
                <w:b/>
                <w:bCs/>
                <w:sz w:val="22"/>
                <w:szCs w:val="22"/>
              </w:rPr>
            </w:pPr>
            <w:r w:rsidRPr="007022ED">
              <w:rPr>
                <w:b/>
                <w:bCs/>
                <w:sz w:val="22"/>
                <w:szCs w:val="22"/>
              </w:rPr>
              <w:t xml:space="preserve">Муниципальное казенное учреждение "Централизованная бухгалтерия" Моздокского района Республики </w:t>
            </w:r>
          </w:p>
          <w:p w:rsidR="00E07302" w:rsidRPr="007022ED" w:rsidRDefault="00E07302" w:rsidP="00193B41">
            <w:pPr>
              <w:jc w:val="center"/>
              <w:rPr>
                <w:b/>
                <w:bCs/>
                <w:sz w:val="22"/>
                <w:szCs w:val="22"/>
              </w:rPr>
            </w:pPr>
            <w:r w:rsidRPr="007022ED">
              <w:rPr>
                <w:b/>
                <w:bCs/>
                <w:sz w:val="22"/>
                <w:szCs w:val="22"/>
              </w:rPr>
              <w:t>Северная Осетия-Алания</w:t>
            </w:r>
          </w:p>
        </w:tc>
      </w:tr>
      <w:tr w:rsidR="00BC1467" w:rsidRPr="007022ED" w:rsidTr="00405001">
        <w:trPr>
          <w:trHeight w:val="73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545</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1 13 01995 05 0000 130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Прочие доходы от оказания платных услуг (работ) получателями средств бюджетов муниципальных районов</w:t>
            </w:r>
          </w:p>
        </w:tc>
      </w:tr>
      <w:tr w:rsidR="00BC1467" w:rsidRPr="007022ED" w:rsidTr="00405001">
        <w:trPr>
          <w:trHeight w:val="166"/>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545</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1 17 01050 05 0000 180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Невыясненные поступления, зачисляемые в бюджеты муниципальных районов</w:t>
            </w:r>
          </w:p>
        </w:tc>
      </w:tr>
      <w:tr w:rsidR="00BC1467" w:rsidRPr="007022ED" w:rsidTr="00405001">
        <w:trPr>
          <w:trHeight w:val="7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b/>
                <w:bCs/>
                <w:color w:val="000000"/>
                <w:sz w:val="22"/>
                <w:szCs w:val="22"/>
              </w:rPr>
            </w:pPr>
            <w:r w:rsidRPr="007022ED">
              <w:rPr>
                <w:b/>
                <w:bCs/>
                <w:color w:val="000000"/>
                <w:sz w:val="22"/>
                <w:szCs w:val="22"/>
              </w:rPr>
              <w:t>547</w:t>
            </w:r>
          </w:p>
        </w:tc>
        <w:tc>
          <w:tcPr>
            <w:tcW w:w="2835" w:type="dxa"/>
            <w:tcBorders>
              <w:top w:val="nil"/>
              <w:left w:val="nil"/>
              <w:bottom w:val="single" w:sz="4" w:space="0" w:color="auto"/>
              <w:right w:val="single" w:sz="4" w:space="0" w:color="auto"/>
            </w:tcBorders>
            <w:shd w:val="clear" w:color="auto" w:fill="auto"/>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hideMark/>
          </w:tcPr>
          <w:p w:rsidR="00946117" w:rsidRPr="007022ED" w:rsidRDefault="00E07302" w:rsidP="00193B41">
            <w:pPr>
              <w:jc w:val="center"/>
              <w:rPr>
                <w:b/>
                <w:bCs/>
                <w:color w:val="000000"/>
                <w:sz w:val="22"/>
                <w:szCs w:val="22"/>
              </w:rPr>
            </w:pPr>
            <w:r w:rsidRPr="007022ED">
              <w:rPr>
                <w:b/>
                <w:bCs/>
                <w:color w:val="000000"/>
                <w:sz w:val="22"/>
                <w:szCs w:val="22"/>
              </w:rPr>
              <w:t xml:space="preserve">Управление финансов Администрации местного самоуправления </w:t>
            </w:r>
          </w:p>
          <w:p w:rsidR="00E07302" w:rsidRPr="007022ED" w:rsidRDefault="00E07302" w:rsidP="00193B41">
            <w:pPr>
              <w:jc w:val="center"/>
              <w:rPr>
                <w:b/>
                <w:bCs/>
                <w:color w:val="000000"/>
                <w:sz w:val="22"/>
                <w:szCs w:val="22"/>
              </w:rPr>
            </w:pPr>
            <w:r w:rsidRPr="007022ED">
              <w:rPr>
                <w:b/>
                <w:bCs/>
                <w:color w:val="000000"/>
                <w:sz w:val="22"/>
                <w:szCs w:val="22"/>
              </w:rPr>
              <w:t>Моздокского района</w:t>
            </w:r>
          </w:p>
        </w:tc>
      </w:tr>
      <w:tr w:rsidR="00BC1467" w:rsidRPr="007022ED" w:rsidTr="00405001">
        <w:trPr>
          <w:trHeight w:val="305"/>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1 13 02995 05 0000 130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доходы от компенсации затрат бюджетов муниципальных районов</w:t>
            </w:r>
          </w:p>
        </w:tc>
      </w:tr>
      <w:tr w:rsidR="00BC1467" w:rsidRPr="007022ED" w:rsidTr="00405001">
        <w:trPr>
          <w:trHeight w:val="69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AE5CED">
            <w:pPr>
              <w:jc w:val="center"/>
              <w:rPr>
                <w:color w:val="000000"/>
                <w:sz w:val="22"/>
                <w:szCs w:val="22"/>
              </w:rPr>
            </w:pPr>
            <w:r w:rsidRPr="007022ED">
              <w:rPr>
                <w:color w:val="000000"/>
                <w:sz w:val="22"/>
                <w:szCs w:val="22"/>
              </w:rPr>
              <w:t>1 16 01153 01 0000 140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BC1467" w:rsidRPr="007022ED" w:rsidTr="00405001">
        <w:trPr>
          <w:trHeight w:val="111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1 16 01154 01 0000 140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BC1467" w:rsidRPr="007022ED" w:rsidTr="00405001">
        <w:trPr>
          <w:trHeight w:val="125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1 16 01157 01 0000 140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022ED">
              <w:rPr>
                <w:color w:val="000000"/>
                <w:sz w:val="22"/>
                <w:szCs w:val="22"/>
              </w:rPr>
              <w:t>неперечислением</w:t>
            </w:r>
            <w:proofErr w:type="spellEnd"/>
            <w:r w:rsidRPr="007022ED">
              <w:rPr>
                <w:color w:val="000000"/>
                <w:sz w:val="22"/>
                <w:szCs w:val="2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C1467" w:rsidRPr="007022ED" w:rsidTr="00405001">
        <w:trPr>
          <w:trHeight w:val="106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1 16 07090 05 0000 140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BC1467" w:rsidRPr="007022ED" w:rsidTr="00405001">
        <w:trPr>
          <w:trHeight w:val="30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1 17 01050 05 0000 180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Невыясненные поступления, зачисляемые в бюджеты муниципальных районов</w:t>
            </w:r>
          </w:p>
        </w:tc>
      </w:tr>
      <w:tr w:rsidR="00BC1467" w:rsidRPr="007022ED" w:rsidTr="00405001">
        <w:trPr>
          <w:trHeight w:val="38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1 17 05050 05 0000 180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неналоговые доходы бюджетов муниципальных районов</w:t>
            </w:r>
          </w:p>
        </w:tc>
      </w:tr>
      <w:tr w:rsidR="00BC1467" w:rsidRPr="007022ED" w:rsidTr="00405001">
        <w:trPr>
          <w:trHeight w:val="115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1 18 02500 05 0000 150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BC1467" w:rsidRPr="007022ED" w:rsidTr="00405001">
        <w:trPr>
          <w:trHeight w:val="91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2 02 15001 05 0000 150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BC1467" w:rsidRPr="007022ED" w:rsidTr="00405001">
        <w:trPr>
          <w:trHeight w:val="585"/>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2 02 15002 05 0000 150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Дотации бюджетам муниципальных районов на поддержку мер по обеспечению сбалансированности бюджетов</w:t>
            </w:r>
          </w:p>
        </w:tc>
      </w:tr>
      <w:tr w:rsidR="00BC1467" w:rsidRPr="007022ED" w:rsidTr="00405001">
        <w:trPr>
          <w:trHeight w:val="58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2 02 16549 05 0000 150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BC1467" w:rsidRPr="007022ED" w:rsidTr="00405001">
        <w:trPr>
          <w:trHeight w:val="45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2 02 19999 05 0002 150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дотации бюджетам муниципальных районов</w:t>
            </w:r>
          </w:p>
        </w:tc>
      </w:tr>
      <w:tr w:rsidR="00BC1467" w:rsidRPr="007022ED" w:rsidTr="00405001">
        <w:trPr>
          <w:trHeight w:val="116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2 02 20041 05 0000 150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C1467" w:rsidRPr="007022ED" w:rsidTr="00405001">
        <w:trPr>
          <w:trHeight w:val="81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2 02 20077 05 0000 150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Субсидии бюджетам муниципальных районов на </w:t>
            </w:r>
            <w:proofErr w:type="spellStart"/>
            <w:r w:rsidRPr="007022ED">
              <w:rPr>
                <w:color w:val="000000"/>
                <w:sz w:val="22"/>
                <w:szCs w:val="22"/>
              </w:rPr>
              <w:t>софинансирование</w:t>
            </w:r>
            <w:proofErr w:type="spellEnd"/>
            <w:r w:rsidRPr="007022ED">
              <w:rPr>
                <w:color w:val="000000"/>
                <w:sz w:val="22"/>
                <w:szCs w:val="22"/>
              </w:rPr>
              <w:t xml:space="preserve"> капитальных вложений в объекты муниципальной собственности</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noWrap/>
            <w:vAlign w:val="center"/>
            <w:hideMark/>
          </w:tcPr>
          <w:p w:rsidR="00E07302" w:rsidRPr="007022ED" w:rsidRDefault="00E07302" w:rsidP="00193B41">
            <w:pPr>
              <w:jc w:val="right"/>
              <w:rPr>
                <w:color w:val="000000"/>
                <w:sz w:val="22"/>
                <w:szCs w:val="22"/>
              </w:rPr>
            </w:pPr>
            <w:r w:rsidRPr="007022ED">
              <w:rPr>
                <w:color w:val="000000"/>
                <w:sz w:val="22"/>
                <w:szCs w:val="22"/>
              </w:rPr>
              <w:t>2 02 20216 05 0060 150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2 02 20299 05 0000 150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C1467" w:rsidRPr="007022ED" w:rsidTr="00405001">
        <w:trPr>
          <w:trHeight w:val="147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2 02 20302 05 0000 150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C1467" w:rsidRPr="007022ED" w:rsidTr="00405001">
        <w:trPr>
          <w:trHeight w:val="344"/>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2 02 25299 05 0000 150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обустройство и восстановление воинских захоронений</w:t>
            </w:r>
          </w:p>
        </w:tc>
      </w:tr>
      <w:tr w:rsidR="00BC1467" w:rsidRPr="007022ED" w:rsidTr="00405001">
        <w:trPr>
          <w:trHeight w:val="85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2 02 25467 05 0000 150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C1467" w:rsidRPr="007022ED" w:rsidTr="00405001">
        <w:trPr>
          <w:trHeight w:val="6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2 02 25497 05 0000 150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реализацию мероприятий по обеспечению жильем молодых семей</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2 02 25027 05 0000 150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sz w:val="22"/>
                <w:szCs w:val="22"/>
              </w:rPr>
            </w:pPr>
            <w:r w:rsidRPr="007022ED">
              <w:rPr>
                <w:sz w:val="22"/>
                <w:szCs w:val="22"/>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C1467" w:rsidRPr="007022ED" w:rsidTr="00405001">
        <w:trPr>
          <w:trHeight w:val="61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2 02 25519 05 0000 150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Субсидия бюджетам муниципальных районов на поддержку отрасли культуры</w:t>
            </w:r>
          </w:p>
        </w:tc>
      </w:tr>
      <w:tr w:rsidR="00BC1467" w:rsidRPr="007022ED" w:rsidTr="00405001">
        <w:trPr>
          <w:trHeight w:val="61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2 02 25555 05 0000 150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реализацию программ формирования современной городской среды</w:t>
            </w:r>
          </w:p>
        </w:tc>
      </w:tr>
      <w:tr w:rsidR="00BC1467" w:rsidRPr="007022ED" w:rsidTr="00405001">
        <w:trPr>
          <w:trHeight w:val="61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2 02 25567 05 0000 150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реализацию мероприятия по устойчивому развитию сельских территорий</w:t>
            </w:r>
          </w:p>
        </w:tc>
      </w:tr>
      <w:tr w:rsidR="00BC1467" w:rsidRPr="007022ED" w:rsidTr="00405001">
        <w:trPr>
          <w:trHeight w:val="51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2 02 25576 05 0000 150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Субсидии бюджетам муниципальных районов на обеспечение комплексного развития сельских территорий</w:t>
            </w:r>
          </w:p>
        </w:tc>
      </w:tr>
      <w:tr w:rsidR="00BC1467" w:rsidRPr="007022ED" w:rsidTr="00405001">
        <w:trPr>
          <w:trHeight w:val="56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2 02 29999 05 0000 150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Прочие субсидии бюджетам муниципальных районов </w:t>
            </w:r>
          </w:p>
        </w:tc>
      </w:tr>
      <w:tr w:rsidR="00BC1467" w:rsidRPr="007022ED" w:rsidTr="00405001">
        <w:trPr>
          <w:trHeight w:val="26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2 02 29999 05 0061 150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Прочие субсидии бюджетам муниципальных районов (улучшение жилищных условий граждан, проживающих в сельской местности, в том числе молодых семей и молодых специалистов (в том числе на </w:t>
            </w:r>
            <w:proofErr w:type="spellStart"/>
            <w:r w:rsidRPr="007022ED">
              <w:rPr>
                <w:color w:val="000000"/>
                <w:sz w:val="22"/>
                <w:szCs w:val="22"/>
              </w:rPr>
              <w:t>софинансирование</w:t>
            </w:r>
            <w:proofErr w:type="spellEnd"/>
            <w:r w:rsidRPr="007022ED">
              <w:rPr>
                <w:color w:val="000000"/>
                <w:sz w:val="22"/>
                <w:szCs w:val="22"/>
              </w:rPr>
              <w:t xml:space="preserve"> Государственной программы «Развитие сельского хозяйства и регулирование рынков сельскохозяйственной продукции, сырья и продовольствия на 2013-2020 годы»</w:t>
            </w:r>
          </w:p>
        </w:tc>
      </w:tr>
      <w:tr w:rsidR="00BC1467" w:rsidRPr="007022ED" w:rsidTr="00405001">
        <w:trPr>
          <w:trHeight w:val="62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2 02 29999 05 0076 150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субсидии бюджетам муниципальных районов (снабжение населения топливом)</w:t>
            </w:r>
          </w:p>
        </w:tc>
      </w:tr>
      <w:tr w:rsidR="00BC1467" w:rsidRPr="007022ED" w:rsidTr="00405001">
        <w:trPr>
          <w:trHeight w:val="110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2 02 30024 05 0062 150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(получение общедоступного и бесплатного дошкольного образования в муниципальных дошкольных образовательных организациях)</w:t>
            </w:r>
          </w:p>
        </w:tc>
      </w:tr>
      <w:tr w:rsidR="00BC1467" w:rsidRPr="007022ED" w:rsidTr="00405001">
        <w:trPr>
          <w:trHeight w:val="111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2 02 30024 05 0063 150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w:t>
            </w:r>
            <w:r w:rsidR="006C14AC" w:rsidRPr="007022ED">
              <w:rPr>
                <w:color w:val="000000"/>
                <w:sz w:val="22"/>
                <w:szCs w:val="22"/>
              </w:rPr>
              <w:t>нции бюджетам муниципальных рай</w:t>
            </w:r>
            <w:r w:rsidRPr="007022ED">
              <w:rPr>
                <w:color w:val="000000"/>
                <w:sz w:val="22"/>
                <w:szCs w:val="22"/>
              </w:rPr>
              <w:t xml:space="preserve">онов на выполнение передаваемых полномочий субъектов Российской Федерации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tc>
      </w:tr>
      <w:tr w:rsidR="00BC1467" w:rsidRPr="007022ED" w:rsidTr="00405001">
        <w:trPr>
          <w:trHeight w:val="86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2 02 30024 05 0065 150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(оздоровление детей)</w:t>
            </w:r>
          </w:p>
        </w:tc>
      </w:tr>
      <w:tr w:rsidR="00BC1467" w:rsidRPr="007022ED" w:rsidTr="00405001">
        <w:trPr>
          <w:trHeight w:val="885"/>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2 02 30024 05 0066 150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(оказание государственных услуг в сфере занятости населения)</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2 02 30024 05 0067 150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(организация и поддержка учреждений культуры)</w:t>
            </w:r>
          </w:p>
        </w:tc>
      </w:tr>
      <w:tr w:rsidR="00BC1467" w:rsidRPr="007022ED" w:rsidTr="00405001">
        <w:trPr>
          <w:trHeight w:val="88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2 02 30024 05 0073 150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(расчет и предоставление дотаций бюджетам поселений)</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2 02 30024 05 0074 150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(предоставление дотаций бюджетам поселений на поощрение достижения наилучших показателей деятельности органов местного самоуправления)</w:t>
            </w:r>
          </w:p>
        </w:tc>
      </w:tr>
      <w:tr w:rsidR="00BC1467" w:rsidRPr="007022ED" w:rsidTr="00405001">
        <w:trPr>
          <w:trHeight w:val="26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2 02 30024 05 0075 150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(организация деятельности административных комиссий)</w:t>
            </w:r>
          </w:p>
        </w:tc>
      </w:tr>
      <w:tr w:rsidR="00BC1467" w:rsidRPr="007022ED" w:rsidTr="00405001">
        <w:trPr>
          <w:trHeight w:val="10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2 02 30024 05 0103 150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(содержание приютов для безнадзорных животных)</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2 02 30024 05 0104 150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выполнение передаваемых полномочий субъектов Российской Федерации (обустройство и содержание мест утилизации биологических отходов (скотомогильников, биотермических ям))</w:t>
            </w:r>
          </w:p>
        </w:tc>
      </w:tr>
      <w:tr w:rsidR="00BC1467" w:rsidRPr="007022ED" w:rsidTr="00405001">
        <w:trPr>
          <w:trHeight w:val="136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noWrap/>
            <w:vAlign w:val="center"/>
            <w:hideMark/>
          </w:tcPr>
          <w:p w:rsidR="00E07302" w:rsidRPr="007022ED" w:rsidRDefault="00E07302" w:rsidP="00193B41">
            <w:pPr>
              <w:jc w:val="right"/>
              <w:rPr>
                <w:color w:val="000000"/>
                <w:sz w:val="22"/>
                <w:szCs w:val="22"/>
              </w:rPr>
            </w:pPr>
            <w:r w:rsidRPr="007022ED">
              <w:rPr>
                <w:color w:val="000000"/>
                <w:sz w:val="22"/>
                <w:szCs w:val="22"/>
              </w:rPr>
              <w:t>2 02 30029 05 0064 150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r>
      <w:tr w:rsidR="00BC1467" w:rsidRPr="007022ED" w:rsidTr="00405001">
        <w:trPr>
          <w:trHeight w:val="9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2 02 35118 05 0000 150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r>
      <w:tr w:rsidR="00BC1467" w:rsidRPr="007022ED" w:rsidTr="00405001">
        <w:trPr>
          <w:trHeight w:val="90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2 02 35120 05 0000 150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1467" w:rsidRPr="007022ED" w:rsidTr="00405001">
        <w:trPr>
          <w:trHeight w:val="78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right"/>
              <w:rPr>
                <w:color w:val="000000"/>
                <w:sz w:val="22"/>
                <w:szCs w:val="22"/>
              </w:rPr>
            </w:pPr>
            <w:r w:rsidRPr="007022ED">
              <w:rPr>
                <w:color w:val="000000"/>
                <w:sz w:val="22"/>
                <w:szCs w:val="22"/>
              </w:rPr>
              <w:t>2 02 35469 05 0000 150</w:t>
            </w:r>
          </w:p>
        </w:tc>
        <w:tc>
          <w:tcPr>
            <w:tcW w:w="5812" w:type="dxa"/>
            <w:tcBorders>
              <w:top w:val="nil"/>
              <w:left w:val="nil"/>
              <w:bottom w:val="single" w:sz="4" w:space="0" w:color="auto"/>
              <w:right w:val="single" w:sz="4" w:space="0" w:color="auto"/>
            </w:tcBorders>
            <w:shd w:val="clear" w:color="auto" w:fill="auto"/>
            <w:noWrap/>
            <w:vAlign w:val="center"/>
            <w:hideMark/>
          </w:tcPr>
          <w:p w:rsidR="00E07302" w:rsidRPr="007022ED" w:rsidRDefault="00E07302" w:rsidP="00405001">
            <w:pPr>
              <w:jc w:val="both"/>
              <w:rPr>
                <w:color w:val="000000"/>
                <w:sz w:val="22"/>
                <w:szCs w:val="22"/>
              </w:rPr>
            </w:pPr>
            <w:r w:rsidRPr="007022ED">
              <w:rPr>
                <w:color w:val="000000"/>
                <w:sz w:val="22"/>
                <w:szCs w:val="22"/>
              </w:rPr>
              <w:t>Субвенции бюджетам муниципальных районов на проведение Всероссийской переписи населения 2020 года</w:t>
            </w:r>
          </w:p>
        </w:tc>
      </w:tr>
      <w:tr w:rsidR="00BC1467" w:rsidRPr="007022ED" w:rsidTr="00405001">
        <w:trPr>
          <w:trHeight w:val="46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right"/>
              <w:rPr>
                <w:color w:val="000000"/>
                <w:sz w:val="22"/>
                <w:szCs w:val="22"/>
              </w:rPr>
            </w:pPr>
            <w:r w:rsidRPr="007022ED">
              <w:rPr>
                <w:color w:val="000000"/>
                <w:sz w:val="22"/>
                <w:szCs w:val="22"/>
              </w:rPr>
              <w:t>202 39999 05 0000 150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субвенции бюджетам муниципальных районов</w:t>
            </w:r>
          </w:p>
        </w:tc>
      </w:tr>
      <w:tr w:rsidR="00BC1467" w:rsidRPr="007022ED" w:rsidTr="00405001">
        <w:trPr>
          <w:trHeight w:val="125"/>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right"/>
              <w:rPr>
                <w:color w:val="000000"/>
                <w:sz w:val="22"/>
                <w:szCs w:val="22"/>
              </w:rPr>
            </w:pPr>
            <w:r w:rsidRPr="007022ED">
              <w:rPr>
                <w:color w:val="000000"/>
                <w:sz w:val="22"/>
                <w:szCs w:val="22"/>
              </w:rPr>
              <w:t>2 02 40014 05 0000 150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sz w:val="22"/>
                <w:szCs w:val="22"/>
              </w:rPr>
            </w:pPr>
            <w:r w:rsidRPr="007022ED">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C1467" w:rsidRPr="007022ED" w:rsidTr="00405001">
        <w:trPr>
          <w:trHeight w:val="112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right"/>
              <w:rPr>
                <w:color w:val="000000"/>
                <w:sz w:val="22"/>
                <w:szCs w:val="22"/>
              </w:rPr>
            </w:pPr>
            <w:r w:rsidRPr="007022ED">
              <w:rPr>
                <w:color w:val="000000"/>
                <w:sz w:val="22"/>
                <w:szCs w:val="22"/>
              </w:rPr>
              <w:t>2 02 45303 05 0000 150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right"/>
              <w:rPr>
                <w:color w:val="000000"/>
                <w:sz w:val="22"/>
                <w:szCs w:val="22"/>
              </w:rPr>
            </w:pPr>
            <w:r w:rsidRPr="007022ED">
              <w:rPr>
                <w:color w:val="000000"/>
                <w:sz w:val="22"/>
                <w:szCs w:val="22"/>
              </w:rPr>
              <w:t>2 02 45424 05 0000 150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sz w:val="22"/>
                <w:szCs w:val="22"/>
              </w:rPr>
            </w:pPr>
            <w:r w:rsidRPr="007022ED">
              <w:rPr>
                <w:sz w:val="22"/>
                <w:szCs w:val="22"/>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r>
      <w:tr w:rsidR="00BC1467" w:rsidRPr="007022ED" w:rsidTr="00405001">
        <w:trPr>
          <w:trHeight w:val="26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2 02 49999 05 0102 150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межбюджетные трансферты, передаваемые бюджетам муниципальных районов (Резервный фонд Главы Республики Северная Осетия-Алания и Правительства Республики Северная Осетия-Алания)</w:t>
            </w:r>
          </w:p>
        </w:tc>
      </w:tr>
      <w:tr w:rsidR="00BC1467" w:rsidRPr="007022ED" w:rsidTr="00405001">
        <w:trPr>
          <w:trHeight w:val="109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2 02  49999 05 0147 150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межбюджетные трансферты, передаваемые бюджетам муниципальных районов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BC1467" w:rsidRPr="007022ED" w:rsidTr="00405001">
        <w:trPr>
          <w:trHeight w:val="111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2 02 49999 05 0148 150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межбюджетные трансферты, передаваемые бюджетам муниципальных районов (Организация бесплатного горячего питания обучающихся из семей, признанных малоимущими, и обучающихся с ограниченными возможностями здоровья, получающих основное общее и среднее общее образование в муниципальных образовательных организациях)</w:t>
            </w:r>
          </w:p>
        </w:tc>
      </w:tr>
      <w:tr w:rsidR="00BC1467" w:rsidRPr="007022ED" w:rsidTr="00405001">
        <w:trPr>
          <w:trHeight w:val="273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2 02 49999 05 0150 150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Прочие межбюджетные трансферты, передаваемые бюджетам муниципальных районов (обеспечение продуктовыми наборами за счет средств республиканского бюджета  обучающихся, получающих начальное общее образование в муниципальных образовательных организациях, из малоимущих семей, имеющим право на обеспечение бесплатным питанием в  муниципальных образовательных организациях Республики Северная Осетия-Алания, в случаях полного или частичного перевода обучающихся на дистанционный формат обучения с целью профилактики случаев заболевания обучающихся новой </w:t>
            </w:r>
            <w:proofErr w:type="spellStart"/>
            <w:r w:rsidRPr="007022ED">
              <w:rPr>
                <w:color w:val="000000"/>
                <w:sz w:val="22"/>
                <w:szCs w:val="22"/>
              </w:rPr>
              <w:t>коронавирусной</w:t>
            </w:r>
            <w:proofErr w:type="spellEnd"/>
            <w:r w:rsidRPr="007022ED">
              <w:rPr>
                <w:color w:val="000000"/>
                <w:sz w:val="22"/>
                <w:szCs w:val="22"/>
              </w:rPr>
              <w:t xml:space="preserve"> инфекцией COVID-19</w:t>
            </w:r>
          </w:p>
        </w:tc>
      </w:tr>
      <w:tr w:rsidR="00BC1467" w:rsidRPr="007022ED" w:rsidTr="00405001">
        <w:trPr>
          <w:trHeight w:val="140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2 02 49999 05 0152 150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межбюджетные трансферты, передаваемые бюджетам муниципальных районов (Ежемесячная денежная выплата учителям муниципальных общеобразовательных учреждений, которым присвоен статус учителя-методиста, учителя-наставника).</w:t>
            </w:r>
          </w:p>
        </w:tc>
      </w:tr>
      <w:tr w:rsidR="00BC1467" w:rsidRPr="007022ED" w:rsidTr="00405001">
        <w:trPr>
          <w:trHeight w:val="63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2 02 49999 05 0000 150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межбюджетные трансферты бюджетам муниципальных районов</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2 02 90024 05 0000 150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безвозмездные поступления в бюджеты муниципальных районов от бюджетов субъектов Российской Федерации</w:t>
            </w:r>
          </w:p>
        </w:tc>
      </w:tr>
      <w:tr w:rsidR="00BC1467" w:rsidRPr="007022ED" w:rsidTr="00405001">
        <w:trPr>
          <w:trHeight w:val="2897"/>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2 07 05000 05 1105 150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безвозмездные поступления в бюджеты муниципальных районов (в целях оказания работодателями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r>
      <w:tr w:rsidR="00BC1467" w:rsidRPr="007022ED" w:rsidTr="00405001">
        <w:trPr>
          <w:trHeight w:val="335"/>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2 07 05030 05 0000 150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Прочие безвозмездные поступления в бюджеты муниципальных районов</w:t>
            </w:r>
          </w:p>
        </w:tc>
      </w:tr>
      <w:tr w:rsidR="00BC1467" w:rsidRPr="007022ED" w:rsidTr="00405001">
        <w:trPr>
          <w:trHeight w:val="69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2 08 05000 05 0000 150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C1467" w:rsidRPr="007022ED" w:rsidTr="00405001">
        <w:trPr>
          <w:trHeight w:val="698"/>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2 08 10000 05 0000 150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Перечисления из бюджетов муниципальных районов (в бюджеты муниципальных районов) для осуществления взыскания</w:t>
            </w:r>
          </w:p>
        </w:tc>
      </w:tr>
      <w:tr w:rsidR="00BC1467" w:rsidRPr="007022ED" w:rsidTr="00405001">
        <w:trPr>
          <w:trHeight w:val="97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2 18 60010 05 0000 150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C1467" w:rsidRPr="007022ED" w:rsidTr="00405001">
        <w:trPr>
          <w:trHeight w:val="94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2 19 60010 05 0000 150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C1467" w:rsidRPr="007022ED" w:rsidTr="00405001">
        <w:trPr>
          <w:trHeight w:val="134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дорожную деятельность в отношении автомобильных дорог общего пользования местного значения)</w:t>
            </w:r>
          </w:p>
        </w:tc>
      </w:tr>
      <w:tr w:rsidR="00BC1467" w:rsidRPr="007022ED" w:rsidTr="00405001">
        <w:trPr>
          <w:trHeight w:val="1452"/>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2 19 60010 05 0061 150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(улучшение жилищных условий граждан, проживающих в сельской местности, в том числе молодых семей и молодых специалистов)</w:t>
            </w:r>
          </w:p>
        </w:tc>
      </w:tr>
      <w:tr w:rsidR="00BC1467" w:rsidRPr="007022ED" w:rsidTr="00405001">
        <w:trPr>
          <w:trHeight w:val="136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2 19 60010 05 0062 150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(получение общедоступного и бесплатного дошко</w:t>
            </w:r>
            <w:r w:rsidRPr="007022ED">
              <w:rPr>
                <w:color w:val="000000"/>
                <w:sz w:val="22"/>
                <w:szCs w:val="22"/>
              </w:rPr>
              <w:softHyphen/>
              <w:t>льного образования в муниципальных дошкольных образовательных организациях)</w:t>
            </w:r>
          </w:p>
        </w:tc>
      </w:tr>
      <w:tr w:rsidR="00BC1467" w:rsidRPr="007022ED" w:rsidTr="00405001">
        <w:trPr>
          <w:trHeight w:val="1643"/>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2 19 60010 05 0063 150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2 19 60010 05 0064 150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(компенсация части родительской платы за содержание ребенка в государственных и муниципальных образовательных учреждениях) </w:t>
            </w:r>
          </w:p>
        </w:tc>
      </w:tr>
      <w:tr w:rsidR="00BC1467" w:rsidRPr="007022ED" w:rsidTr="00405001">
        <w:trPr>
          <w:trHeight w:val="96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2 19 60010 05 0065 150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(оздоровление детей)</w:t>
            </w:r>
          </w:p>
        </w:tc>
      </w:tr>
      <w:tr w:rsidR="00BC1467" w:rsidRPr="007022ED" w:rsidTr="00405001">
        <w:trPr>
          <w:trHeight w:val="55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2 19 60010 05 0067 150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(организация и поддержка учреждений культуры)</w:t>
            </w:r>
          </w:p>
        </w:tc>
      </w:tr>
      <w:tr w:rsidR="00BC1467" w:rsidRPr="007022ED" w:rsidTr="00405001">
        <w:trPr>
          <w:trHeight w:val="1429"/>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2 19 60010 05 0068 150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(обеспе</w:t>
            </w:r>
            <w:r w:rsidRPr="007022ED">
              <w:rPr>
                <w:color w:val="000000"/>
                <w:sz w:val="22"/>
                <w:szCs w:val="22"/>
              </w:rPr>
              <w:softHyphen/>
              <w:t xml:space="preserve">чение жильем молодых семей, в том числе </w:t>
            </w:r>
            <w:proofErr w:type="spellStart"/>
            <w:r w:rsidRPr="007022ED">
              <w:rPr>
                <w:color w:val="000000"/>
                <w:sz w:val="22"/>
                <w:szCs w:val="22"/>
              </w:rPr>
              <w:t>софинансирование</w:t>
            </w:r>
            <w:proofErr w:type="spellEnd"/>
            <w:r w:rsidRPr="007022ED">
              <w:rPr>
                <w:color w:val="000000"/>
                <w:sz w:val="22"/>
                <w:szCs w:val="22"/>
              </w:rPr>
              <w:t xml:space="preserve"> подпрограммы «Обеспечение жильем молодых семей» Федеральной целевой программы «Жилище» на 2011-2020 годы)</w:t>
            </w:r>
          </w:p>
        </w:tc>
      </w:tr>
      <w:tr w:rsidR="00BC1467" w:rsidRPr="007022ED" w:rsidTr="00405001">
        <w:trPr>
          <w:trHeight w:val="70"/>
        </w:trPr>
        <w:tc>
          <w:tcPr>
            <w:tcW w:w="1168" w:type="dxa"/>
            <w:tcBorders>
              <w:top w:val="nil"/>
              <w:left w:val="single" w:sz="4" w:space="0" w:color="auto"/>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547</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color w:val="000000"/>
                <w:sz w:val="22"/>
                <w:szCs w:val="22"/>
              </w:rPr>
            </w:pPr>
            <w:r w:rsidRPr="007022ED">
              <w:rPr>
                <w:color w:val="000000"/>
                <w:sz w:val="22"/>
                <w:szCs w:val="22"/>
              </w:rPr>
              <w:t>2 19 60010 05 0070 150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color w:val="000000"/>
                <w:sz w:val="22"/>
                <w:szCs w:val="22"/>
              </w:rPr>
            </w:pPr>
            <w:r w:rsidRPr="007022ED">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(обеспечение мероприятий по переселению граждан из аварийного жилищного фонда)</w:t>
            </w:r>
          </w:p>
        </w:tc>
      </w:tr>
      <w:tr w:rsidR="00BC1467" w:rsidRPr="007022ED" w:rsidTr="00405001">
        <w:trPr>
          <w:trHeight w:val="6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b/>
                <w:bCs/>
                <w:sz w:val="22"/>
                <w:szCs w:val="22"/>
              </w:rPr>
            </w:pPr>
            <w:r w:rsidRPr="007022ED">
              <w:rPr>
                <w:b/>
                <w:bCs/>
                <w:sz w:val="22"/>
                <w:szCs w:val="22"/>
              </w:rPr>
              <w:t>651</w:t>
            </w:r>
          </w:p>
        </w:tc>
        <w:tc>
          <w:tcPr>
            <w:tcW w:w="2835" w:type="dxa"/>
            <w:tcBorders>
              <w:top w:val="nil"/>
              <w:left w:val="nil"/>
              <w:bottom w:val="single" w:sz="4" w:space="0" w:color="auto"/>
              <w:right w:val="single" w:sz="4" w:space="0" w:color="auto"/>
            </w:tcBorders>
            <w:shd w:val="clear" w:color="auto" w:fill="auto"/>
            <w:noWrap/>
            <w:vAlign w:val="bottom"/>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946117" w:rsidRPr="007022ED" w:rsidRDefault="00E07302" w:rsidP="00193B41">
            <w:pPr>
              <w:jc w:val="center"/>
              <w:rPr>
                <w:b/>
                <w:bCs/>
                <w:sz w:val="22"/>
                <w:szCs w:val="22"/>
              </w:rPr>
            </w:pPr>
            <w:r w:rsidRPr="007022ED">
              <w:rPr>
                <w:b/>
                <w:bCs/>
                <w:sz w:val="22"/>
                <w:szCs w:val="22"/>
              </w:rPr>
              <w:t xml:space="preserve">Контрольно-счетная палата </w:t>
            </w:r>
          </w:p>
          <w:p w:rsidR="00E07302" w:rsidRPr="007022ED" w:rsidRDefault="00E07302" w:rsidP="00193B41">
            <w:pPr>
              <w:jc w:val="center"/>
              <w:rPr>
                <w:b/>
                <w:bCs/>
                <w:sz w:val="22"/>
                <w:szCs w:val="22"/>
              </w:rPr>
            </w:pPr>
            <w:r w:rsidRPr="007022ED">
              <w:rPr>
                <w:b/>
                <w:bCs/>
                <w:sz w:val="22"/>
                <w:szCs w:val="22"/>
              </w:rPr>
              <w:t>Моздокского района</w:t>
            </w:r>
          </w:p>
        </w:tc>
      </w:tr>
      <w:tr w:rsidR="00BC1467" w:rsidRPr="007022ED" w:rsidTr="00405001">
        <w:trPr>
          <w:trHeight w:val="285"/>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1 13 02995 05 0000 130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Прочие доходы от компенсации затрат бюджетов муниципальных районов</w:t>
            </w:r>
          </w:p>
        </w:tc>
      </w:tr>
      <w:tr w:rsidR="00BC1467" w:rsidRPr="007022ED" w:rsidTr="00405001">
        <w:trPr>
          <w:trHeight w:val="127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1 16 01054 01 0000 140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BC1467" w:rsidRPr="007022ED" w:rsidTr="00405001">
        <w:trPr>
          <w:trHeight w:val="1298"/>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1 16 01074 01 0000 140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BC1467" w:rsidRPr="007022ED" w:rsidTr="00405001">
        <w:trPr>
          <w:trHeight w:val="83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1 16 01154 01 0000 140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BC1467" w:rsidRPr="007022ED" w:rsidTr="00405001">
        <w:trPr>
          <w:trHeight w:val="281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1 16 01157 01 0000 140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7022ED">
              <w:rPr>
                <w:sz w:val="22"/>
                <w:szCs w:val="22"/>
              </w:rPr>
              <w:t>неперечислением</w:t>
            </w:r>
            <w:proofErr w:type="spellEnd"/>
            <w:r w:rsidRPr="007022ED">
              <w:rPr>
                <w:sz w:val="22"/>
                <w:szCs w:val="22"/>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BC1467" w:rsidRPr="007022ED" w:rsidTr="00405001">
        <w:trPr>
          <w:trHeight w:val="69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1 16 01194 01 0000 140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BC1467" w:rsidRPr="007022ED" w:rsidTr="00405001">
        <w:trPr>
          <w:trHeight w:val="837"/>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1 16 10100 05 0000 140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C1467" w:rsidRPr="007022ED" w:rsidTr="00405001">
        <w:trPr>
          <w:trHeight w:val="76"/>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651</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1 17 01050 05 0000 180</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405001">
            <w:pPr>
              <w:jc w:val="both"/>
              <w:rPr>
                <w:sz w:val="22"/>
                <w:szCs w:val="22"/>
              </w:rPr>
            </w:pPr>
            <w:r w:rsidRPr="007022ED">
              <w:rPr>
                <w:sz w:val="22"/>
                <w:szCs w:val="22"/>
              </w:rPr>
              <w:t>Невыясненные поступления, зачисляемые в бюджеты муниципальных районов</w:t>
            </w:r>
          </w:p>
        </w:tc>
      </w:tr>
      <w:tr w:rsidR="00BC1467" w:rsidRPr="007022ED" w:rsidTr="00405001">
        <w:trPr>
          <w:trHeight w:val="58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b/>
                <w:bCs/>
                <w:sz w:val="22"/>
                <w:szCs w:val="22"/>
              </w:rPr>
            </w:pPr>
            <w:r w:rsidRPr="007022ED">
              <w:rPr>
                <w:b/>
                <w:bCs/>
                <w:sz w:val="22"/>
                <w:szCs w:val="22"/>
              </w:rPr>
              <w:lastRenderedPageBreak/>
              <w:t>769</w:t>
            </w:r>
          </w:p>
        </w:tc>
        <w:tc>
          <w:tcPr>
            <w:tcW w:w="2835" w:type="dxa"/>
            <w:tcBorders>
              <w:top w:val="nil"/>
              <w:left w:val="nil"/>
              <w:bottom w:val="single" w:sz="4" w:space="0" w:color="auto"/>
              <w:right w:val="single" w:sz="4" w:space="0" w:color="auto"/>
            </w:tcBorders>
            <w:shd w:val="clear" w:color="auto" w:fill="auto"/>
            <w:noWrap/>
            <w:vAlign w:val="bottom"/>
            <w:hideMark/>
          </w:tcPr>
          <w:p w:rsidR="00E07302" w:rsidRPr="007022ED" w:rsidRDefault="00E07302" w:rsidP="00193B41">
            <w:pPr>
              <w:rPr>
                <w:color w:val="000000"/>
                <w:sz w:val="22"/>
                <w:szCs w:val="22"/>
              </w:rPr>
            </w:pPr>
            <w:r w:rsidRPr="007022ED">
              <w:rPr>
                <w:color w:val="000000"/>
                <w:sz w:val="22"/>
                <w:szCs w:val="22"/>
              </w:rPr>
              <w:t> </w:t>
            </w:r>
          </w:p>
        </w:tc>
        <w:tc>
          <w:tcPr>
            <w:tcW w:w="5812"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946117">
            <w:pPr>
              <w:jc w:val="center"/>
              <w:rPr>
                <w:b/>
                <w:bCs/>
                <w:sz w:val="22"/>
                <w:szCs w:val="22"/>
              </w:rPr>
            </w:pPr>
            <w:r w:rsidRPr="007022ED">
              <w:rPr>
                <w:b/>
                <w:bCs/>
                <w:sz w:val="22"/>
                <w:szCs w:val="22"/>
              </w:rPr>
              <w:t>Аппарат мировых судей по Республике Северная Осетия-Алания</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1 16 01053 01 0059 140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BC1467" w:rsidRPr="007022ED" w:rsidTr="00405001">
        <w:trPr>
          <w:trHeight w:val="1343"/>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1 16 01203 01 9000 140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w:t>
            </w:r>
            <w:r w:rsidR="00AD1A86" w:rsidRPr="007022ED">
              <w:rPr>
                <w:sz w:val="22"/>
                <w:szCs w:val="22"/>
              </w:rPr>
              <w:t xml:space="preserve"> </w:t>
            </w:r>
            <w:r w:rsidRPr="007022ED">
              <w:rPr>
                <w:sz w:val="22"/>
                <w:szCs w:val="22"/>
              </w:rPr>
              <w:t>посягающие на общественный порядок и общественную безопасность,</w:t>
            </w:r>
            <w:r w:rsidR="00AD1A86" w:rsidRPr="007022ED">
              <w:rPr>
                <w:sz w:val="22"/>
                <w:szCs w:val="22"/>
              </w:rPr>
              <w:t xml:space="preserve"> </w:t>
            </w:r>
            <w:r w:rsidRPr="007022ED">
              <w:rPr>
                <w:sz w:val="22"/>
                <w:szCs w:val="22"/>
              </w:rPr>
              <w:t>налагаемые мировыми судьями, комиссиями</w:t>
            </w:r>
          </w:p>
        </w:tc>
      </w:tr>
      <w:tr w:rsidR="00BC1467" w:rsidRPr="007022ED" w:rsidTr="00405001">
        <w:trPr>
          <w:trHeight w:val="21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1 16 01203 01 0132 140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BC1467" w:rsidRPr="007022ED" w:rsidTr="00405001">
        <w:trPr>
          <w:trHeight w:val="1401"/>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1 16 01203 01 0134 140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BC1467" w:rsidRPr="007022ED" w:rsidTr="00405001">
        <w:trPr>
          <w:trHeight w:val="1118"/>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1 16 01193 01 0129 140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proofErr w:type="spellStart"/>
            <w:r w:rsidRPr="007022ED">
              <w:rPr>
                <w:sz w:val="22"/>
                <w:szCs w:val="22"/>
              </w:rPr>
              <w:t>несовоершеннолетних</w:t>
            </w:r>
            <w:proofErr w:type="spellEnd"/>
            <w:r w:rsidRPr="007022ED">
              <w:rPr>
                <w:sz w:val="22"/>
                <w:szCs w:val="22"/>
              </w:rPr>
              <w:t xml:space="preserve"> и защите их прав (штрафы за заведомо ложный вызов специализированных служб)</w:t>
            </w:r>
          </w:p>
        </w:tc>
      </w:tr>
      <w:tr w:rsidR="00BC1467" w:rsidRPr="007022ED" w:rsidTr="00405001">
        <w:trPr>
          <w:trHeight w:val="216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1 16 01193 01 0127 140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1 16 01193 01 0125 140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w:t>
            </w:r>
            <w:r w:rsidRPr="007022ED">
              <w:rPr>
                <w:sz w:val="22"/>
                <w:szCs w:val="22"/>
              </w:rPr>
              <w:lastRenderedPageBreak/>
              <w:t>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BC1467" w:rsidRPr="007022ED" w:rsidTr="00405001">
        <w:trPr>
          <w:trHeight w:val="267"/>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1 16 01193 01 0123 140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proofErr w:type="spellStart"/>
            <w:r w:rsidRPr="007022ED">
              <w:rPr>
                <w:sz w:val="22"/>
                <w:szCs w:val="22"/>
              </w:rPr>
              <w:t>несовоершеннолетних</w:t>
            </w:r>
            <w:proofErr w:type="spellEnd"/>
            <w:r w:rsidRPr="007022ED">
              <w:rPr>
                <w:sz w:val="22"/>
                <w:szCs w:val="22"/>
              </w:rPr>
              <w:t xml:space="preserve"> и защите их прав (штрафы за заведомо ложный вызов специализированных служб)</w:t>
            </w:r>
          </w:p>
        </w:tc>
      </w:tr>
      <w:tr w:rsidR="00BC1467" w:rsidRPr="007022ED" w:rsidTr="00405001">
        <w:trPr>
          <w:trHeight w:val="125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1 16 01193 01 0120 140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proofErr w:type="spellStart"/>
            <w:r w:rsidRPr="007022ED">
              <w:rPr>
                <w:sz w:val="22"/>
                <w:szCs w:val="22"/>
              </w:rPr>
              <w:t>несовоершеннолетних</w:t>
            </w:r>
            <w:proofErr w:type="spellEnd"/>
            <w:r w:rsidRPr="007022ED">
              <w:rPr>
                <w:sz w:val="22"/>
                <w:szCs w:val="22"/>
              </w:rPr>
              <w:t xml:space="preserve"> и защите их прав (штрафы за заведомо ложный вызов специализированных служб)</w:t>
            </w:r>
          </w:p>
        </w:tc>
      </w:tr>
      <w:tr w:rsidR="00BC1467" w:rsidRPr="007022ED" w:rsidTr="00405001">
        <w:trPr>
          <w:trHeight w:val="136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1 16 01193 01 0119 140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proofErr w:type="spellStart"/>
            <w:r w:rsidRPr="007022ED">
              <w:rPr>
                <w:sz w:val="22"/>
                <w:szCs w:val="22"/>
              </w:rPr>
              <w:t>несовоершеннолетних</w:t>
            </w:r>
            <w:proofErr w:type="spellEnd"/>
            <w:r w:rsidRPr="007022ED">
              <w:rPr>
                <w:sz w:val="22"/>
                <w:szCs w:val="22"/>
              </w:rPr>
              <w:t xml:space="preserve"> и защите их прав </w:t>
            </w:r>
          </w:p>
        </w:tc>
      </w:tr>
      <w:tr w:rsidR="00BC1467" w:rsidRPr="007022ED" w:rsidTr="00405001">
        <w:trPr>
          <w:trHeight w:val="133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BC1467" w:rsidRPr="007022ED" w:rsidTr="00405001">
        <w:trPr>
          <w:trHeight w:val="163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1 16 01193 01 0121 140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BC1467" w:rsidRPr="007022ED" w:rsidTr="00405001">
        <w:trPr>
          <w:trHeight w:val="551"/>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1 16 01173 01 0118 140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BC1467" w:rsidRPr="007022ED" w:rsidTr="00405001">
        <w:trPr>
          <w:trHeight w:val="55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1 16 01173 01 9000 140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прав (иные штрафы)</w:t>
            </w:r>
          </w:p>
        </w:tc>
      </w:tr>
      <w:tr w:rsidR="00BC1467" w:rsidRPr="007022ED" w:rsidTr="00405001">
        <w:trPr>
          <w:trHeight w:val="69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1 16 01153 01 9000 140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 комиссиями по делам несовершеннолетних и защите их прав (иные штрафы)</w:t>
            </w:r>
          </w:p>
        </w:tc>
      </w:tr>
      <w:tr w:rsidR="00BC1467" w:rsidRPr="007022ED" w:rsidTr="00405001">
        <w:trPr>
          <w:trHeight w:val="36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1 16 01153 01 0117 140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BC1467" w:rsidRPr="007022ED" w:rsidTr="00405001">
        <w:trPr>
          <w:trHeight w:val="27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1 16 01153 01 0116 140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BC1467" w:rsidRPr="007022ED" w:rsidTr="00405001">
        <w:trPr>
          <w:trHeight w:val="83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1 16 01153 01 0115 140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BC1467" w:rsidRPr="007022ED" w:rsidTr="00405001">
        <w:trPr>
          <w:trHeight w:val="1118"/>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1 16 01143 01 0113 140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BC1467" w:rsidRPr="007022ED" w:rsidTr="00405001">
        <w:trPr>
          <w:trHeight w:val="24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1 16 01143 01 0112 140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BC1467" w:rsidRPr="007022ED" w:rsidTr="00405001">
        <w:trPr>
          <w:trHeight w:val="1117"/>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1 16 01143 01 9000 140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BC1467" w:rsidRPr="007022ED" w:rsidTr="00405001">
        <w:trPr>
          <w:trHeight w:val="83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1 16 01143 01 0105 140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BC1467" w:rsidRPr="007022ED" w:rsidTr="00405001">
        <w:trPr>
          <w:trHeight w:val="24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1 16 01143 01 0104 140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BC1467" w:rsidRPr="007022ED" w:rsidTr="00405001">
        <w:trPr>
          <w:trHeight w:val="21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1 16 01143 01 0107 140</w:t>
            </w:r>
          </w:p>
        </w:tc>
        <w:tc>
          <w:tcPr>
            <w:tcW w:w="5812" w:type="dxa"/>
            <w:tcBorders>
              <w:top w:val="nil"/>
              <w:left w:val="nil"/>
              <w:bottom w:val="single" w:sz="4" w:space="0" w:color="auto"/>
              <w:right w:val="single" w:sz="4" w:space="0" w:color="auto"/>
            </w:tcBorders>
            <w:shd w:val="clear" w:color="auto" w:fill="auto"/>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BC1467" w:rsidRPr="007022ED" w:rsidTr="00405001">
        <w:trPr>
          <w:trHeight w:val="976"/>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1 16 01133 01 9000 140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BC1467" w:rsidRPr="007022ED" w:rsidTr="00405001">
        <w:trPr>
          <w:trHeight w:val="18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1 16 01113 01 0094 140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1 16 01103 01 9000 140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946117" w:rsidP="00405001">
            <w:pPr>
              <w:jc w:val="both"/>
              <w:rPr>
                <w:sz w:val="22"/>
                <w:szCs w:val="22"/>
              </w:rPr>
            </w:pPr>
            <w:r w:rsidRPr="007022ED">
              <w:rPr>
                <w:sz w:val="22"/>
                <w:szCs w:val="22"/>
              </w:rPr>
              <w:t xml:space="preserve">Административные штрафы, </w:t>
            </w:r>
            <w:r w:rsidR="00E07302" w:rsidRPr="007022ED">
              <w:rPr>
                <w:sz w:val="22"/>
                <w:szCs w:val="22"/>
              </w:rPr>
              <w:t>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BC1467" w:rsidRPr="007022ED" w:rsidTr="00405001">
        <w:trPr>
          <w:trHeight w:val="174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1 16 01083 01 0084 140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BC1467" w:rsidRPr="007022ED" w:rsidTr="00405001">
        <w:trPr>
          <w:trHeight w:val="55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1 16 01073 01 0058 140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w:t>
            </w:r>
            <w:r w:rsidR="00946117" w:rsidRPr="007022ED">
              <w:rPr>
                <w:sz w:val="22"/>
                <w:szCs w:val="22"/>
              </w:rPr>
              <w:t xml:space="preserve">ми судьями, комиссиями по делам </w:t>
            </w:r>
            <w:r w:rsidRPr="007022ED">
              <w:rPr>
                <w:sz w:val="22"/>
                <w:szCs w:val="22"/>
              </w:rPr>
              <w:t>несовершеннолетних и защите их прав</w:t>
            </w:r>
          </w:p>
        </w:tc>
      </w:tr>
      <w:tr w:rsidR="00BC1467" w:rsidRPr="007022ED" w:rsidTr="00405001">
        <w:trPr>
          <w:trHeight w:val="125"/>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1 16 01073 01 0056 140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BC1467" w:rsidRPr="007022ED" w:rsidTr="00405001">
        <w:trPr>
          <w:trHeight w:val="21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1 16 01073 01 0057 140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BC1467" w:rsidRPr="007022ED" w:rsidTr="00405001">
        <w:trPr>
          <w:trHeight w:val="1915"/>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1 16 01073 01 9000 140</w:t>
            </w:r>
          </w:p>
        </w:tc>
        <w:tc>
          <w:tcPr>
            <w:tcW w:w="5812" w:type="dxa"/>
            <w:tcBorders>
              <w:top w:val="nil"/>
              <w:left w:val="nil"/>
              <w:bottom w:val="single" w:sz="4" w:space="0" w:color="auto"/>
              <w:right w:val="single" w:sz="4" w:space="0" w:color="auto"/>
            </w:tcBorders>
            <w:shd w:val="clear" w:color="auto" w:fill="auto"/>
            <w:vAlign w:val="bottom"/>
            <w:hideMark/>
          </w:tcPr>
          <w:p w:rsidR="00903D00" w:rsidRPr="007022ED" w:rsidRDefault="00E07302" w:rsidP="00405001">
            <w:pPr>
              <w:jc w:val="both"/>
              <w:rPr>
                <w:sz w:val="22"/>
                <w:szCs w:val="22"/>
              </w:rPr>
            </w:pPr>
            <w:r w:rsidRPr="007022ED">
              <w:rPr>
                <w:sz w:val="22"/>
                <w:szCs w:val="22"/>
              </w:rPr>
              <w:t xml:space="preserve">Административные </w:t>
            </w:r>
          </w:p>
          <w:p w:rsidR="00E07302" w:rsidRPr="007022ED" w:rsidRDefault="00E07302" w:rsidP="00405001">
            <w:pPr>
              <w:jc w:val="both"/>
              <w:rPr>
                <w:sz w:val="22"/>
                <w:szCs w:val="22"/>
              </w:rPr>
            </w:pPr>
            <w:r w:rsidRPr="007022ED">
              <w:rPr>
                <w:sz w:val="22"/>
                <w:szCs w:val="22"/>
              </w:rPr>
              <w:t>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BC1467" w:rsidRPr="007022ED" w:rsidTr="00405001">
        <w:trPr>
          <w:trHeight w:val="263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1 16 01063 01 9000 140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BC1467" w:rsidRPr="007022ED" w:rsidTr="00405001">
        <w:trPr>
          <w:trHeight w:val="1401"/>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1 16 01053 01 0042 140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BC1467" w:rsidRPr="007022ED" w:rsidTr="00405001">
        <w:trPr>
          <w:trHeight w:val="24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1 16 01053 01 0271 140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BC1467" w:rsidRPr="007022ED" w:rsidTr="00405001">
        <w:trPr>
          <w:trHeight w:val="150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1 16 01053 01 9000 140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BC1467" w:rsidRPr="007022ED" w:rsidTr="00405001">
        <w:trPr>
          <w:trHeight w:val="40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1 16 01063 01 0049 140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7022ED">
              <w:rPr>
                <w:sz w:val="22"/>
                <w:szCs w:val="22"/>
              </w:rPr>
              <w:lastRenderedPageBreak/>
              <w:t xml:space="preserve">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7022ED">
              <w:rPr>
                <w:sz w:val="22"/>
                <w:szCs w:val="22"/>
              </w:rPr>
              <w:t>психоактивных</w:t>
            </w:r>
            <w:proofErr w:type="spellEnd"/>
            <w:r w:rsidRPr="007022ED">
              <w:rPr>
                <w:sz w:val="22"/>
                <w:szCs w:val="22"/>
              </w:rPr>
              <w:t xml:space="preserve"> веществ)</w:t>
            </w:r>
          </w:p>
        </w:tc>
      </w:tr>
      <w:tr w:rsidR="00BC1467" w:rsidRPr="007022ED" w:rsidTr="00405001">
        <w:trPr>
          <w:trHeight w:val="1826"/>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lastRenderedPageBreak/>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1 16 01063 01 0048 140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BC1467" w:rsidRPr="007022ED" w:rsidTr="00405001">
        <w:trPr>
          <w:trHeight w:val="2929"/>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1 16 01063 01 0051 140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7022ED">
              <w:rPr>
                <w:sz w:val="22"/>
                <w:szCs w:val="22"/>
              </w:rPr>
              <w:t>психоактивных</w:t>
            </w:r>
            <w:proofErr w:type="spellEnd"/>
            <w:r w:rsidRPr="007022ED">
              <w:rPr>
                <w:sz w:val="22"/>
                <w:szCs w:val="22"/>
              </w:rPr>
              <w:t xml:space="preserve"> веществ)</w:t>
            </w:r>
          </w:p>
        </w:tc>
      </w:tr>
      <w:tr w:rsidR="00BC1467" w:rsidRPr="007022ED" w:rsidTr="00405001">
        <w:trPr>
          <w:trHeight w:val="912"/>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E07302" w:rsidRPr="007022ED" w:rsidRDefault="00E07302" w:rsidP="00193B41">
            <w:pPr>
              <w:jc w:val="center"/>
              <w:rPr>
                <w:color w:val="000000"/>
                <w:sz w:val="22"/>
                <w:szCs w:val="22"/>
              </w:rPr>
            </w:pPr>
            <w:r w:rsidRPr="007022ED">
              <w:rPr>
                <w:color w:val="000000"/>
                <w:sz w:val="22"/>
                <w:szCs w:val="22"/>
              </w:rPr>
              <w:t>769</w:t>
            </w:r>
          </w:p>
        </w:tc>
        <w:tc>
          <w:tcPr>
            <w:tcW w:w="2835" w:type="dxa"/>
            <w:tcBorders>
              <w:top w:val="nil"/>
              <w:left w:val="nil"/>
              <w:bottom w:val="single" w:sz="4" w:space="0" w:color="auto"/>
              <w:right w:val="single" w:sz="4" w:space="0" w:color="auto"/>
            </w:tcBorders>
            <w:shd w:val="clear" w:color="auto" w:fill="auto"/>
            <w:vAlign w:val="center"/>
            <w:hideMark/>
          </w:tcPr>
          <w:p w:rsidR="00E07302" w:rsidRPr="007022ED" w:rsidRDefault="00E07302" w:rsidP="00193B41">
            <w:pPr>
              <w:jc w:val="center"/>
              <w:rPr>
                <w:sz w:val="22"/>
                <w:szCs w:val="22"/>
              </w:rPr>
            </w:pPr>
            <w:r w:rsidRPr="007022ED">
              <w:rPr>
                <w:sz w:val="22"/>
                <w:szCs w:val="22"/>
              </w:rPr>
              <w:t>1 16 01063 01 0052 140</w:t>
            </w:r>
          </w:p>
        </w:tc>
        <w:tc>
          <w:tcPr>
            <w:tcW w:w="5812" w:type="dxa"/>
            <w:tcBorders>
              <w:top w:val="nil"/>
              <w:left w:val="nil"/>
              <w:bottom w:val="single" w:sz="4" w:space="0" w:color="auto"/>
              <w:right w:val="single" w:sz="4" w:space="0" w:color="auto"/>
            </w:tcBorders>
            <w:shd w:val="clear" w:color="auto" w:fill="auto"/>
            <w:vAlign w:val="bottom"/>
            <w:hideMark/>
          </w:tcPr>
          <w:p w:rsidR="00E07302" w:rsidRPr="007022ED" w:rsidRDefault="00E07302" w:rsidP="00405001">
            <w:pPr>
              <w:jc w:val="both"/>
              <w:rPr>
                <w:sz w:val="22"/>
                <w:szCs w:val="22"/>
              </w:rPr>
            </w:pPr>
            <w:r w:rsidRPr="007022ED">
              <w:rPr>
                <w:sz w:val="22"/>
                <w:szCs w:val="22"/>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w:t>
            </w:r>
          </w:p>
        </w:tc>
      </w:tr>
    </w:tbl>
    <w:p w:rsidR="00193B41" w:rsidRPr="007022ED" w:rsidRDefault="00193B41" w:rsidP="00AD7A65">
      <w:pPr>
        <w:jc w:val="both"/>
        <w:rPr>
          <w:sz w:val="22"/>
          <w:szCs w:val="22"/>
        </w:rPr>
      </w:pPr>
    </w:p>
    <w:p w:rsidR="00C17A63" w:rsidRPr="007022ED" w:rsidRDefault="00C17A63" w:rsidP="00AD7A65">
      <w:pPr>
        <w:jc w:val="both"/>
        <w:rPr>
          <w:sz w:val="22"/>
          <w:szCs w:val="22"/>
        </w:rPr>
      </w:pPr>
    </w:p>
    <w:p w:rsidR="00C17A63" w:rsidRPr="007022ED" w:rsidRDefault="00C17A63" w:rsidP="00AD7A65">
      <w:pPr>
        <w:jc w:val="both"/>
        <w:rPr>
          <w:sz w:val="22"/>
          <w:szCs w:val="22"/>
        </w:rPr>
      </w:pPr>
    </w:p>
    <w:p w:rsidR="00C17A63" w:rsidRPr="007022ED" w:rsidRDefault="00C17A63" w:rsidP="00AD7A65">
      <w:pPr>
        <w:jc w:val="both"/>
        <w:rPr>
          <w:sz w:val="22"/>
          <w:szCs w:val="22"/>
        </w:rPr>
      </w:pPr>
    </w:p>
    <w:p w:rsidR="00C17A63" w:rsidRPr="007022ED" w:rsidRDefault="00C17A63" w:rsidP="00AD7A65">
      <w:pPr>
        <w:jc w:val="both"/>
        <w:rPr>
          <w:sz w:val="22"/>
          <w:szCs w:val="22"/>
        </w:rPr>
      </w:pPr>
    </w:p>
    <w:p w:rsidR="00C17A63" w:rsidRPr="007022ED" w:rsidRDefault="00C17A63" w:rsidP="00AD7A65">
      <w:pPr>
        <w:jc w:val="both"/>
        <w:rPr>
          <w:sz w:val="22"/>
          <w:szCs w:val="22"/>
        </w:rPr>
      </w:pPr>
    </w:p>
    <w:p w:rsidR="00C17A63" w:rsidRPr="007022ED" w:rsidRDefault="00C17A63" w:rsidP="00AD7A65">
      <w:pPr>
        <w:jc w:val="both"/>
        <w:rPr>
          <w:sz w:val="22"/>
          <w:szCs w:val="22"/>
        </w:rPr>
      </w:pPr>
    </w:p>
    <w:tbl>
      <w:tblPr>
        <w:tblW w:w="9520" w:type="dxa"/>
        <w:tblLook w:val="04A0" w:firstRow="1" w:lastRow="0" w:firstColumn="1" w:lastColumn="0" w:noHBand="0" w:noVBand="1"/>
      </w:tblPr>
      <w:tblGrid>
        <w:gridCol w:w="2260"/>
        <w:gridCol w:w="2160"/>
        <w:gridCol w:w="5100"/>
      </w:tblGrid>
      <w:tr w:rsidR="00C17A63" w:rsidRPr="007022ED" w:rsidTr="00C17A63">
        <w:trPr>
          <w:trHeight w:val="1092"/>
        </w:trPr>
        <w:tc>
          <w:tcPr>
            <w:tcW w:w="9520" w:type="dxa"/>
            <w:gridSpan w:val="3"/>
            <w:tcBorders>
              <w:top w:val="nil"/>
              <w:left w:val="nil"/>
              <w:bottom w:val="nil"/>
              <w:right w:val="nil"/>
            </w:tcBorders>
            <w:shd w:val="clear" w:color="auto" w:fill="auto"/>
            <w:hideMark/>
          </w:tcPr>
          <w:p w:rsidR="0040406A" w:rsidRPr="007022ED" w:rsidRDefault="0040406A" w:rsidP="00AD1A86">
            <w:pPr>
              <w:ind w:left="5424"/>
              <w:jc w:val="center"/>
              <w:rPr>
                <w:i/>
                <w:color w:val="000000"/>
                <w:sz w:val="22"/>
                <w:szCs w:val="22"/>
              </w:rPr>
            </w:pPr>
          </w:p>
          <w:p w:rsidR="0040406A" w:rsidRPr="007022ED" w:rsidRDefault="0040406A"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946117" w:rsidRPr="007022ED" w:rsidRDefault="00946117" w:rsidP="00AD1A86">
            <w:pPr>
              <w:ind w:left="5424"/>
              <w:jc w:val="center"/>
              <w:rPr>
                <w:i/>
                <w:color w:val="000000"/>
                <w:sz w:val="22"/>
                <w:szCs w:val="22"/>
              </w:rPr>
            </w:pPr>
          </w:p>
          <w:p w:rsidR="00AD1A86" w:rsidRPr="007022ED" w:rsidRDefault="00C17A63" w:rsidP="00AD1A86">
            <w:pPr>
              <w:ind w:left="5424"/>
              <w:jc w:val="center"/>
              <w:rPr>
                <w:i/>
                <w:color w:val="000000"/>
                <w:sz w:val="22"/>
                <w:szCs w:val="22"/>
              </w:rPr>
            </w:pPr>
            <w:r w:rsidRPr="007022ED">
              <w:rPr>
                <w:i/>
                <w:color w:val="000000"/>
                <w:sz w:val="22"/>
                <w:szCs w:val="22"/>
              </w:rPr>
              <w:t xml:space="preserve">Приложение №2                                                                                                                                                                                                                                                                                                к постановлению </w:t>
            </w:r>
          </w:p>
          <w:p w:rsidR="00C17A63" w:rsidRPr="007022ED" w:rsidRDefault="00AD1A86" w:rsidP="00AD1A86">
            <w:pPr>
              <w:ind w:left="5424"/>
              <w:jc w:val="center"/>
              <w:rPr>
                <w:color w:val="000000"/>
                <w:sz w:val="22"/>
                <w:szCs w:val="22"/>
              </w:rPr>
            </w:pPr>
            <w:r w:rsidRPr="007022ED">
              <w:rPr>
                <w:i/>
                <w:color w:val="000000"/>
                <w:sz w:val="22"/>
                <w:szCs w:val="22"/>
              </w:rPr>
              <w:t>Главы А</w:t>
            </w:r>
            <w:r w:rsidR="00C17A63" w:rsidRPr="007022ED">
              <w:rPr>
                <w:i/>
                <w:color w:val="000000"/>
                <w:sz w:val="22"/>
                <w:szCs w:val="22"/>
              </w:rPr>
              <w:t xml:space="preserve">дминистрации                                                                                                                                                                                                                                     местного самоуправления Моздокского </w:t>
            </w:r>
            <w:r w:rsidR="00C17A63" w:rsidRPr="007022ED">
              <w:rPr>
                <w:i/>
                <w:color w:val="000000"/>
                <w:sz w:val="22"/>
                <w:szCs w:val="22"/>
              </w:rPr>
              <w:lastRenderedPageBreak/>
              <w:t xml:space="preserve">района                                                                                                                                                                                                                    </w:t>
            </w:r>
            <w:r w:rsidRPr="007022ED">
              <w:rPr>
                <w:i/>
                <w:color w:val="000000"/>
                <w:sz w:val="22"/>
                <w:szCs w:val="22"/>
              </w:rPr>
              <w:t>№34-Ф от 11.11.2022 г.</w:t>
            </w:r>
          </w:p>
        </w:tc>
      </w:tr>
      <w:tr w:rsidR="00C17A63" w:rsidRPr="007022ED" w:rsidTr="00C17A63">
        <w:trPr>
          <w:trHeight w:val="2003"/>
        </w:trPr>
        <w:tc>
          <w:tcPr>
            <w:tcW w:w="9520" w:type="dxa"/>
            <w:gridSpan w:val="3"/>
            <w:tcBorders>
              <w:top w:val="nil"/>
              <w:left w:val="nil"/>
              <w:bottom w:val="nil"/>
              <w:right w:val="nil"/>
            </w:tcBorders>
            <w:shd w:val="clear" w:color="auto" w:fill="auto"/>
            <w:vAlign w:val="bottom"/>
            <w:hideMark/>
          </w:tcPr>
          <w:p w:rsidR="00C17A63" w:rsidRPr="007022ED" w:rsidRDefault="00C17A63" w:rsidP="00C17A63">
            <w:pPr>
              <w:spacing w:after="240"/>
              <w:jc w:val="center"/>
              <w:rPr>
                <w:b/>
                <w:bCs/>
                <w:color w:val="000000"/>
                <w:sz w:val="22"/>
                <w:szCs w:val="22"/>
              </w:rPr>
            </w:pPr>
            <w:r w:rsidRPr="007022ED">
              <w:rPr>
                <w:b/>
                <w:bCs/>
                <w:color w:val="000000"/>
                <w:sz w:val="22"/>
                <w:szCs w:val="22"/>
              </w:rPr>
              <w:lastRenderedPageBreak/>
              <w:t>ПЕРЕЧЕНЬ</w:t>
            </w:r>
            <w:r w:rsidRPr="007022ED">
              <w:rPr>
                <w:b/>
                <w:bCs/>
                <w:color w:val="000000"/>
                <w:sz w:val="22"/>
                <w:szCs w:val="22"/>
              </w:rPr>
              <w:br/>
              <w:t xml:space="preserve">главных администраторов источников финансирования дефицита </w:t>
            </w:r>
            <w:r w:rsidRPr="007022ED">
              <w:rPr>
                <w:b/>
                <w:bCs/>
                <w:color w:val="000000"/>
                <w:sz w:val="22"/>
                <w:szCs w:val="22"/>
              </w:rPr>
              <w:br/>
              <w:t xml:space="preserve">бюджета муниципального образования  Моздокский район – </w:t>
            </w:r>
            <w:r w:rsidRPr="007022ED">
              <w:rPr>
                <w:b/>
                <w:bCs/>
                <w:color w:val="000000"/>
                <w:sz w:val="22"/>
                <w:szCs w:val="22"/>
              </w:rPr>
              <w:br/>
              <w:t>главных распорядителей, иных прямых получателей средств бюджета муниципального образования  Моздокский район</w:t>
            </w:r>
          </w:p>
        </w:tc>
      </w:tr>
      <w:tr w:rsidR="00C17A63" w:rsidRPr="007022ED" w:rsidTr="00C17A63">
        <w:trPr>
          <w:trHeight w:val="322"/>
        </w:trPr>
        <w:tc>
          <w:tcPr>
            <w:tcW w:w="44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17A63" w:rsidRPr="007022ED" w:rsidRDefault="00C17A63" w:rsidP="00C17A63">
            <w:pPr>
              <w:jc w:val="center"/>
              <w:rPr>
                <w:color w:val="000000"/>
                <w:sz w:val="22"/>
                <w:szCs w:val="22"/>
              </w:rPr>
            </w:pPr>
            <w:r w:rsidRPr="007022ED">
              <w:rPr>
                <w:color w:val="000000"/>
                <w:sz w:val="22"/>
                <w:szCs w:val="22"/>
              </w:rPr>
              <w:t>Код бюджетной классификации Российской Федерации</w:t>
            </w: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7A63" w:rsidRPr="007022ED" w:rsidRDefault="00C17A63" w:rsidP="00C17A63">
            <w:pPr>
              <w:jc w:val="center"/>
              <w:rPr>
                <w:color w:val="000000"/>
                <w:sz w:val="22"/>
                <w:szCs w:val="22"/>
              </w:rPr>
            </w:pPr>
            <w:r w:rsidRPr="007022ED">
              <w:rPr>
                <w:color w:val="000000"/>
                <w:sz w:val="22"/>
                <w:szCs w:val="22"/>
              </w:rPr>
              <w:t>Наименование главного администратора источника внутреннего финансирования дефицита бюджета</w:t>
            </w:r>
          </w:p>
        </w:tc>
      </w:tr>
      <w:tr w:rsidR="00C17A63" w:rsidRPr="007022ED" w:rsidTr="00C17A63">
        <w:trPr>
          <w:trHeight w:val="570"/>
        </w:trPr>
        <w:tc>
          <w:tcPr>
            <w:tcW w:w="4420" w:type="dxa"/>
            <w:gridSpan w:val="2"/>
            <w:vMerge/>
            <w:tcBorders>
              <w:top w:val="single" w:sz="4" w:space="0" w:color="auto"/>
              <w:left w:val="single" w:sz="4" w:space="0" w:color="auto"/>
              <w:bottom w:val="single" w:sz="4" w:space="0" w:color="000000"/>
              <w:right w:val="single" w:sz="4" w:space="0" w:color="000000"/>
            </w:tcBorders>
            <w:vAlign w:val="center"/>
            <w:hideMark/>
          </w:tcPr>
          <w:p w:rsidR="00C17A63" w:rsidRPr="007022ED" w:rsidRDefault="00C17A63" w:rsidP="00C17A63">
            <w:pPr>
              <w:rPr>
                <w:color w:val="000000"/>
                <w:sz w:val="22"/>
                <w:szCs w:val="22"/>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C17A63" w:rsidRPr="007022ED" w:rsidRDefault="00C17A63" w:rsidP="00C17A63">
            <w:pPr>
              <w:rPr>
                <w:color w:val="000000"/>
                <w:sz w:val="22"/>
                <w:szCs w:val="22"/>
              </w:rPr>
            </w:pPr>
          </w:p>
        </w:tc>
      </w:tr>
      <w:tr w:rsidR="00C17A63" w:rsidRPr="007022ED" w:rsidTr="00C17A63">
        <w:trPr>
          <w:trHeight w:val="6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C17A63" w:rsidRPr="007022ED" w:rsidRDefault="00C17A63" w:rsidP="00C17A63">
            <w:pPr>
              <w:jc w:val="center"/>
              <w:rPr>
                <w:color w:val="000000"/>
                <w:sz w:val="22"/>
                <w:szCs w:val="22"/>
              </w:rPr>
            </w:pPr>
            <w:r w:rsidRPr="007022ED">
              <w:rPr>
                <w:color w:val="000000"/>
                <w:sz w:val="22"/>
                <w:szCs w:val="22"/>
              </w:rPr>
              <w:t xml:space="preserve">главного администратора </w:t>
            </w:r>
          </w:p>
        </w:tc>
        <w:tc>
          <w:tcPr>
            <w:tcW w:w="2160" w:type="dxa"/>
            <w:tcBorders>
              <w:top w:val="nil"/>
              <w:left w:val="nil"/>
              <w:bottom w:val="nil"/>
              <w:right w:val="nil"/>
            </w:tcBorders>
            <w:shd w:val="clear" w:color="auto" w:fill="auto"/>
            <w:vAlign w:val="bottom"/>
            <w:hideMark/>
          </w:tcPr>
          <w:p w:rsidR="00C17A63" w:rsidRPr="007022ED" w:rsidRDefault="00C17A63" w:rsidP="00C17A63">
            <w:pPr>
              <w:jc w:val="center"/>
              <w:rPr>
                <w:color w:val="000000"/>
                <w:sz w:val="22"/>
                <w:szCs w:val="22"/>
              </w:rPr>
            </w:pPr>
            <w:r w:rsidRPr="007022ED">
              <w:rPr>
                <w:color w:val="000000"/>
                <w:sz w:val="22"/>
                <w:szCs w:val="22"/>
              </w:rPr>
              <w:t xml:space="preserve">источников внутреннего </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C17A63" w:rsidRPr="007022ED" w:rsidRDefault="00C17A63" w:rsidP="00C17A63">
            <w:pPr>
              <w:rPr>
                <w:color w:val="000000"/>
                <w:sz w:val="22"/>
                <w:szCs w:val="22"/>
              </w:rPr>
            </w:pPr>
          </w:p>
        </w:tc>
      </w:tr>
      <w:tr w:rsidR="00C17A63" w:rsidRPr="007022ED" w:rsidTr="00C17A63">
        <w:trPr>
          <w:trHeight w:val="600"/>
        </w:trPr>
        <w:tc>
          <w:tcPr>
            <w:tcW w:w="2260" w:type="dxa"/>
            <w:vMerge/>
            <w:tcBorders>
              <w:top w:val="nil"/>
              <w:left w:val="single" w:sz="4" w:space="0" w:color="auto"/>
              <w:bottom w:val="single" w:sz="4" w:space="0" w:color="auto"/>
              <w:right w:val="single" w:sz="4" w:space="0" w:color="auto"/>
            </w:tcBorders>
            <w:vAlign w:val="center"/>
            <w:hideMark/>
          </w:tcPr>
          <w:p w:rsidR="00C17A63" w:rsidRPr="007022ED" w:rsidRDefault="00C17A63" w:rsidP="00C17A63">
            <w:pPr>
              <w:rPr>
                <w:color w:val="000000"/>
                <w:sz w:val="22"/>
                <w:szCs w:val="22"/>
              </w:rPr>
            </w:pPr>
          </w:p>
        </w:tc>
        <w:tc>
          <w:tcPr>
            <w:tcW w:w="2160" w:type="dxa"/>
            <w:tcBorders>
              <w:top w:val="nil"/>
              <w:left w:val="nil"/>
              <w:bottom w:val="nil"/>
              <w:right w:val="nil"/>
            </w:tcBorders>
            <w:shd w:val="clear" w:color="auto" w:fill="auto"/>
            <w:vAlign w:val="bottom"/>
            <w:hideMark/>
          </w:tcPr>
          <w:p w:rsidR="00C17A63" w:rsidRPr="007022ED" w:rsidRDefault="00C17A63" w:rsidP="00C17A63">
            <w:pPr>
              <w:jc w:val="center"/>
              <w:rPr>
                <w:color w:val="000000"/>
                <w:sz w:val="22"/>
                <w:szCs w:val="22"/>
              </w:rPr>
            </w:pPr>
            <w:r w:rsidRPr="007022ED">
              <w:rPr>
                <w:color w:val="000000"/>
                <w:sz w:val="22"/>
                <w:szCs w:val="22"/>
              </w:rPr>
              <w:t>финансирования дефицита бюджета</w:t>
            </w: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C17A63" w:rsidRPr="007022ED" w:rsidRDefault="00C17A63" w:rsidP="00C17A63">
            <w:pPr>
              <w:rPr>
                <w:color w:val="000000"/>
                <w:sz w:val="22"/>
                <w:szCs w:val="22"/>
              </w:rPr>
            </w:pPr>
          </w:p>
        </w:tc>
      </w:tr>
      <w:tr w:rsidR="00C17A63" w:rsidRPr="007022ED" w:rsidTr="00C17A63">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522</w:t>
            </w:r>
          </w:p>
        </w:tc>
        <w:tc>
          <w:tcPr>
            <w:tcW w:w="2160" w:type="dxa"/>
            <w:tcBorders>
              <w:top w:val="single" w:sz="4" w:space="0" w:color="auto"/>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Моздокского района</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523</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Моздокского городского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524</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Веселовского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525</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Виноградненского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526</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Калининского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527</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Киевского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528</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Кизлярского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529</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Луковского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530</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Малгобекского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531</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Ново-Осетинского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532</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Павлодольского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533</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Предгорненского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534</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Притеречного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535</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Раздольненского</w:t>
            </w:r>
            <w:proofErr w:type="spellEnd"/>
            <w:r w:rsidRPr="007022ED">
              <w:rPr>
                <w:color w:val="000000"/>
                <w:sz w:val="22"/>
                <w:szCs w:val="22"/>
              </w:rPr>
              <w:t xml:space="preserve">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536</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Садового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537</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Сухотского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538</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Терского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539</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АМС Троицкого сельского поселения</w:t>
            </w:r>
          </w:p>
        </w:tc>
      </w:tr>
      <w:tr w:rsidR="00C17A63" w:rsidRPr="007022ED" w:rsidTr="00C17A63">
        <w:trPr>
          <w:trHeight w:val="300"/>
        </w:trPr>
        <w:tc>
          <w:tcPr>
            <w:tcW w:w="2260" w:type="dxa"/>
            <w:tcBorders>
              <w:top w:val="nil"/>
              <w:left w:val="single" w:sz="4" w:space="0" w:color="auto"/>
              <w:bottom w:val="single" w:sz="4" w:space="0" w:color="auto"/>
              <w:right w:val="single" w:sz="4" w:space="0" w:color="auto"/>
            </w:tcBorders>
            <w:shd w:val="clear" w:color="auto" w:fill="auto"/>
            <w:hideMark/>
          </w:tcPr>
          <w:p w:rsidR="00C17A63" w:rsidRPr="007022ED" w:rsidRDefault="00C17A63" w:rsidP="00C17A63">
            <w:pPr>
              <w:jc w:val="center"/>
              <w:rPr>
                <w:color w:val="000000"/>
                <w:sz w:val="22"/>
                <w:szCs w:val="22"/>
              </w:rPr>
            </w:pPr>
            <w:r w:rsidRPr="007022ED">
              <w:rPr>
                <w:color w:val="000000"/>
                <w:sz w:val="22"/>
                <w:szCs w:val="22"/>
              </w:rPr>
              <w:t>540</w:t>
            </w:r>
          </w:p>
        </w:tc>
        <w:tc>
          <w:tcPr>
            <w:tcW w:w="216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w:t>
            </w:r>
          </w:p>
        </w:tc>
        <w:tc>
          <w:tcPr>
            <w:tcW w:w="5100" w:type="dxa"/>
            <w:tcBorders>
              <w:top w:val="nil"/>
              <w:left w:val="nil"/>
              <w:bottom w:val="single" w:sz="4" w:space="0" w:color="auto"/>
              <w:right w:val="single" w:sz="4" w:space="0" w:color="auto"/>
            </w:tcBorders>
            <w:shd w:val="clear" w:color="auto" w:fill="auto"/>
            <w:hideMark/>
          </w:tcPr>
          <w:p w:rsidR="00C17A63" w:rsidRPr="007022ED" w:rsidRDefault="00C17A63" w:rsidP="00C17A63">
            <w:pPr>
              <w:rPr>
                <w:color w:val="000000"/>
                <w:sz w:val="22"/>
                <w:szCs w:val="22"/>
              </w:rPr>
            </w:pPr>
            <w:r w:rsidRPr="007022ED">
              <w:rPr>
                <w:color w:val="000000"/>
                <w:sz w:val="22"/>
                <w:szCs w:val="22"/>
              </w:rPr>
              <w:t xml:space="preserve">АМС  </w:t>
            </w:r>
            <w:proofErr w:type="spellStart"/>
            <w:r w:rsidRPr="007022ED">
              <w:rPr>
                <w:color w:val="000000"/>
                <w:sz w:val="22"/>
                <w:szCs w:val="22"/>
              </w:rPr>
              <w:t>Хурикауского</w:t>
            </w:r>
            <w:proofErr w:type="spellEnd"/>
            <w:r w:rsidRPr="007022ED">
              <w:rPr>
                <w:color w:val="000000"/>
                <w:sz w:val="22"/>
                <w:szCs w:val="22"/>
              </w:rPr>
              <w:t xml:space="preserve"> сельского поселения</w:t>
            </w:r>
          </w:p>
        </w:tc>
      </w:tr>
    </w:tbl>
    <w:p w:rsidR="00C17A63" w:rsidRPr="007022ED" w:rsidRDefault="00C17A63" w:rsidP="00AD7A65">
      <w:pPr>
        <w:jc w:val="both"/>
        <w:rPr>
          <w:sz w:val="22"/>
          <w:szCs w:val="22"/>
        </w:rPr>
      </w:pPr>
    </w:p>
    <w:sectPr w:rsidR="00C17A63" w:rsidRPr="007022ED" w:rsidSect="000A3443">
      <w:pgSz w:w="11906" w:h="16838"/>
      <w:pgMar w:top="567" w:right="849" w:bottom="284" w:left="1701"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00" w:rsidRDefault="00903D00" w:rsidP="00D3138D">
      <w:r>
        <w:separator/>
      </w:r>
    </w:p>
  </w:endnote>
  <w:endnote w:type="continuationSeparator" w:id="0">
    <w:p w:rsidR="00903D00" w:rsidRDefault="00903D00" w:rsidP="00D3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00" w:rsidRDefault="00903D00" w:rsidP="00D3138D">
      <w:r>
        <w:separator/>
      </w:r>
    </w:p>
  </w:footnote>
  <w:footnote w:type="continuationSeparator" w:id="0">
    <w:p w:rsidR="00903D00" w:rsidRDefault="00903D00" w:rsidP="00D31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6BB"/>
    <w:multiLevelType w:val="hybridMultilevel"/>
    <w:tmpl w:val="B8228292"/>
    <w:lvl w:ilvl="0" w:tplc="A244BB30">
      <w:start w:val="1"/>
      <w:numFmt w:val="decimal"/>
      <w:lvlText w:val="%1."/>
      <w:lvlJc w:val="left"/>
      <w:pPr>
        <w:ind w:left="1065"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DC259C"/>
    <w:multiLevelType w:val="hybridMultilevel"/>
    <w:tmpl w:val="1102D800"/>
    <w:lvl w:ilvl="0" w:tplc="17D6F2BA">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0233FBF"/>
    <w:multiLevelType w:val="hybridMultilevel"/>
    <w:tmpl w:val="A56CAF76"/>
    <w:lvl w:ilvl="0" w:tplc="07024D6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62"/>
    <w:rsid w:val="0000041A"/>
    <w:rsid w:val="00004F66"/>
    <w:rsid w:val="0001153F"/>
    <w:rsid w:val="000123C1"/>
    <w:rsid w:val="0001291C"/>
    <w:rsid w:val="00020876"/>
    <w:rsid w:val="000333F4"/>
    <w:rsid w:val="000339C8"/>
    <w:rsid w:val="00036756"/>
    <w:rsid w:val="00036C69"/>
    <w:rsid w:val="00041957"/>
    <w:rsid w:val="00055C93"/>
    <w:rsid w:val="00057611"/>
    <w:rsid w:val="000629A7"/>
    <w:rsid w:val="0006334E"/>
    <w:rsid w:val="00065568"/>
    <w:rsid w:val="000679FC"/>
    <w:rsid w:val="000710B9"/>
    <w:rsid w:val="00071577"/>
    <w:rsid w:val="0007654E"/>
    <w:rsid w:val="00086602"/>
    <w:rsid w:val="000911E3"/>
    <w:rsid w:val="0009160C"/>
    <w:rsid w:val="000963A3"/>
    <w:rsid w:val="00096999"/>
    <w:rsid w:val="000A24A4"/>
    <w:rsid w:val="000A2856"/>
    <w:rsid w:val="000A3443"/>
    <w:rsid w:val="000A4DB5"/>
    <w:rsid w:val="000A7778"/>
    <w:rsid w:val="000A7942"/>
    <w:rsid w:val="000B30FC"/>
    <w:rsid w:val="000B7B3F"/>
    <w:rsid w:val="000C217C"/>
    <w:rsid w:val="000C24D1"/>
    <w:rsid w:val="000C6F2F"/>
    <w:rsid w:val="000D1EFD"/>
    <w:rsid w:val="000D392E"/>
    <w:rsid w:val="000D5575"/>
    <w:rsid w:val="000D62FC"/>
    <w:rsid w:val="000E4CEA"/>
    <w:rsid w:val="000F0057"/>
    <w:rsid w:val="000F6265"/>
    <w:rsid w:val="00100D08"/>
    <w:rsid w:val="00101364"/>
    <w:rsid w:val="00104CDA"/>
    <w:rsid w:val="00107151"/>
    <w:rsid w:val="001106D1"/>
    <w:rsid w:val="00112BBF"/>
    <w:rsid w:val="00112D95"/>
    <w:rsid w:val="0012439C"/>
    <w:rsid w:val="00125752"/>
    <w:rsid w:val="00126C3C"/>
    <w:rsid w:val="00127070"/>
    <w:rsid w:val="00127C2F"/>
    <w:rsid w:val="00130AAC"/>
    <w:rsid w:val="00131713"/>
    <w:rsid w:val="00133875"/>
    <w:rsid w:val="00135700"/>
    <w:rsid w:val="00135BFF"/>
    <w:rsid w:val="001362FC"/>
    <w:rsid w:val="00136897"/>
    <w:rsid w:val="00136D4B"/>
    <w:rsid w:val="00141294"/>
    <w:rsid w:val="001412B1"/>
    <w:rsid w:val="0014222E"/>
    <w:rsid w:val="00146707"/>
    <w:rsid w:val="001515CD"/>
    <w:rsid w:val="00157E66"/>
    <w:rsid w:val="00164720"/>
    <w:rsid w:val="0016657B"/>
    <w:rsid w:val="00170443"/>
    <w:rsid w:val="00170597"/>
    <w:rsid w:val="00174CC2"/>
    <w:rsid w:val="001800B2"/>
    <w:rsid w:val="00184AE9"/>
    <w:rsid w:val="00185562"/>
    <w:rsid w:val="00187F1C"/>
    <w:rsid w:val="00193B41"/>
    <w:rsid w:val="001A06BB"/>
    <w:rsid w:val="001A320E"/>
    <w:rsid w:val="001A3982"/>
    <w:rsid w:val="001B071D"/>
    <w:rsid w:val="001B2EBC"/>
    <w:rsid w:val="001C383A"/>
    <w:rsid w:val="001C3D4E"/>
    <w:rsid w:val="001D0EBC"/>
    <w:rsid w:val="001D6855"/>
    <w:rsid w:val="001E2A35"/>
    <w:rsid w:val="001E2D61"/>
    <w:rsid w:val="001E62AE"/>
    <w:rsid w:val="001E6AE7"/>
    <w:rsid w:val="001E7D06"/>
    <w:rsid w:val="001F1B9C"/>
    <w:rsid w:val="001F3281"/>
    <w:rsid w:val="001F3540"/>
    <w:rsid w:val="001F40A3"/>
    <w:rsid w:val="001F6D0C"/>
    <w:rsid w:val="001F7B77"/>
    <w:rsid w:val="00204E3F"/>
    <w:rsid w:val="002068EE"/>
    <w:rsid w:val="002117E2"/>
    <w:rsid w:val="00212554"/>
    <w:rsid w:val="002126D4"/>
    <w:rsid w:val="002174AA"/>
    <w:rsid w:val="00221A15"/>
    <w:rsid w:val="00221C33"/>
    <w:rsid w:val="00223ADD"/>
    <w:rsid w:val="00224F90"/>
    <w:rsid w:val="0022714C"/>
    <w:rsid w:val="002321FD"/>
    <w:rsid w:val="00233405"/>
    <w:rsid w:val="00234FC8"/>
    <w:rsid w:val="00235D36"/>
    <w:rsid w:val="00244675"/>
    <w:rsid w:val="00247619"/>
    <w:rsid w:val="00251280"/>
    <w:rsid w:val="00251440"/>
    <w:rsid w:val="00252A20"/>
    <w:rsid w:val="00253462"/>
    <w:rsid w:val="002538BA"/>
    <w:rsid w:val="00255F22"/>
    <w:rsid w:val="00257CD7"/>
    <w:rsid w:val="00261173"/>
    <w:rsid w:val="00264A7C"/>
    <w:rsid w:val="00265A7D"/>
    <w:rsid w:val="002664AD"/>
    <w:rsid w:val="00266802"/>
    <w:rsid w:val="00273E3B"/>
    <w:rsid w:val="002774E6"/>
    <w:rsid w:val="002807D0"/>
    <w:rsid w:val="00281357"/>
    <w:rsid w:val="00283296"/>
    <w:rsid w:val="00286579"/>
    <w:rsid w:val="00287A85"/>
    <w:rsid w:val="0029205F"/>
    <w:rsid w:val="002926AC"/>
    <w:rsid w:val="00293FF5"/>
    <w:rsid w:val="002971F4"/>
    <w:rsid w:val="002A26A7"/>
    <w:rsid w:val="002A3A72"/>
    <w:rsid w:val="002A630D"/>
    <w:rsid w:val="002B13E2"/>
    <w:rsid w:val="002B16E4"/>
    <w:rsid w:val="002B1EED"/>
    <w:rsid w:val="002B3DFF"/>
    <w:rsid w:val="002B3F04"/>
    <w:rsid w:val="002C14E4"/>
    <w:rsid w:val="002C2D60"/>
    <w:rsid w:val="002D16F2"/>
    <w:rsid w:val="002D1C03"/>
    <w:rsid w:val="002D48FA"/>
    <w:rsid w:val="002D4CB8"/>
    <w:rsid w:val="002D6128"/>
    <w:rsid w:val="002E1AF6"/>
    <w:rsid w:val="002E5BCE"/>
    <w:rsid w:val="002E7467"/>
    <w:rsid w:val="002E77E5"/>
    <w:rsid w:val="002F06C5"/>
    <w:rsid w:val="002F1D08"/>
    <w:rsid w:val="002F3A15"/>
    <w:rsid w:val="002F41CA"/>
    <w:rsid w:val="002F48D2"/>
    <w:rsid w:val="002F5719"/>
    <w:rsid w:val="00302D05"/>
    <w:rsid w:val="00303ACB"/>
    <w:rsid w:val="003055D8"/>
    <w:rsid w:val="00307B05"/>
    <w:rsid w:val="00312952"/>
    <w:rsid w:val="00313611"/>
    <w:rsid w:val="00314717"/>
    <w:rsid w:val="00316BF9"/>
    <w:rsid w:val="00317C74"/>
    <w:rsid w:val="0032411B"/>
    <w:rsid w:val="0032411F"/>
    <w:rsid w:val="00331C41"/>
    <w:rsid w:val="00332DE8"/>
    <w:rsid w:val="00334A7D"/>
    <w:rsid w:val="003361A7"/>
    <w:rsid w:val="00342B58"/>
    <w:rsid w:val="003433A8"/>
    <w:rsid w:val="00344C4C"/>
    <w:rsid w:val="0035405D"/>
    <w:rsid w:val="003614B2"/>
    <w:rsid w:val="00361710"/>
    <w:rsid w:val="00372304"/>
    <w:rsid w:val="003741B3"/>
    <w:rsid w:val="00374F5C"/>
    <w:rsid w:val="003755B2"/>
    <w:rsid w:val="003778AC"/>
    <w:rsid w:val="00381BE9"/>
    <w:rsid w:val="00387FAF"/>
    <w:rsid w:val="00390505"/>
    <w:rsid w:val="003923F2"/>
    <w:rsid w:val="00395909"/>
    <w:rsid w:val="003A0020"/>
    <w:rsid w:val="003A279F"/>
    <w:rsid w:val="003A49DA"/>
    <w:rsid w:val="003A50E7"/>
    <w:rsid w:val="003B164E"/>
    <w:rsid w:val="003B1969"/>
    <w:rsid w:val="003B2466"/>
    <w:rsid w:val="003B3E68"/>
    <w:rsid w:val="003B3ECF"/>
    <w:rsid w:val="003B40C6"/>
    <w:rsid w:val="003B50EC"/>
    <w:rsid w:val="003B6294"/>
    <w:rsid w:val="003C04D8"/>
    <w:rsid w:val="003C1B03"/>
    <w:rsid w:val="003C38D0"/>
    <w:rsid w:val="003C3CBB"/>
    <w:rsid w:val="003D18AB"/>
    <w:rsid w:val="003D6C8F"/>
    <w:rsid w:val="003E1F0E"/>
    <w:rsid w:val="003E4D08"/>
    <w:rsid w:val="003E7691"/>
    <w:rsid w:val="003F2F34"/>
    <w:rsid w:val="003F7E36"/>
    <w:rsid w:val="00403156"/>
    <w:rsid w:val="0040406A"/>
    <w:rsid w:val="00405001"/>
    <w:rsid w:val="00407AC5"/>
    <w:rsid w:val="00411AFF"/>
    <w:rsid w:val="004128EA"/>
    <w:rsid w:val="00412916"/>
    <w:rsid w:val="00412CCA"/>
    <w:rsid w:val="00414022"/>
    <w:rsid w:val="0042489D"/>
    <w:rsid w:val="00431C13"/>
    <w:rsid w:val="004331D5"/>
    <w:rsid w:val="004358A9"/>
    <w:rsid w:val="0044070D"/>
    <w:rsid w:val="0044149E"/>
    <w:rsid w:val="00443EEB"/>
    <w:rsid w:val="00452A40"/>
    <w:rsid w:val="004551C0"/>
    <w:rsid w:val="00464586"/>
    <w:rsid w:val="004737AA"/>
    <w:rsid w:val="00473EAE"/>
    <w:rsid w:val="00492B0D"/>
    <w:rsid w:val="004931F9"/>
    <w:rsid w:val="004A0BBB"/>
    <w:rsid w:val="004A476B"/>
    <w:rsid w:val="004A4CC6"/>
    <w:rsid w:val="004A56B3"/>
    <w:rsid w:val="004A7362"/>
    <w:rsid w:val="004B08EF"/>
    <w:rsid w:val="004B0B9C"/>
    <w:rsid w:val="004B1F9C"/>
    <w:rsid w:val="004D0FF7"/>
    <w:rsid w:val="004E0EB3"/>
    <w:rsid w:val="004E6372"/>
    <w:rsid w:val="004E6488"/>
    <w:rsid w:val="004E7A23"/>
    <w:rsid w:val="004F1BB9"/>
    <w:rsid w:val="004F1E9C"/>
    <w:rsid w:val="004F240B"/>
    <w:rsid w:val="004F434F"/>
    <w:rsid w:val="004F4C0E"/>
    <w:rsid w:val="00514815"/>
    <w:rsid w:val="005202FC"/>
    <w:rsid w:val="0052271D"/>
    <w:rsid w:val="00523316"/>
    <w:rsid w:val="00527238"/>
    <w:rsid w:val="00530514"/>
    <w:rsid w:val="00536C4A"/>
    <w:rsid w:val="00537C3B"/>
    <w:rsid w:val="00540C51"/>
    <w:rsid w:val="005448D7"/>
    <w:rsid w:val="00544B89"/>
    <w:rsid w:val="00544FCD"/>
    <w:rsid w:val="0055155B"/>
    <w:rsid w:val="00555B2E"/>
    <w:rsid w:val="00556939"/>
    <w:rsid w:val="00560C91"/>
    <w:rsid w:val="00575DA5"/>
    <w:rsid w:val="0058129B"/>
    <w:rsid w:val="005837EA"/>
    <w:rsid w:val="00587631"/>
    <w:rsid w:val="0059351C"/>
    <w:rsid w:val="0059499E"/>
    <w:rsid w:val="00594B13"/>
    <w:rsid w:val="005950A1"/>
    <w:rsid w:val="005A2703"/>
    <w:rsid w:val="005B00B5"/>
    <w:rsid w:val="005B68D2"/>
    <w:rsid w:val="005C0417"/>
    <w:rsid w:val="005C3EF5"/>
    <w:rsid w:val="005D6244"/>
    <w:rsid w:val="005E353E"/>
    <w:rsid w:val="005E367C"/>
    <w:rsid w:val="005E3A57"/>
    <w:rsid w:val="005E3A60"/>
    <w:rsid w:val="005E475B"/>
    <w:rsid w:val="005E6159"/>
    <w:rsid w:val="005F2CBB"/>
    <w:rsid w:val="005F4A25"/>
    <w:rsid w:val="006028CD"/>
    <w:rsid w:val="0060433A"/>
    <w:rsid w:val="0061281D"/>
    <w:rsid w:val="00614B04"/>
    <w:rsid w:val="00615B94"/>
    <w:rsid w:val="00617867"/>
    <w:rsid w:val="00627311"/>
    <w:rsid w:val="00627B95"/>
    <w:rsid w:val="00635F8F"/>
    <w:rsid w:val="006402B4"/>
    <w:rsid w:val="00642F37"/>
    <w:rsid w:val="00644638"/>
    <w:rsid w:val="0064488E"/>
    <w:rsid w:val="00670880"/>
    <w:rsid w:val="006776C9"/>
    <w:rsid w:val="006818EC"/>
    <w:rsid w:val="00685194"/>
    <w:rsid w:val="006945E5"/>
    <w:rsid w:val="0069529D"/>
    <w:rsid w:val="00696264"/>
    <w:rsid w:val="006A095B"/>
    <w:rsid w:val="006A32B4"/>
    <w:rsid w:val="006A3BF7"/>
    <w:rsid w:val="006A6B88"/>
    <w:rsid w:val="006B1037"/>
    <w:rsid w:val="006B72A8"/>
    <w:rsid w:val="006C06FC"/>
    <w:rsid w:val="006C14AC"/>
    <w:rsid w:val="006C44D9"/>
    <w:rsid w:val="006D5C4F"/>
    <w:rsid w:val="006D5DAD"/>
    <w:rsid w:val="006D697E"/>
    <w:rsid w:val="006D6AE9"/>
    <w:rsid w:val="006E0EAD"/>
    <w:rsid w:val="006F142F"/>
    <w:rsid w:val="006F3741"/>
    <w:rsid w:val="006F6B98"/>
    <w:rsid w:val="00700737"/>
    <w:rsid w:val="00700B41"/>
    <w:rsid w:val="007022ED"/>
    <w:rsid w:val="00705586"/>
    <w:rsid w:val="00707078"/>
    <w:rsid w:val="0071054E"/>
    <w:rsid w:val="00711C29"/>
    <w:rsid w:val="00714A8A"/>
    <w:rsid w:val="00714E82"/>
    <w:rsid w:val="007279A9"/>
    <w:rsid w:val="00731CCA"/>
    <w:rsid w:val="00732F5D"/>
    <w:rsid w:val="00736EB9"/>
    <w:rsid w:val="00743AF3"/>
    <w:rsid w:val="0074518B"/>
    <w:rsid w:val="00745E62"/>
    <w:rsid w:val="00746932"/>
    <w:rsid w:val="0075306B"/>
    <w:rsid w:val="00753843"/>
    <w:rsid w:val="007545CB"/>
    <w:rsid w:val="00755329"/>
    <w:rsid w:val="007566EC"/>
    <w:rsid w:val="0076101F"/>
    <w:rsid w:val="00761757"/>
    <w:rsid w:val="007647B4"/>
    <w:rsid w:val="00766BF8"/>
    <w:rsid w:val="007806DF"/>
    <w:rsid w:val="00782622"/>
    <w:rsid w:val="00782C13"/>
    <w:rsid w:val="0078351F"/>
    <w:rsid w:val="007910B4"/>
    <w:rsid w:val="00795618"/>
    <w:rsid w:val="007A1914"/>
    <w:rsid w:val="007A1EF2"/>
    <w:rsid w:val="007A2241"/>
    <w:rsid w:val="007A4BCA"/>
    <w:rsid w:val="007A4DFE"/>
    <w:rsid w:val="007A5AC3"/>
    <w:rsid w:val="007A6BAF"/>
    <w:rsid w:val="007B12B8"/>
    <w:rsid w:val="007C47C4"/>
    <w:rsid w:val="007C5500"/>
    <w:rsid w:val="007D037C"/>
    <w:rsid w:val="007D1E5F"/>
    <w:rsid w:val="007D37DB"/>
    <w:rsid w:val="007D79B9"/>
    <w:rsid w:val="007D7D26"/>
    <w:rsid w:val="007E1EE3"/>
    <w:rsid w:val="007F0AB0"/>
    <w:rsid w:val="007F4C39"/>
    <w:rsid w:val="007F6200"/>
    <w:rsid w:val="007F62CD"/>
    <w:rsid w:val="00806EFF"/>
    <w:rsid w:val="00810A59"/>
    <w:rsid w:val="008123CA"/>
    <w:rsid w:val="00815AA1"/>
    <w:rsid w:val="00824AC0"/>
    <w:rsid w:val="00836B23"/>
    <w:rsid w:val="00841148"/>
    <w:rsid w:val="008437C0"/>
    <w:rsid w:val="00850E7C"/>
    <w:rsid w:val="00851D20"/>
    <w:rsid w:val="00852697"/>
    <w:rsid w:val="00852C60"/>
    <w:rsid w:val="00861A09"/>
    <w:rsid w:val="00862166"/>
    <w:rsid w:val="008627E5"/>
    <w:rsid w:val="008664BF"/>
    <w:rsid w:val="00872715"/>
    <w:rsid w:val="008737A2"/>
    <w:rsid w:val="008751C7"/>
    <w:rsid w:val="008809CA"/>
    <w:rsid w:val="00881677"/>
    <w:rsid w:val="008828EE"/>
    <w:rsid w:val="00884A0A"/>
    <w:rsid w:val="00896476"/>
    <w:rsid w:val="00897817"/>
    <w:rsid w:val="008979CC"/>
    <w:rsid w:val="008A7D44"/>
    <w:rsid w:val="008B3002"/>
    <w:rsid w:val="008B48D4"/>
    <w:rsid w:val="008B5C77"/>
    <w:rsid w:val="008C0B69"/>
    <w:rsid w:val="008C3F4C"/>
    <w:rsid w:val="008C6E91"/>
    <w:rsid w:val="008D40CB"/>
    <w:rsid w:val="008D5E5D"/>
    <w:rsid w:val="008D658F"/>
    <w:rsid w:val="008D6C20"/>
    <w:rsid w:val="008E1D86"/>
    <w:rsid w:val="008F0D61"/>
    <w:rsid w:val="008F19B4"/>
    <w:rsid w:val="008F4C48"/>
    <w:rsid w:val="008F712A"/>
    <w:rsid w:val="00901BD2"/>
    <w:rsid w:val="00903D00"/>
    <w:rsid w:val="00905290"/>
    <w:rsid w:val="00906ABE"/>
    <w:rsid w:val="0091379D"/>
    <w:rsid w:val="00917AF7"/>
    <w:rsid w:val="0092229A"/>
    <w:rsid w:val="009327A6"/>
    <w:rsid w:val="00932EA3"/>
    <w:rsid w:val="00941D49"/>
    <w:rsid w:val="00946117"/>
    <w:rsid w:val="00957122"/>
    <w:rsid w:val="00964E6A"/>
    <w:rsid w:val="009660A3"/>
    <w:rsid w:val="0097443E"/>
    <w:rsid w:val="00980618"/>
    <w:rsid w:val="0098349C"/>
    <w:rsid w:val="00984FE0"/>
    <w:rsid w:val="00996A48"/>
    <w:rsid w:val="009A0C3B"/>
    <w:rsid w:val="009A21E6"/>
    <w:rsid w:val="009A3E4D"/>
    <w:rsid w:val="009D4843"/>
    <w:rsid w:val="009D607D"/>
    <w:rsid w:val="009D687E"/>
    <w:rsid w:val="009D7E06"/>
    <w:rsid w:val="009E0F2D"/>
    <w:rsid w:val="009F084C"/>
    <w:rsid w:val="009F33AF"/>
    <w:rsid w:val="00A0115C"/>
    <w:rsid w:val="00A01A4E"/>
    <w:rsid w:val="00A07214"/>
    <w:rsid w:val="00A1750E"/>
    <w:rsid w:val="00A17F8F"/>
    <w:rsid w:val="00A25472"/>
    <w:rsid w:val="00A26FFD"/>
    <w:rsid w:val="00A321FD"/>
    <w:rsid w:val="00A36500"/>
    <w:rsid w:val="00A37D5B"/>
    <w:rsid w:val="00A42351"/>
    <w:rsid w:val="00A43CBC"/>
    <w:rsid w:val="00A46F21"/>
    <w:rsid w:val="00A551D3"/>
    <w:rsid w:val="00A615A4"/>
    <w:rsid w:val="00A65FFC"/>
    <w:rsid w:val="00A735AD"/>
    <w:rsid w:val="00A8310D"/>
    <w:rsid w:val="00A832ED"/>
    <w:rsid w:val="00A83E9D"/>
    <w:rsid w:val="00A8550C"/>
    <w:rsid w:val="00A86FBC"/>
    <w:rsid w:val="00A90F04"/>
    <w:rsid w:val="00A946CC"/>
    <w:rsid w:val="00A9551E"/>
    <w:rsid w:val="00AA58EC"/>
    <w:rsid w:val="00AB38A2"/>
    <w:rsid w:val="00AC0B62"/>
    <w:rsid w:val="00AC78F6"/>
    <w:rsid w:val="00AD135B"/>
    <w:rsid w:val="00AD1A86"/>
    <w:rsid w:val="00AD5373"/>
    <w:rsid w:val="00AD7A65"/>
    <w:rsid w:val="00AE0365"/>
    <w:rsid w:val="00AE15EE"/>
    <w:rsid w:val="00AE33C8"/>
    <w:rsid w:val="00AE57D0"/>
    <w:rsid w:val="00AE5CED"/>
    <w:rsid w:val="00AF0CFB"/>
    <w:rsid w:val="00AF23A1"/>
    <w:rsid w:val="00AF312B"/>
    <w:rsid w:val="00AF3774"/>
    <w:rsid w:val="00AF586C"/>
    <w:rsid w:val="00B01689"/>
    <w:rsid w:val="00B023D0"/>
    <w:rsid w:val="00B071E5"/>
    <w:rsid w:val="00B23594"/>
    <w:rsid w:val="00B306A0"/>
    <w:rsid w:val="00B351EB"/>
    <w:rsid w:val="00B35210"/>
    <w:rsid w:val="00B3643D"/>
    <w:rsid w:val="00B36C5F"/>
    <w:rsid w:val="00B40132"/>
    <w:rsid w:val="00B40AD1"/>
    <w:rsid w:val="00B42330"/>
    <w:rsid w:val="00B4598E"/>
    <w:rsid w:val="00B47532"/>
    <w:rsid w:val="00B506B4"/>
    <w:rsid w:val="00B5218F"/>
    <w:rsid w:val="00B5390C"/>
    <w:rsid w:val="00B55172"/>
    <w:rsid w:val="00B564D4"/>
    <w:rsid w:val="00B65483"/>
    <w:rsid w:val="00B70BCE"/>
    <w:rsid w:val="00B831D3"/>
    <w:rsid w:val="00B85DFE"/>
    <w:rsid w:val="00B870F8"/>
    <w:rsid w:val="00B87868"/>
    <w:rsid w:val="00B9440A"/>
    <w:rsid w:val="00B95B22"/>
    <w:rsid w:val="00BA246C"/>
    <w:rsid w:val="00BA2919"/>
    <w:rsid w:val="00BA3137"/>
    <w:rsid w:val="00BA4B73"/>
    <w:rsid w:val="00BC0371"/>
    <w:rsid w:val="00BC1467"/>
    <w:rsid w:val="00BC171D"/>
    <w:rsid w:val="00BC31C8"/>
    <w:rsid w:val="00BC4CEA"/>
    <w:rsid w:val="00BC5692"/>
    <w:rsid w:val="00BD10AB"/>
    <w:rsid w:val="00BD1A1B"/>
    <w:rsid w:val="00BD2C0B"/>
    <w:rsid w:val="00BD414A"/>
    <w:rsid w:val="00BE1B42"/>
    <w:rsid w:val="00BE27FA"/>
    <w:rsid w:val="00BE5385"/>
    <w:rsid w:val="00BF1F80"/>
    <w:rsid w:val="00BF2384"/>
    <w:rsid w:val="00BF2439"/>
    <w:rsid w:val="00BF6EE8"/>
    <w:rsid w:val="00C137CA"/>
    <w:rsid w:val="00C17A63"/>
    <w:rsid w:val="00C2499C"/>
    <w:rsid w:val="00C2594E"/>
    <w:rsid w:val="00C31C65"/>
    <w:rsid w:val="00C3453F"/>
    <w:rsid w:val="00C361B2"/>
    <w:rsid w:val="00C37754"/>
    <w:rsid w:val="00C37E56"/>
    <w:rsid w:val="00C4182F"/>
    <w:rsid w:val="00C437D1"/>
    <w:rsid w:val="00C441BB"/>
    <w:rsid w:val="00C47C11"/>
    <w:rsid w:val="00C579DA"/>
    <w:rsid w:val="00C61C92"/>
    <w:rsid w:val="00C64F3A"/>
    <w:rsid w:val="00C6500A"/>
    <w:rsid w:val="00C731FB"/>
    <w:rsid w:val="00C7504E"/>
    <w:rsid w:val="00C76E63"/>
    <w:rsid w:val="00C86AE9"/>
    <w:rsid w:val="00C86FC7"/>
    <w:rsid w:val="00C90B3F"/>
    <w:rsid w:val="00C930E1"/>
    <w:rsid w:val="00CA1D4F"/>
    <w:rsid w:val="00CA7114"/>
    <w:rsid w:val="00CB3EFB"/>
    <w:rsid w:val="00CB5A64"/>
    <w:rsid w:val="00CB6351"/>
    <w:rsid w:val="00CC1875"/>
    <w:rsid w:val="00CC1DCE"/>
    <w:rsid w:val="00CC20F1"/>
    <w:rsid w:val="00CC6A73"/>
    <w:rsid w:val="00CD56C7"/>
    <w:rsid w:val="00CE16DE"/>
    <w:rsid w:val="00CE4306"/>
    <w:rsid w:val="00CE5FA7"/>
    <w:rsid w:val="00CF2B5B"/>
    <w:rsid w:val="00CF2C6F"/>
    <w:rsid w:val="00CF399A"/>
    <w:rsid w:val="00CF3CB1"/>
    <w:rsid w:val="00D03B17"/>
    <w:rsid w:val="00D03D02"/>
    <w:rsid w:val="00D16A33"/>
    <w:rsid w:val="00D21BB2"/>
    <w:rsid w:val="00D21F26"/>
    <w:rsid w:val="00D22772"/>
    <w:rsid w:val="00D27C0B"/>
    <w:rsid w:val="00D3138D"/>
    <w:rsid w:val="00D37EFA"/>
    <w:rsid w:val="00D421FE"/>
    <w:rsid w:val="00D44EAA"/>
    <w:rsid w:val="00D46A71"/>
    <w:rsid w:val="00D51B51"/>
    <w:rsid w:val="00D5562E"/>
    <w:rsid w:val="00D57C6B"/>
    <w:rsid w:val="00D622A7"/>
    <w:rsid w:val="00D76F72"/>
    <w:rsid w:val="00D8190E"/>
    <w:rsid w:val="00D81A65"/>
    <w:rsid w:val="00D81CA4"/>
    <w:rsid w:val="00D8261B"/>
    <w:rsid w:val="00D828C4"/>
    <w:rsid w:val="00D8291B"/>
    <w:rsid w:val="00D93A9C"/>
    <w:rsid w:val="00DA067D"/>
    <w:rsid w:val="00DA1176"/>
    <w:rsid w:val="00DB45DF"/>
    <w:rsid w:val="00DC1A77"/>
    <w:rsid w:val="00DC3B36"/>
    <w:rsid w:val="00DC3F6D"/>
    <w:rsid w:val="00DC6D49"/>
    <w:rsid w:val="00DE071D"/>
    <w:rsid w:val="00DE17CA"/>
    <w:rsid w:val="00DE21C3"/>
    <w:rsid w:val="00DE349E"/>
    <w:rsid w:val="00DE5CB4"/>
    <w:rsid w:val="00DF5F37"/>
    <w:rsid w:val="00E014E3"/>
    <w:rsid w:val="00E02DCD"/>
    <w:rsid w:val="00E07302"/>
    <w:rsid w:val="00E14D38"/>
    <w:rsid w:val="00E168A7"/>
    <w:rsid w:val="00E17DE7"/>
    <w:rsid w:val="00E2126B"/>
    <w:rsid w:val="00E36B69"/>
    <w:rsid w:val="00E42AC2"/>
    <w:rsid w:val="00E44928"/>
    <w:rsid w:val="00E573E8"/>
    <w:rsid w:val="00E618C2"/>
    <w:rsid w:val="00E65B3E"/>
    <w:rsid w:val="00E71EB5"/>
    <w:rsid w:val="00E72842"/>
    <w:rsid w:val="00E73D36"/>
    <w:rsid w:val="00E75757"/>
    <w:rsid w:val="00E759DD"/>
    <w:rsid w:val="00E76991"/>
    <w:rsid w:val="00E83CE7"/>
    <w:rsid w:val="00E84C00"/>
    <w:rsid w:val="00E87D29"/>
    <w:rsid w:val="00E9079A"/>
    <w:rsid w:val="00E92E02"/>
    <w:rsid w:val="00E944D9"/>
    <w:rsid w:val="00EA24F9"/>
    <w:rsid w:val="00EA545E"/>
    <w:rsid w:val="00EA5E99"/>
    <w:rsid w:val="00EA60FE"/>
    <w:rsid w:val="00EB0C32"/>
    <w:rsid w:val="00EB53FC"/>
    <w:rsid w:val="00EB5DEC"/>
    <w:rsid w:val="00EC0CAB"/>
    <w:rsid w:val="00EC1EF8"/>
    <w:rsid w:val="00EC2354"/>
    <w:rsid w:val="00EC3BD3"/>
    <w:rsid w:val="00EC3D31"/>
    <w:rsid w:val="00EC6084"/>
    <w:rsid w:val="00ED2119"/>
    <w:rsid w:val="00ED3D8C"/>
    <w:rsid w:val="00ED6B54"/>
    <w:rsid w:val="00EE0721"/>
    <w:rsid w:val="00EE5459"/>
    <w:rsid w:val="00EE6B4B"/>
    <w:rsid w:val="00EE6E3F"/>
    <w:rsid w:val="00EF0C75"/>
    <w:rsid w:val="00EF6857"/>
    <w:rsid w:val="00F07177"/>
    <w:rsid w:val="00F16EE3"/>
    <w:rsid w:val="00F2393F"/>
    <w:rsid w:val="00F25C69"/>
    <w:rsid w:val="00F2747A"/>
    <w:rsid w:val="00F279C0"/>
    <w:rsid w:val="00F30B76"/>
    <w:rsid w:val="00F30E11"/>
    <w:rsid w:val="00F344C1"/>
    <w:rsid w:val="00F36F06"/>
    <w:rsid w:val="00F503B3"/>
    <w:rsid w:val="00F6172C"/>
    <w:rsid w:val="00F62803"/>
    <w:rsid w:val="00F67945"/>
    <w:rsid w:val="00F71DFD"/>
    <w:rsid w:val="00F72AC6"/>
    <w:rsid w:val="00F803BC"/>
    <w:rsid w:val="00F819DB"/>
    <w:rsid w:val="00F872CA"/>
    <w:rsid w:val="00F9497A"/>
    <w:rsid w:val="00F975A6"/>
    <w:rsid w:val="00FA0178"/>
    <w:rsid w:val="00FA0D86"/>
    <w:rsid w:val="00FA1F9F"/>
    <w:rsid w:val="00FA40F5"/>
    <w:rsid w:val="00FB0F6B"/>
    <w:rsid w:val="00FC1D5D"/>
    <w:rsid w:val="00FC42C7"/>
    <w:rsid w:val="00FC4E69"/>
    <w:rsid w:val="00FC7246"/>
    <w:rsid w:val="00FF1BC5"/>
    <w:rsid w:val="00FF52A7"/>
    <w:rsid w:val="00FF60D6"/>
    <w:rsid w:val="00FF6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536"/>
  <w15:docId w15:val="{E06B09EB-ACE0-4739-A845-F66C2AE5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3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A736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Iauiue">
    <w:name w:val="Iau?iue"/>
    <w:rsid w:val="004A7362"/>
    <w:pPr>
      <w:spacing w:after="0" w:line="240" w:lineRule="auto"/>
      <w:ind w:firstLine="851"/>
      <w:jc w:val="both"/>
    </w:pPr>
    <w:rPr>
      <w:rFonts w:ascii="Courier New" w:eastAsia="Times New Roman" w:hAnsi="Courier New" w:cs="Times New Roman"/>
      <w:sz w:val="24"/>
      <w:szCs w:val="20"/>
      <w:lang w:eastAsia="ru-RU"/>
    </w:rPr>
  </w:style>
  <w:style w:type="paragraph" w:styleId="a3">
    <w:name w:val="footer"/>
    <w:basedOn w:val="a"/>
    <w:link w:val="a4"/>
    <w:uiPriority w:val="99"/>
    <w:rsid w:val="004A7362"/>
    <w:pPr>
      <w:tabs>
        <w:tab w:val="center" w:pos="4677"/>
        <w:tab w:val="right" w:pos="9355"/>
      </w:tabs>
    </w:pPr>
  </w:style>
  <w:style w:type="character" w:customStyle="1" w:styleId="a4">
    <w:name w:val="Нижний колонтитул Знак"/>
    <w:basedOn w:val="a0"/>
    <w:link w:val="a3"/>
    <w:uiPriority w:val="99"/>
    <w:rsid w:val="004A736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B16E4"/>
    <w:pPr>
      <w:tabs>
        <w:tab w:val="center" w:pos="4677"/>
        <w:tab w:val="right" w:pos="9355"/>
      </w:tabs>
    </w:pPr>
  </w:style>
  <w:style w:type="character" w:customStyle="1" w:styleId="a6">
    <w:name w:val="Верхний колонтитул Знак"/>
    <w:basedOn w:val="a0"/>
    <w:link w:val="a5"/>
    <w:uiPriority w:val="99"/>
    <w:rsid w:val="002B16E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7AF7"/>
    <w:rPr>
      <w:rFonts w:ascii="Tahoma" w:hAnsi="Tahoma" w:cs="Tahoma"/>
      <w:sz w:val="16"/>
      <w:szCs w:val="16"/>
    </w:rPr>
  </w:style>
  <w:style w:type="character" w:customStyle="1" w:styleId="a8">
    <w:name w:val="Текст выноски Знак"/>
    <w:basedOn w:val="a0"/>
    <w:link w:val="a7"/>
    <w:uiPriority w:val="99"/>
    <w:semiHidden/>
    <w:rsid w:val="00917AF7"/>
    <w:rPr>
      <w:rFonts w:ascii="Tahoma" w:eastAsia="Times New Roman" w:hAnsi="Tahoma" w:cs="Tahoma"/>
      <w:sz w:val="16"/>
      <w:szCs w:val="16"/>
      <w:lang w:eastAsia="ru-RU"/>
    </w:rPr>
  </w:style>
  <w:style w:type="paragraph" w:styleId="a9">
    <w:name w:val="List Paragraph"/>
    <w:basedOn w:val="a"/>
    <w:uiPriority w:val="34"/>
    <w:qFormat/>
    <w:rsid w:val="00A9551E"/>
    <w:pPr>
      <w:ind w:left="720"/>
      <w:contextualSpacing/>
    </w:pPr>
  </w:style>
  <w:style w:type="table" w:styleId="aa">
    <w:name w:val="Table Grid"/>
    <w:basedOn w:val="a1"/>
    <w:uiPriority w:val="39"/>
    <w:rsid w:val="00D0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71EB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71EB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semiHidden/>
    <w:unhideWhenUsed/>
    <w:rsid w:val="00193B41"/>
    <w:rPr>
      <w:color w:val="0563C1"/>
      <w:u w:val="single"/>
    </w:rPr>
  </w:style>
  <w:style w:type="character" w:styleId="ac">
    <w:name w:val="FollowedHyperlink"/>
    <w:basedOn w:val="a0"/>
    <w:uiPriority w:val="99"/>
    <w:semiHidden/>
    <w:unhideWhenUsed/>
    <w:rsid w:val="00193B41"/>
    <w:rPr>
      <w:color w:val="954F72"/>
      <w:u w:val="single"/>
    </w:rPr>
  </w:style>
  <w:style w:type="paragraph" w:customStyle="1" w:styleId="msonormal0">
    <w:name w:val="msonormal"/>
    <w:basedOn w:val="a"/>
    <w:rsid w:val="00193B41"/>
    <w:pPr>
      <w:spacing w:before="100" w:beforeAutospacing="1" w:after="100" w:afterAutospacing="1"/>
    </w:pPr>
  </w:style>
  <w:style w:type="paragraph" w:customStyle="1" w:styleId="xl70">
    <w:name w:val="xl70"/>
    <w:basedOn w:val="a"/>
    <w:rsid w:val="00193B41"/>
    <w:pPr>
      <w:spacing w:before="100" w:beforeAutospacing="1" w:after="100" w:afterAutospacing="1"/>
    </w:pPr>
    <w:rPr>
      <w:rFonts w:ascii="Bookman Old Style" w:hAnsi="Bookman Old Style"/>
      <w:sz w:val="20"/>
      <w:szCs w:val="20"/>
    </w:rPr>
  </w:style>
  <w:style w:type="paragraph" w:customStyle="1" w:styleId="xl71">
    <w:name w:val="xl71"/>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color w:val="000000"/>
      <w:sz w:val="20"/>
      <w:szCs w:val="20"/>
    </w:rPr>
  </w:style>
  <w:style w:type="paragraph" w:customStyle="1" w:styleId="xl72">
    <w:name w:val="xl72"/>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20"/>
      <w:szCs w:val="20"/>
    </w:rPr>
  </w:style>
  <w:style w:type="paragraph" w:customStyle="1" w:styleId="xl73">
    <w:name w:val="xl73"/>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74">
    <w:name w:val="xl74"/>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75">
    <w:name w:val="xl75"/>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76">
    <w:name w:val="xl76"/>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0"/>
      <w:szCs w:val="20"/>
    </w:rPr>
  </w:style>
  <w:style w:type="paragraph" w:customStyle="1" w:styleId="xl77">
    <w:name w:val="xl77"/>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78">
    <w:name w:val="xl78"/>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olor w:val="000000"/>
      <w:sz w:val="20"/>
      <w:szCs w:val="20"/>
    </w:rPr>
  </w:style>
  <w:style w:type="paragraph" w:customStyle="1" w:styleId="xl79">
    <w:name w:val="xl79"/>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20"/>
      <w:szCs w:val="20"/>
    </w:rPr>
  </w:style>
  <w:style w:type="paragraph" w:customStyle="1" w:styleId="xl80">
    <w:name w:val="xl80"/>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81">
    <w:name w:val="xl81"/>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000000"/>
      <w:sz w:val="20"/>
      <w:szCs w:val="20"/>
    </w:rPr>
  </w:style>
  <w:style w:type="paragraph" w:customStyle="1" w:styleId="xl82">
    <w:name w:val="xl82"/>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83">
    <w:name w:val="xl83"/>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color w:val="000000"/>
      <w:sz w:val="20"/>
      <w:szCs w:val="20"/>
    </w:rPr>
  </w:style>
  <w:style w:type="paragraph" w:customStyle="1" w:styleId="xl84">
    <w:name w:val="xl84"/>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sz w:val="20"/>
      <w:szCs w:val="20"/>
    </w:rPr>
  </w:style>
  <w:style w:type="paragraph" w:customStyle="1" w:styleId="xl85">
    <w:name w:val="xl85"/>
    <w:basedOn w:val="a"/>
    <w:rsid w:val="00193B41"/>
    <w:pPr>
      <w:spacing w:before="100" w:beforeAutospacing="1" w:after="100" w:afterAutospacing="1"/>
      <w:textAlignment w:val="center"/>
    </w:pPr>
    <w:rPr>
      <w:rFonts w:ascii="Bookman Old Style" w:hAnsi="Bookman Old Style"/>
      <w:sz w:val="20"/>
      <w:szCs w:val="20"/>
    </w:rPr>
  </w:style>
  <w:style w:type="paragraph" w:customStyle="1" w:styleId="xl86">
    <w:name w:val="xl86"/>
    <w:basedOn w:val="a"/>
    <w:rsid w:val="00193B41"/>
    <w:pPr>
      <w:spacing w:before="100" w:beforeAutospacing="1" w:after="100" w:afterAutospacing="1"/>
      <w:textAlignment w:val="top"/>
    </w:pPr>
    <w:rPr>
      <w:rFonts w:ascii="Bookman Old Style" w:hAnsi="Bookman Old Style"/>
      <w:sz w:val="20"/>
      <w:szCs w:val="20"/>
    </w:rPr>
  </w:style>
  <w:style w:type="paragraph" w:customStyle="1" w:styleId="xl87">
    <w:name w:val="xl87"/>
    <w:basedOn w:val="a"/>
    <w:rsid w:val="00193B41"/>
    <w:pPr>
      <w:spacing w:before="100" w:beforeAutospacing="1" w:after="100" w:afterAutospacing="1"/>
      <w:textAlignment w:val="top"/>
    </w:pPr>
    <w:rPr>
      <w:rFonts w:ascii="Bookman Old Style" w:hAnsi="Bookman Old Style"/>
      <w:sz w:val="20"/>
      <w:szCs w:val="20"/>
    </w:rPr>
  </w:style>
  <w:style w:type="paragraph" w:customStyle="1" w:styleId="xl88">
    <w:name w:val="xl88"/>
    <w:basedOn w:val="a"/>
    <w:rsid w:val="00193B4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89">
    <w:name w:val="xl89"/>
    <w:basedOn w:val="a"/>
    <w:rsid w:val="00193B41"/>
    <w:pPr>
      <w:pBdr>
        <w:top w:val="single" w:sz="4" w:space="0" w:color="auto"/>
        <w:left w:val="single" w:sz="4" w:space="0" w:color="auto"/>
        <w:right w:val="single" w:sz="4" w:space="0" w:color="auto"/>
      </w:pBdr>
      <w:spacing w:before="100" w:beforeAutospacing="1" w:after="100" w:afterAutospacing="1"/>
      <w:jc w:val="both"/>
      <w:textAlignment w:val="top"/>
    </w:pPr>
    <w:rPr>
      <w:rFonts w:ascii="Bookman Old Style" w:hAnsi="Bookman Old Style"/>
      <w:color w:val="000000"/>
      <w:sz w:val="20"/>
      <w:szCs w:val="20"/>
    </w:rPr>
  </w:style>
  <w:style w:type="paragraph" w:customStyle="1" w:styleId="xl90">
    <w:name w:val="xl90"/>
    <w:basedOn w:val="a"/>
    <w:rsid w:val="00193B41"/>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hAnsi="Bookman Old Style"/>
      <w:b/>
      <w:bCs/>
      <w:color w:val="000000"/>
      <w:sz w:val="20"/>
      <w:szCs w:val="20"/>
    </w:rPr>
  </w:style>
  <w:style w:type="paragraph" w:customStyle="1" w:styleId="xl91">
    <w:name w:val="xl91"/>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0"/>
      <w:szCs w:val="20"/>
    </w:rPr>
  </w:style>
  <w:style w:type="paragraph" w:customStyle="1" w:styleId="xl92">
    <w:name w:val="xl92"/>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0"/>
      <w:szCs w:val="20"/>
    </w:rPr>
  </w:style>
  <w:style w:type="paragraph" w:customStyle="1" w:styleId="xl93">
    <w:name w:val="xl93"/>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94">
    <w:name w:val="xl94"/>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Bookman Old Style" w:hAnsi="Bookman Old Style"/>
      <w:sz w:val="20"/>
      <w:szCs w:val="20"/>
    </w:rPr>
  </w:style>
  <w:style w:type="paragraph" w:customStyle="1" w:styleId="xl95">
    <w:name w:val="xl95"/>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96">
    <w:name w:val="xl96"/>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rPr>
  </w:style>
  <w:style w:type="paragraph" w:customStyle="1" w:styleId="xl97">
    <w:name w:val="xl97"/>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98">
    <w:name w:val="xl98"/>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99">
    <w:name w:val="xl99"/>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100">
    <w:name w:val="xl100"/>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101">
    <w:name w:val="xl101"/>
    <w:basedOn w:val="a"/>
    <w:rsid w:val="00193B4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02">
    <w:name w:val="xl102"/>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rPr>
  </w:style>
  <w:style w:type="paragraph" w:customStyle="1" w:styleId="xl103">
    <w:name w:val="xl103"/>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0"/>
      <w:szCs w:val="20"/>
    </w:rPr>
  </w:style>
  <w:style w:type="paragraph" w:customStyle="1" w:styleId="xl104">
    <w:name w:val="xl104"/>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05">
    <w:name w:val="xl105"/>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xl106">
    <w:name w:val="xl106"/>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0"/>
      <w:szCs w:val="20"/>
    </w:rPr>
  </w:style>
  <w:style w:type="paragraph" w:customStyle="1" w:styleId="xl107">
    <w:name w:val="xl107"/>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xl108">
    <w:name w:val="xl108"/>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09">
    <w:name w:val="xl109"/>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18"/>
      <w:szCs w:val="18"/>
    </w:rPr>
  </w:style>
  <w:style w:type="paragraph" w:customStyle="1" w:styleId="xl110">
    <w:name w:val="xl110"/>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11">
    <w:name w:val="xl111"/>
    <w:basedOn w:val="a"/>
    <w:rsid w:val="00193B4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b/>
      <w:bCs/>
      <w:sz w:val="20"/>
      <w:szCs w:val="20"/>
    </w:rPr>
  </w:style>
  <w:style w:type="paragraph" w:customStyle="1" w:styleId="xl112">
    <w:name w:val="xl112"/>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b/>
      <w:bCs/>
      <w:color w:val="000000"/>
      <w:sz w:val="20"/>
      <w:szCs w:val="20"/>
    </w:rPr>
  </w:style>
  <w:style w:type="paragraph" w:customStyle="1" w:styleId="xl113">
    <w:name w:val="xl113"/>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14">
    <w:name w:val="xl114"/>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20"/>
      <w:szCs w:val="20"/>
    </w:rPr>
  </w:style>
  <w:style w:type="paragraph" w:customStyle="1" w:styleId="xl115">
    <w:name w:val="xl115"/>
    <w:basedOn w:val="a"/>
    <w:rsid w:val="00193B41"/>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0"/>
      <w:szCs w:val="20"/>
    </w:rPr>
  </w:style>
  <w:style w:type="paragraph" w:customStyle="1" w:styleId="xl116">
    <w:name w:val="xl116"/>
    <w:basedOn w:val="a"/>
    <w:rsid w:val="00193B41"/>
    <w:pPr>
      <w:spacing w:before="100" w:beforeAutospacing="1" w:after="100" w:afterAutospacing="1"/>
      <w:jc w:val="right"/>
      <w:textAlignment w:val="top"/>
    </w:pPr>
    <w:rPr>
      <w:rFonts w:ascii="Bookman Old Style" w:hAnsi="Bookman Old Style"/>
      <w:sz w:val="20"/>
      <w:szCs w:val="20"/>
    </w:rPr>
  </w:style>
  <w:style w:type="paragraph" w:customStyle="1" w:styleId="xl117">
    <w:name w:val="xl117"/>
    <w:basedOn w:val="a"/>
    <w:rsid w:val="00193B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0"/>
      <w:szCs w:val="20"/>
    </w:rPr>
  </w:style>
  <w:style w:type="paragraph" w:customStyle="1" w:styleId="xl118">
    <w:name w:val="xl118"/>
    <w:basedOn w:val="a"/>
    <w:rsid w:val="00193B41"/>
    <w:pPr>
      <w:spacing w:before="100" w:beforeAutospacing="1" w:after="100" w:afterAutospacing="1"/>
    </w:pPr>
    <w:rPr>
      <w:rFonts w:ascii="Bookman Old Style" w:hAnsi="Bookman Old Style"/>
      <w:color w:val="22272F"/>
      <w:sz w:val="20"/>
      <w:szCs w:val="20"/>
    </w:rPr>
  </w:style>
  <w:style w:type="paragraph" w:customStyle="1" w:styleId="xl119">
    <w:name w:val="xl119"/>
    <w:basedOn w:val="a"/>
    <w:rsid w:val="00193B41"/>
    <w:pPr>
      <w:pBdr>
        <w:bottom w:val="single" w:sz="4" w:space="0" w:color="auto"/>
      </w:pBdr>
      <w:spacing w:before="100" w:beforeAutospacing="1" w:after="100" w:afterAutospacing="1"/>
      <w:jc w:val="center"/>
    </w:pPr>
    <w:rPr>
      <w:rFonts w:ascii="Bookman Old Style" w:hAnsi="Bookman Old Style"/>
      <w:b/>
      <w:bCs/>
      <w:sz w:val="20"/>
      <w:szCs w:val="20"/>
    </w:rPr>
  </w:style>
  <w:style w:type="paragraph" w:customStyle="1" w:styleId="xl120">
    <w:name w:val="xl120"/>
    <w:basedOn w:val="a"/>
    <w:rsid w:val="00193B41"/>
    <w:pPr>
      <w:pBdr>
        <w:left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0"/>
      <w:szCs w:val="20"/>
    </w:rPr>
  </w:style>
  <w:style w:type="paragraph" w:customStyle="1" w:styleId="xl121">
    <w:name w:val="xl121"/>
    <w:basedOn w:val="a"/>
    <w:rsid w:val="00193B41"/>
    <w:pPr>
      <w:pBdr>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0"/>
      <w:szCs w:val="20"/>
    </w:rPr>
  </w:style>
  <w:style w:type="paragraph" w:customStyle="1" w:styleId="xl122">
    <w:name w:val="xl122"/>
    <w:basedOn w:val="a"/>
    <w:rsid w:val="00193B41"/>
    <w:pPr>
      <w:pBdr>
        <w:top w:val="single" w:sz="4" w:space="0" w:color="auto"/>
        <w:left w:val="single" w:sz="4" w:space="0" w:color="auto"/>
      </w:pBdr>
      <w:spacing w:before="100" w:beforeAutospacing="1" w:after="100" w:afterAutospacing="1"/>
      <w:jc w:val="center"/>
      <w:textAlignment w:val="top"/>
    </w:pPr>
    <w:rPr>
      <w:rFonts w:ascii="Bookman Old Style" w:hAnsi="Bookman Old Style"/>
      <w:color w:val="000000"/>
      <w:sz w:val="20"/>
      <w:szCs w:val="20"/>
    </w:rPr>
  </w:style>
  <w:style w:type="paragraph" w:customStyle="1" w:styleId="xl123">
    <w:name w:val="xl123"/>
    <w:basedOn w:val="a"/>
    <w:rsid w:val="00193B41"/>
    <w:pPr>
      <w:pBdr>
        <w:top w:val="single" w:sz="4" w:space="0" w:color="auto"/>
        <w:right w:val="single" w:sz="4" w:space="0" w:color="auto"/>
      </w:pBdr>
      <w:spacing w:before="100" w:beforeAutospacing="1" w:after="100" w:afterAutospacing="1"/>
      <w:jc w:val="center"/>
      <w:textAlignment w:val="top"/>
    </w:pPr>
    <w:rPr>
      <w:rFonts w:ascii="Bookman Old Style" w:hAnsi="Bookman Old Style"/>
      <w:color w:val="000000"/>
      <w:sz w:val="20"/>
      <w:szCs w:val="20"/>
    </w:rPr>
  </w:style>
  <w:style w:type="paragraph" w:customStyle="1" w:styleId="xl124">
    <w:name w:val="xl124"/>
    <w:basedOn w:val="a"/>
    <w:rsid w:val="00193B41"/>
    <w:pPr>
      <w:pBdr>
        <w:left w:val="single" w:sz="4" w:space="0" w:color="auto"/>
        <w:bottom w:val="single" w:sz="4" w:space="0" w:color="auto"/>
      </w:pBdr>
      <w:spacing w:before="100" w:beforeAutospacing="1" w:after="100" w:afterAutospacing="1"/>
      <w:jc w:val="center"/>
      <w:textAlignment w:val="top"/>
    </w:pPr>
    <w:rPr>
      <w:rFonts w:ascii="Bookman Old Style" w:hAnsi="Bookman Old Style"/>
      <w:color w:val="000000"/>
      <w:sz w:val="20"/>
      <w:szCs w:val="20"/>
    </w:rPr>
  </w:style>
  <w:style w:type="paragraph" w:customStyle="1" w:styleId="xl125">
    <w:name w:val="xl125"/>
    <w:basedOn w:val="a"/>
    <w:rsid w:val="00193B41"/>
    <w:pPr>
      <w:pBdr>
        <w:bottom w:val="single" w:sz="4" w:space="0" w:color="auto"/>
        <w:right w:val="single" w:sz="4" w:space="0" w:color="auto"/>
      </w:pBdr>
      <w:spacing w:before="100" w:beforeAutospacing="1" w:after="100" w:afterAutospacing="1"/>
      <w:jc w:val="center"/>
      <w:textAlignment w:val="top"/>
    </w:pPr>
    <w:rPr>
      <w:rFonts w:ascii="Bookman Old Style" w:hAnsi="Bookman Old Style"/>
      <w:color w:val="000000"/>
      <w:sz w:val="20"/>
      <w:szCs w:val="20"/>
    </w:rPr>
  </w:style>
  <w:style w:type="paragraph" w:customStyle="1" w:styleId="3">
    <w:name w:val="Обычный3"/>
    <w:rsid w:val="00E07302"/>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2">
    <w:name w:val="Обычный2"/>
    <w:rsid w:val="00E07302"/>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E073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5707">
      <w:bodyDiv w:val="1"/>
      <w:marLeft w:val="0"/>
      <w:marRight w:val="0"/>
      <w:marTop w:val="0"/>
      <w:marBottom w:val="0"/>
      <w:divBdr>
        <w:top w:val="none" w:sz="0" w:space="0" w:color="auto"/>
        <w:left w:val="none" w:sz="0" w:space="0" w:color="auto"/>
        <w:bottom w:val="none" w:sz="0" w:space="0" w:color="auto"/>
        <w:right w:val="none" w:sz="0" w:space="0" w:color="auto"/>
      </w:divBdr>
    </w:div>
    <w:div w:id="944727012">
      <w:bodyDiv w:val="1"/>
      <w:marLeft w:val="0"/>
      <w:marRight w:val="0"/>
      <w:marTop w:val="0"/>
      <w:marBottom w:val="0"/>
      <w:divBdr>
        <w:top w:val="none" w:sz="0" w:space="0" w:color="auto"/>
        <w:left w:val="none" w:sz="0" w:space="0" w:color="auto"/>
        <w:bottom w:val="none" w:sz="0" w:space="0" w:color="auto"/>
        <w:right w:val="none" w:sz="0" w:space="0" w:color="auto"/>
      </w:divBdr>
    </w:div>
    <w:div w:id="1018852654">
      <w:bodyDiv w:val="1"/>
      <w:marLeft w:val="0"/>
      <w:marRight w:val="0"/>
      <w:marTop w:val="0"/>
      <w:marBottom w:val="0"/>
      <w:divBdr>
        <w:top w:val="none" w:sz="0" w:space="0" w:color="auto"/>
        <w:left w:val="none" w:sz="0" w:space="0" w:color="auto"/>
        <w:bottom w:val="none" w:sz="0" w:space="0" w:color="auto"/>
        <w:right w:val="none" w:sz="0" w:space="0" w:color="auto"/>
      </w:divBdr>
    </w:div>
    <w:div w:id="1199049026">
      <w:bodyDiv w:val="1"/>
      <w:marLeft w:val="0"/>
      <w:marRight w:val="0"/>
      <w:marTop w:val="0"/>
      <w:marBottom w:val="0"/>
      <w:divBdr>
        <w:top w:val="none" w:sz="0" w:space="0" w:color="auto"/>
        <w:left w:val="none" w:sz="0" w:space="0" w:color="auto"/>
        <w:bottom w:val="none" w:sz="0" w:space="0" w:color="auto"/>
        <w:right w:val="none" w:sz="0" w:space="0" w:color="auto"/>
      </w:divBdr>
    </w:div>
    <w:div w:id="14132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DC18-A7F0-46CD-9F5A-A647DD7D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9159</Words>
  <Characters>52210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финансов АМСУ Моздокского района</Company>
  <LinksUpToDate>false</LinksUpToDate>
  <CharactersWithSpaces>61247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Org.otdel-3</cp:lastModifiedBy>
  <cp:revision>2</cp:revision>
  <cp:lastPrinted>2022-11-14T08:13:00Z</cp:lastPrinted>
  <dcterms:created xsi:type="dcterms:W3CDTF">2022-11-24T09:33:00Z</dcterms:created>
  <dcterms:modified xsi:type="dcterms:W3CDTF">2022-11-24T09:33:00Z</dcterms:modified>
</cp:coreProperties>
</file>