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7" w:rsidRPr="00CE5CBC" w:rsidRDefault="00DA5EA7" w:rsidP="00DA5EA7">
      <w:pPr>
        <w:spacing w:after="0" w:line="240" w:lineRule="auto"/>
        <w:jc w:val="center"/>
        <w:rPr>
          <w:rFonts w:ascii="Times New Roman" w:hAnsi="Times New Roman"/>
          <w:b/>
          <w:sz w:val="28"/>
          <w:szCs w:val="28"/>
        </w:rPr>
      </w:pPr>
      <w:bookmarkStart w:id="0" w:name="_GoBack"/>
      <w:r w:rsidRPr="00CE5CBC">
        <w:rPr>
          <w:rFonts w:ascii="Times New Roman" w:hAnsi="Times New Roman"/>
          <w:b/>
          <w:sz w:val="28"/>
          <w:szCs w:val="28"/>
        </w:rPr>
        <w:t>ПОСТАНОВЛЕНИЕ</w:t>
      </w:r>
    </w:p>
    <w:p w:rsidR="00DA5EA7" w:rsidRPr="00CE5CBC" w:rsidRDefault="00DA5EA7" w:rsidP="00DA5EA7">
      <w:pPr>
        <w:spacing w:after="0" w:line="240" w:lineRule="auto"/>
        <w:jc w:val="center"/>
        <w:rPr>
          <w:rFonts w:ascii="Times New Roman" w:hAnsi="Times New Roman"/>
          <w:b/>
          <w:sz w:val="28"/>
          <w:szCs w:val="28"/>
        </w:rPr>
      </w:pPr>
      <w:r w:rsidRPr="00CE5CBC">
        <w:rPr>
          <w:rFonts w:ascii="Times New Roman" w:hAnsi="Times New Roman"/>
          <w:b/>
          <w:sz w:val="28"/>
          <w:szCs w:val="28"/>
        </w:rPr>
        <w:t>ГЛАВЫ АДМИНИСТРАЦИИ</w:t>
      </w:r>
    </w:p>
    <w:p w:rsidR="00DA5EA7" w:rsidRPr="00CE5CBC" w:rsidRDefault="00DA5EA7" w:rsidP="00DA5EA7">
      <w:pPr>
        <w:spacing w:after="0" w:line="240" w:lineRule="auto"/>
        <w:jc w:val="center"/>
        <w:rPr>
          <w:rFonts w:ascii="Times New Roman" w:hAnsi="Times New Roman"/>
          <w:b/>
          <w:sz w:val="28"/>
          <w:szCs w:val="28"/>
        </w:rPr>
      </w:pPr>
      <w:r w:rsidRPr="00CE5CBC">
        <w:rPr>
          <w:rFonts w:ascii="Times New Roman" w:hAnsi="Times New Roman"/>
          <w:b/>
          <w:sz w:val="28"/>
          <w:szCs w:val="28"/>
        </w:rPr>
        <w:t>МЕСТНОГО САМОУПРАВЛЕНИЯМОЗДОКСКОГО РАЙОНА</w:t>
      </w:r>
    </w:p>
    <w:p w:rsidR="00DA5EA7" w:rsidRDefault="00DA5EA7" w:rsidP="00DA5EA7">
      <w:pPr>
        <w:spacing w:after="0" w:line="240" w:lineRule="auto"/>
        <w:jc w:val="center"/>
        <w:rPr>
          <w:rFonts w:ascii="Times New Roman" w:hAnsi="Times New Roman"/>
          <w:sz w:val="28"/>
          <w:szCs w:val="28"/>
        </w:rPr>
      </w:pPr>
      <w:r w:rsidRPr="00CE5CBC">
        <w:rPr>
          <w:rFonts w:ascii="Times New Roman" w:hAnsi="Times New Roman"/>
          <w:b/>
          <w:sz w:val="28"/>
          <w:szCs w:val="28"/>
        </w:rPr>
        <w:t>РЕСПУБЛИКИ СЕВЕРНАЯ ОСЕТИЯ – АЛАНИЯ</w:t>
      </w:r>
    </w:p>
    <w:p w:rsidR="00B82BE9" w:rsidRPr="00A31D79" w:rsidRDefault="00FB03A3" w:rsidP="00DA5EA7">
      <w:pPr>
        <w:tabs>
          <w:tab w:val="left" w:pos="6077"/>
        </w:tabs>
        <w:spacing w:after="0" w:line="240" w:lineRule="auto"/>
        <w:ind w:firstLine="709"/>
        <w:jc w:val="center"/>
        <w:rPr>
          <w:rFonts w:ascii="Times New Roman" w:hAnsi="Times New Roman"/>
          <w:sz w:val="26"/>
          <w:szCs w:val="26"/>
        </w:rPr>
      </w:pPr>
      <w:r w:rsidRPr="00A31D79">
        <w:rPr>
          <w:rFonts w:ascii="Times New Roman" w:hAnsi="Times New Roman"/>
          <w:sz w:val="26"/>
          <w:szCs w:val="26"/>
        </w:rPr>
        <w:t>№38-Ф</w:t>
      </w:r>
      <w:r w:rsidR="00DA5EA7">
        <w:rPr>
          <w:rFonts w:ascii="Times New Roman" w:hAnsi="Times New Roman"/>
          <w:sz w:val="26"/>
          <w:szCs w:val="26"/>
        </w:rPr>
        <w:t xml:space="preserve"> </w:t>
      </w:r>
      <w:r w:rsidR="00B82BE9" w:rsidRPr="00A31D79">
        <w:rPr>
          <w:rFonts w:ascii="Times New Roman" w:hAnsi="Times New Roman"/>
          <w:sz w:val="26"/>
          <w:szCs w:val="26"/>
        </w:rPr>
        <w:t>от 19.12.2022 г.</w:t>
      </w:r>
    </w:p>
    <w:p w:rsidR="00B82BE9" w:rsidRPr="00A31D79" w:rsidRDefault="00B82BE9" w:rsidP="00DA5EA7">
      <w:pPr>
        <w:tabs>
          <w:tab w:val="left" w:pos="6077"/>
        </w:tabs>
        <w:spacing w:after="0" w:line="240" w:lineRule="auto"/>
        <w:jc w:val="center"/>
        <w:rPr>
          <w:rFonts w:ascii="Times New Roman" w:hAnsi="Times New Roman"/>
          <w:sz w:val="26"/>
          <w:szCs w:val="26"/>
        </w:rPr>
      </w:pPr>
    </w:p>
    <w:p w:rsidR="00A16107" w:rsidRPr="00A31D79" w:rsidRDefault="0033063D" w:rsidP="00DA5EA7">
      <w:pPr>
        <w:tabs>
          <w:tab w:val="left" w:pos="6077"/>
        </w:tabs>
        <w:spacing w:after="0" w:line="240" w:lineRule="auto"/>
        <w:jc w:val="center"/>
        <w:rPr>
          <w:rFonts w:ascii="Times New Roman" w:hAnsi="Times New Roman"/>
          <w:i/>
          <w:sz w:val="26"/>
          <w:szCs w:val="26"/>
        </w:rPr>
      </w:pPr>
      <w:r w:rsidRPr="00A31D79">
        <w:rPr>
          <w:rFonts w:ascii="Times New Roman" w:hAnsi="Times New Roman"/>
          <w:i/>
          <w:sz w:val="26"/>
          <w:szCs w:val="26"/>
        </w:rPr>
        <w:t>О</w:t>
      </w:r>
      <w:r w:rsidR="00A16107" w:rsidRPr="00A31D79">
        <w:rPr>
          <w:rFonts w:ascii="Times New Roman" w:hAnsi="Times New Roman"/>
          <w:i/>
          <w:sz w:val="26"/>
          <w:szCs w:val="26"/>
        </w:rPr>
        <w:t xml:space="preserve">б утверждении Положения </w:t>
      </w:r>
      <w:r w:rsidRPr="00A31D79">
        <w:rPr>
          <w:rFonts w:ascii="Times New Roman" w:hAnsi="Times New Roman"/>
          <w:i/>
          <w:sz w:val="26"/>
          <w:szCs w:val="26"/>
        </w:rPr>
        <w:t>о премировании</w:t>
      </w:r>
      <w:r w:rsidR="00DA5EA7">
        <w:rPr>
          <w:rFonts w:ascii="Times New Roman" w:hAnsi="Times New Roman"/>
          <w:i/>
          <w:sz w:val="26"/>
          <w:szCs w:val="26"/>
        </w:rPr>
        <w:t xml:space="preserve"> </w:t>
      </w:r>
      <w:r w:rsidRPr="00A31D79">
        <w:rPr>
          <w:rFonts w:ascii="Times New Roman" w:hAnsi="Times New Roman"/>
          <w:i/>
          <w:sz w:val="26"/>
          <w:szCs w:val="26"/>
        </w:rPr>
        <w:t>руководителей</w:t>
      </w:r>
      <w:r w:rsidR="00A16107" w:rsidRPr="00A31D79">
        <w:rPr>
          <w:rFonts w:ascii="Times New Roman" w:hAnsi="Times New Roman"/>
          <w:i/>
          <w:sz w:val="26"/>
          <w:szCs w:val="26"/>
        </w:rPr>
        <w:t xml:space="preserve"> муниципальных бюджетных</w:t>
      </w:r>
      <w:r w:rsidR="00DA5EA7">
        <w:rPr>
          <w:rFonts w:ascii="Times New Roman" w:hAnsi="Times New Roman"/>
          <w:i/>
          <w:sz w:val="26"/>
          <w:szCs w:val="26"/>
        </w:rPr>
        <w:t xml:space="preserve"> </w:t>
      </w:r>
      <w:r w:rsidR="00A16107" w:rsidRPr="00A31D79">
        <w:rPr>
          <w:rFonts w:ascii="Times New Roman" w:hAnsi="Times New Roman"/>
          <w:i/>
          <w:sz w:val="26"/>
          <w:szCs w:val="26"/>
        </w:rPr>
        <w:t>образовательных учреждений Моздокского района</w:t>
      </w:r>
    </w:p>
    <w:p w:rsidR="00B82BE9" w:rsidRPr="00A31D79" w:rsidRDefault="00B82BE9" w:rsidP="00B82BE9">
      <w:pPr>
        <w:tabs>
          <w:tab w:val="left" w:pos="6077"/>
        </w:tabs>
        <w:spacing w:after="0" w:line="240" w:lineRule="auto"/>
        <w:rPr>
          <w:rFonts w:ascii="Times New Roman" w:hAnsi="Times New Roman"/>
          <w:i/>
          <w:sz w:val="26"/>
          <w:szCs w:val="26"/>
        </w:rPr>
      </w:pPr>
    </w:p>
    <w:p w:rsidR="00A16107" w:rsidRPr="00A31D79" w:rsidRDefault="00A16107" w:rsidP="00B82BE9">
      <w:pPr>
        <w:tabs>
          <w:tab w:val="left" w:pos="709"/>
        </w:tabs>
        <w:spacing w:after="0" w:line="240" w:lineRule="auto"/>
        <w:ind w:firstLine="709"/>
        <w:jc w:val="both"/>
        <w:rPr>
          <w:rFonts w:ascii="Times New Roman" w:hAnsi="Times New Roman"/>
          <w:sz w:val="26"/>
          <w:szCs w:val="26"/>
        </w:rPr>
      </w:pPr>
      <w:r w:rsidRPr="00A31D79">
        <w:rPr>
          <w:rFonts w:ascii="Times New Roman" w:hAnsi="Times New Roman"/>
          <w:sz w:val="26"/>
          <w:szCs w:val="26"/>
        </w:rPr>
        <w:t xml:space="preserve">В соответствии с Трудовым кодексом Российской Федерации, Федеральным законом от 29 декабря 2012 года № 273-ФЗ «Об образовании в Российской Федерации», постановлением Правительства Республики Северная Осетия-Алания от 3 декабря 2021 года № 414 «Об утверждении Положения об оплате труда работников организации сферы образования и науки Республики Северная Осетия-Алания», </w:t>
      </w:r>
      <w:r w:rsidR="0033063D" w:rsidRPr="00A31D79">
        <w:rPr>
          <w:rFonts w:ascii="Times New Roman" w:hAnsi="Times New Roman"/>
          <w:sz w:val="26"/>
          <w:szCs w:val="26"/>
        </w:rPr>
        <w:t xml:space="preserve">постановлением </w:t>
      </w:r>
      <w:r w:rsidR="0033063D" w:rsidRPr="00A31D79">
        <w:rPr>
          <w:rFonts w:ascii="Times New Roman" w:hAnsi="Times New Roman"/>
          <w:bCs/>
          <w:sz w:val="26"/>
          <w:szCs w:val="26"/>
        </w:rPr>
        <w:t xml:space="preserve">Главы Администрации местного самоуправления Моздокского района от </w:t>
      </w:r>
      <w:r w:rsidR="002D3681" w:rsidRPr="00A31D79">
        <w:rPr>
          <w:rFonts w:ascii="Times New Roman" w:hAnsi="Times New Roman"/>
          <w:bCs/>
          <w:sz w:val="26"/>
          <w:szCs w:val="26"/>
        </w:rPr>
        <w:t>29</w:t>
      </w:r>
      <w:r w:rsidR="0033063D" w:rsidRPr="00A31D79">
        <w:rPr>
          <w:rFonts w:ascii="Times New Roman" w:hAnsi="Times New Roman"/>
          <w:bCs/>
          <w:sz w:val="26"/>
          <w:szCs w:val="26"/>
        </w:rPr>
        <w:t xml:space="preserve"> декабря 20</w:t>
      </w:r>
      <w:r w:rsidR="002D3681" w:rsidRPr="00A31D79">
        <w:rPr>
          <w:rFonts w:ascii="Times New Roman" w:hAnsi="Times New Roman"/>
          <w:bCs/>
          <w:sz w:val="26"/>
          <w:szCs w:val="26"/>
        </w:rPr>
        <w:t>21</w:t>
      </w:r>
      <w:r w:rsidR="0033063D" w:rsidRPr="00A31D79">
        <w:rPr>
          <w:rFonts w:ascii="Times New Roman" w:hAnsi="Times New Roman"/>
          <w:bCs/>
          <w:sz w:val="26"/>
          <w:szCs w:val="26"/>
        </w:rPr>
        <w:t xml:space="preserve"> года №</w:t>
      </w:r>
      <w:r w:rsidR="002D3681" w:rsidRPr="00A31D79">
        <w:rPr>
          <w:rFonts w:ascii="Times New Roman" w:hAnsi="Times New Roman"/>
          <w:bCs/>
          <w:sz w:val="26"/>
          <w:szCs w:val="26"/>
        </w:rPr>
        <w:t>33</w:t>
      </w:r>
      <w:r w:rsidR="0033063D" w:rsidRPr="00A31D79">
        <w:rPr>
          <w:rFonts w:ascii="Times New Roman" w:hAnsi="Times New Roman"/>
          <w:bCs/>
          <w:sz w:val="26"/>
          <w:szCs w:val="26"/>
        </w:rPr>
        <w:t xml:space="preserve">-Ф «Об утверждении Положения </w:t>
      </w:r>
      <w:r w:rsidR="0033063D" w:rsidRPr="00A31D79">
        <w:rPr>
          <w:rFonts w:ascii="Times New Roman" w:hAnsi="Times New Roman"/>
          <w:sz w:val="26"/>
          <w:szCs w:val="26"/>
        </w:rPr>
        <w:t>об оплате труда работников муниципальных бюджетных образовательных учреждений Моздокского района»</w:t>
      </w:r>
      <w:r w:rsidRPr="00A31D79">
        <w:rPr>
          <w:rFonts w:ascii="Times New Roman" w:hAnsi="Times New Roman"/>
          <w:sz w:val="26"/>
          <w:szCs w:val="26"/>
        </w:rPr>
        <w:t>,</w:t>
      </w:r>
    </w:p>
    <w:p w:rsidR="00A16107" w:rsidRPr="00A31D79" w:rsidRDefault="00B82BE9" w:rsidP="00B82BE9">
      <w:pPr>
        <w:tabs>
          <w:tab w:val="left" w:pos="142"/>
        </w:tabs>
        <w:spacing w:after="0" w:line="240" w:lineRule="auto"/>
        <w:jc w:val="center"/>
        <w:rPr>
          <w:rFonts w:ascii="Times New Roman" w:hAnsi="Times New Roman"/>
          <w:sz w:val="26"/>
          <w:szCs w:val="26"/>
        </w:rPr>
      </w:pPr>
      <w:r w:rsidRPr="00A31D79">
        <w:rPr>
          <w:rFonts w:ascii="Times New Roman" w:hAnsi="Times New Roman"/>
          <w:sz w:val="26"/>
          <w:szCs w:val="26"/>
        </w:rPr>
        <w:t>п</w:t>
      </w:r>
      <w:r w:rsidR="00A16107" w:rsidRPr="00A31D79">
        <w:rPr>
          <w:rFonts w:ascii="Times New Roman" w:hAnsi="Times New Roman"/>
          <w:sz w:val="26"/>
          <w:szCs w:val="26"/>
        </w:rPr>
        <w:t>остановляю:</w:t>
      </w:r>
    </w:p>
    <w:p w:rsidR="00A16107" w:rsidRPr="00A31D79" w:rsidRDefault="00A16107" w:rsidP="00B82BE9">
      <w:pPr>
        <w:pStyle w:val="ConsPlusNormal"/>
        <w:widowControl/>
        <w:numPr>
          <w:ilvl w:val="0"/>
          <w:numId w:val="7"/>
        </w:numPr>
        <w:tabs>
          <w:tab w:val="left" w:pos="709"/>
          <w:tab w:val="left" w:pos="851"/>
          <w:tab w:val="left" w:pos="993"/>
        </w:tabs>
        <w:ind w:left="0" w:firstLine="709"/>
        <w:jc w:val="both"/>
        <w:outlineLvl w:val="1"/>
        <w:rPr>
          <w:rFonts w:ascii="Times New Roman" w:hAnsi="Times New Roman" w:cs="Times New Roman"/>
          <w:sz w:val="26"/>
          <w:szCs w:val="26"/>
        </w:rPr>
      </w:pPr>
      <w:r w:rsidRPr="00A31D79">
        <w:rPr>
          <w:rFonts w:ascii="Times New Roman" w:hAnsi="Times New Roman" w:cs="Times New Roman"/>
          <w:sz w:val="26"/>
          <w:szCs w:val="26"/>
        </w:rPr>
        <w:t xml:space="preserve">Утвердить прилагаемое Положение </w:t>
      </w:r>
      <w:r w:rsidR="002D3681" w:rsidRPr="00A31D79">
        <w:rPr>
          <w:rFonts w:ascii="Times New Roman" w:hAnsi="Times New Roman" w:cs="Times New Roman"/>
          <w:sz w:val="26"/>
          <w:szCs w:val="26"/>
        </w:rPr>
        <w:t>о премировании руководителей</w:t>
      </w:r>
      <w:r w:rsidRPr="00A31D79">
        <w:rPr>
          <w:rFonts w:ascii="Times New Roman" w:hAnsi="Times New Roman" w:cs="Times New Roman"/>
          <w:sz w:val="26"/>
          <w:szCs w:val="26"/>
        </w:rPr>
        <w:t xml:space="preserve"> муниципальных бюджетных образовательных учреждений Моздокского района</w:t>
      </w:r>
      <w:r w:rsidR="003E18C2" w:rsidRPr="00A31D79">
        <w:rPr>
          <w:rFonts w:ascii="Times New Roman" w:hAnsi="Times New Roman" w:cs="Times New Roman"/>
          <w:sz w:val="26"/>
          <w:szCs w:val="26"/>
        </w:rPr>
        <w:t xml:space="preserve"> Республики Северная Осетия-Алания</w:t>
      </w:r>
      <w:r w:rsidRPr="00A31D79">
        <w:rPr>
          <w:rFonts w:ascii="Times New Roman" w:hAnsi="Times New Roman" w:cs="Times New Roman"/>
          <w:sz w:val="26"/>
          <w:szCs w:val="26"/>
        </w:rPr>
        <w:t>.</w:t>
      </w:r>
    </w:p>
    <w:p w:rsidR="00A16107" w:rsidRPr="00A31D79" w:rsidRDefault="00B24BFA" w:rsidP="00B82BE9">
      <w:pPr>
        <w:pStyle w:val="ConsPlusNormal"/>
        <w:widowControl/>
        <w:tabs>
          <w:tab w:val="left" w:pos="709"/>
          <w:tab w:val="left" w:pos="851"/>
          <w:tab w:val="left" w:pos="993"/>
        </w:tabs>
        <w:ind w:firstLine="709"/>
        <w:jc w:val="both"/>
        <w:outlineLvl w:val="1"/>
        <w:rPr>
          <w:rFonts w:ascii="Times New Roman" w:hAnsi="Times New Roman" w:cs="Times New Roman"/>
          <w:sz w:val="26"/>
          <w:szCs w:val="26"/>
        </w:rPr>
      </w:pPr>
      <w:r w:rsidRPr="00A31D79">
        <w:rPr>
          <w:rFonts w:ascii="Times New Roman" w:hAnsi="Times New Roman" w:cs="Times New Roman"/>
          <w:sz w:val="26"/>
          <w:szCs w:val="26"/>
        </w:rPr>
        <w:t>2</w:t>
      </w:r>
      <w:r w:rsidR="00A16107" w:rsidRPr="00A31D79">
        <w:rPr>
          <w:rFonts w:ascii="Times New Roman" w:hAnsi="Times New Roman" w:cs="Times New Roman"/>
          <w:sz w:val="26"/>
          <w:szCs w:val="26"/>
        </w:rPr>
        <w:t>.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041343" w:rsidRPr="00A31D79" w:rsidRDefault="000D2412" w:rsidP="00B82BE9">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A31D79">
        <w:rPr>
          <w:rFonts w:ascii="Times New Roman" w:hAnsi="Times New Roman"/>
          <w:sz w:val="26"/>
          <w:szCs w:val="26"/>
        </w:rPr>
        <w:t>3</w:t>
      </w:r>
      <w:r w:rsidR="00B24BFA" w:rsidRPr="00A31D79">
        <w:rPr>
          <w:rFonts w:ascii="Times New Roman" w:hAnsi="Times New Roman"/>
          <w:sz w:val="26"/>
          <w:szCs w:val="26"/>
        </w:rPr>
        <w:t xml:space="preserve">. </w:t>
      </w:r>
      <w:r w:rsidR="00041343" w:rsidRPr="00A31D79">
        <w:rPr>
          <w:rFonts w:ascii="Times New Roman" w:hAnsi="Times New Roman"/>
          <w:sz w:val="26"/>
          <w:szCs w:val="26"/>
        </w:rPr>
        <w:t>Настоящее постановление вступает в силу с момента официального опубликования.</w:t>
      </w:r>
    </w:p>
    <w:p w:rsidR="00B24BFA" w:rsidRPr="00A31D79" w:rsidRDefault="00041343" w:rsidP="00B82BE9">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A31D79">
        <w:rPr>
          <w:rFonts w:ascii="Times New Roman" w:hAnsi="Times New Roman"/>
          <w:sz w:val="26"/>
          <w:szCs w:val="26"/>
        </w:rPr>
        <w:t xml:space="preserve">4. </w:t>
      </w:r>
      <w:r w:rsidR="00B24BFA" w:rsidRPr="00A31D79">
        <w:rPr>
          <w:rFonts w:ascii="Times New Roman" w:hAnsi="Times New Roman"/>
          <w:sz w:val="26"/>
          <w:szCs w:val="26"/>
        </w:rPr>
        <w:t>Контроль за исполнением настоящего постановления возложить на Управление образования Администрации местного са</w:t>
      </w:r>
      <w:r w:rsidR="000D2412" w:rsidRPr="00A31D79">
        <w:rPr>
          <w:rFonts w:ascii="Times New Roman" w:hAnsi="Times New Roman"/>
          <w:sz w:val="26"/>
          <w:szCs w:val="26"/>
        </w:rPr>
        <w:t>моуправления Моздокского района</w:t>
      </w:r>
      <w:r w:rsidR="00B24BFA" w:rsidRPr="00A31D79">
        <w:rPr>
          <w:rFonts w:ascii="Times New Roman" w:hAnsi="Times New Roman"/>
          <w:sz w:val="26"/>
          <w:szCs w:val="26"/>
        </w:rPr>
        <w:t>.</w:t>
      </w:r>
    </w:p>
    <w:p w:rsidR="00B82BE9" w:rsidRDefault="00B82BE9" w:rsidP="00B82BE9">
      <w:pPr>
        <w:spacing w:after="0" w:line="240" w:lineRule="auto"/>
        <w:jc w:val="both"/>
        <w:rPr>
          <w:sz w:val="26"/>
          <w:szCs w:val="26"/>
        </w:rPr>
      </w:pPr>
    </w:p>
    <w:p w:rsidR="00A31D79" w:rsidRDefault="00A31D79" w:rsidP="00B82BE9">
      <w:pPr>
        <w:spacing w:after="0" w:line="240" w:lineRule="auto"/>
        <w:jc w:val="both"/>
        <w:rPr>
          <w:sz w:val="26"/>
          <w:szCs w:val="26"/>
        </w:rPr>
      </w:pPr>
    </w:p>
    <w:p w:rsidR="00A31D79" w:rsidRPr="00A31D79" w:rsidRDefault="00A31D79" w:rsidP="00B82BE9">
      <w:pPr>
        <w:spacing w:after="0" w:line="240" w:lineRule="auto"/>
        <w:jc w:val="both"/>
        <w:rPr>
          <w:sz w:val="26"/>
          <w:szCs w:val="26"/>
        </w:rPr>
      </w:pPr>
    </w:p>
    <w:p w:rsidR="00B82BE9" w:rsidRPr="00A31D79" w:rsidRDefault="00B82BE9" w:rsidP="00B82BE9">
      <w:pPr>
        <w:spacing w:after="0" w:line="240" w:lineRule="auto"/>
        <w:jc w:val="both"/>
        <w:rPr>
          <w:rFonts w:ascii="Times New Roman" w:hAnsi="Times New Roman"/>
          <w:sz w:val="26"/>
          <w:szCs w:val="26"/>
        </w:rPr>
      </w:pPr>
    </w:p>
    <w:p w:rsidR="00DA5EA7" w:rsidRDefault="00B82BE9" w:rsidP="00B82BE9">
      <w:pPr>
        <w:spacing w:after="0" w:line="240" w:lineRule="auto"/>
        <w:jc w:val="both"/>
        <w:rPr>
          <w:rFonts w:ascii="Times New Roman" w:hAnsi="Times New Roman"/>
          <w:sz w:val="26"/>
          <w:szCs w:val="26"/>
        </w:rPr>
      </w:pPr>
      <w:r w:rsidRPr="00A31D79">
        <w:rPr>
          <w:rFonts w:ascii="Times New Roman" w:hAnsi="Times New Roman"/>
          <w:sz w:val="26"/>
          <w:szCs w:val="26"/>
        </w:rPr>
        <w:t>Глава Администрации</w:t>
      </w:r>
    </w:p>
    <w:p w:rsidR="00B82BE9" w:rsidRPr="00A31D79" w:rsidRDefault="00B82BE9" w:rsidP="00B82BE9">
      <w:pPr>
        <w:spacing w:after="0" w:line="240" w:lineRule="auto"/>
        <w:jc w:val="both"/>
        <w:rPr>
          <w:rFonts w:ascii="Times New Roman" w:hAnsi="Times New Roman"/>
          <w:sz w:val="26"/>
          <w:szCs w:val="26"/>
        </w:rPr>
      </w:pPr>
      <w:r w:rsidRPr="00A31D79">
        <w:rPr>
          <w:rFonts w:ascii="Times New Roman" w:hAnsi="Times New Roman"/>
          <w:sz w:val="26"/>
          <w:szCs w:val="26"/>
        </w:rPr>
        <w:t xml:space="preserve">Р. </w:t>
      </w:r>
      <w:proofErr w:type="spellStart"/>
      <w:r w:rsidRPr="00A31D79">
        <w:rPr>
          <w:rFonts w:ascii="Times New Roman" w:hAnsi="Times New Roman"/>
          <w:sz w:val="26"/>
          <w:szCs w:val="26"/>
        </w:rPr>
        <w:t>Адырхаев</w:t>
      </w:r>
      <w:proofErr w:type="spellEnd"/>
    </w:p>
    <w:bookmarkEnd w:id="0"/>
    <w:p w:rsidR="00B82BE9" w:rsidRDefault="00B82BE9" w:rsidP="00B82BE9">
      <w:pPr>
        <w:spacing w:after="0" w:line="240" w:lineRule="auto"/>
        <w:jc w:val="both"/>
        <w:rPr>
          <w:rFonts w:ascii="Times New Roman" w:hAnsi="Times New Roman"/>
          <w:sz w:val="26"/>
          <w:szCs w:val="26"/>
        </w:rPr>
      </w:pPr>
    </w:p>
    <w:p w:rsidR="00A31D79" w:rsidRDefault="00A31D79" w:rsidP="00B82BE9">
      <w:pPr>
        <w:spacing w:after="0" w:line="240" w:lineRule="auto"/>
        <w:jc w:val="both"/>
        <w:rPr>
          <w:rFonts w:ascii="Times New Roman" w:hAnsi="Times New Roman"/>
          <w:sz w:val="26"/>
          <w:szCs w:val="26"/>
        </w:rPr>
      </w:pPr>
    </w:p>
    <w:p w:rsidR="00A31D79" w:rsidRPr="00A31D79" w:rsidRDefault="00A31D79" w:rsidP="00B82BE9">
      <w:pPr>
        <w:spacing w:after="0" w:line="240" w:lineRule="auto"/>
        <w:jc w:val="both"/>
        <w:rPr>
          <w:rFonts w:ascii="Times New Roman" w:hAnsi="Times New Roman"/>
          <w:sz w:val="26"/>
          <w:szCs w:val="26"/>
        </w:rPr>
      </w:pPr>
    </w:p>
    <w:p w:rsidR="00B82BE9" w:rsidRPr="00A31D79" w:rsidRDefault="00B82BE9" w:rsidP="00B82BE9">
      <w:pPr>
        <w:spacing w:after="0" w:line="240" w:lineRule="auto"/>
        <w:jc w:val="both"/>
        <w:rPr>
          <w:sz w:val="16"/>
          <w:szCs w:val="16"/>
        </w:rPr>
      </w:pPr>
      <w:proofErr w:type="spellStart"/>
      <w:r w:rsidRPr="00A31D79">
        <w:rPr>
          <w:rFonts w:ascii="Times New Roman" w:hAnsi="Times New Roman"/>
          <w:sz w:val="16"/>
          <w:szCs w:val="16"/>
        </w:rPr>
        <w:t>Исп</w:t>
      </w:r>
      <w:proofErr w:type="spellEnd"/>
      <w:r w:rsidRPr="00A31D79">
        <w:rPr>
          <w:rFonts w:ascii="Times New Roman" w:hAnsi="Times New Roman"/>
          <w:sz w:val="16"/>
          <w:szCs w:val="16"/>
        </w:rPr>
        <w:t xml:space="preserve">: Н. </w:t>
      </w:r>
      <w:proofErr w:type="spellStart"/>
      <w:r w:rsidRPr="00A31D79">
        <w:rPr>
          <w:rFonts w:ascii="Times New Roman" w:hAnsi="Times New Roman"/>
          <w:sz w:val="16"/>
          <w:szCs w:val="16"/>
        </w:rPr>
        <w:t>Гаспарьянц</w:t>
      </w:r>
      <w:proofErr w:type="spellEnd"/>
      <w:r w:rsidRPr="00A31D79">
        <w:rPr>
          <w:rFonts w:ascii="Times New Roman" w:hAnsi="Times New Roman"/>
          <w:sz w:val="16"/>
          <w:szCs w:val="16"/>
        </w:rPr>
        <w:t>, тел: 3-24-37</w:t>
      </w: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DA5EA7" w:rsidRDefault="00DA5EA7" w:rsidP="00B82BE9">
      <w:pPr>
        <w:spacing w:after="0" w:line="240" w:lineRule="auto"/>
        <w:ind w:left="4536"/>
        <w:jc w:val="center"/>
        <w:rPr>
          <w:rFonts w:ascii="Times New Roman" w:hAnsi="Times New Roman"/>
          <w:i/>
          <w:sz w:val="26"/>
          <w:szCs w:val="26"/>
        </w:rPr>
      </w:pPr>
    </w:p>
    <w:p w:rsidR="00930795" w:rsidRPr="00A31D79" w:rsidRDefault="00930795"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Приложение</w:t>
      </w:r>
    </w:p>
    <w:p w:rsidR="00B82BE9" w:rsidRPr="00A31D79" w:rsidRDefault="00930795"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 xml:space="preserve">к постановлению </w:t>
      </w:r>
    </w:p>
    <w:p w:rsidR="00930795" w:rsidRPr="00A31D79" w:rsidRDefault="00930795"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Главы Администрации</w:t>
      </w:r>
    </w:p>
    <w:p w:rsidR="00B82BE9" w:rsidRPr="00A31D79" w:rsidRDefault="00930795"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 xml:space="preserve">местного самоуправления </w:t>
      </w:r>
    </w:p>
    <w:p w:rsidR="00930795" w:rsidRPr="00A31D79" w:rsidRDefault="00930795"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Моздокского района</w:t>
      </w:r>
    </w:p>
    <w:p w:rsidR="00B82BE9" w:rsidRPr="00A31D79" w:rsidRDefault="00B82BE9" w:rsidP="00B82BE9">
      <w:pPr>
        <w:spacing w:after="0" w:line="240" w:lineRule="auto"/>
        <w:ind w:left="4536"/>
        <w:jc w:val="center"/>
        <w:rPr>
          <w:rFonts w:ascii="Times New Roman" w:hAnsi="Times New Roman"/>
          <w:i/>
          <w:sz w:val="26"/>
          <w:szCs w:val="26"/>
        </w:rPr>
      </w:pPr>
      <w:r w:rsidRPr="00A31D79">
        <w:rPr>
          <w:rFonts w:ascii="Times New Roman" w:hAnsi="Times New Roman"/>
          <w:i/>
          <w:sz w:val="26"/>
          <w:szCs w:val="26"/>
        </w:rPr>
        <w:t>№38-Ф от 19.12.2022 г.</w:t>
      </w:r>
    </w:p>
    <w:p w:rsidR="002616FE" w:rsidRPr="00A31D79" w:rsidRDefault="002616FE" w:rsidP="00B82BE9">
      <w:pPr>
        <w:pStyle w:val="ConsNormal"/>
        <w:jc w:val="right"/>
        <w:rPr>
          <w:rFonts w:ascii="Times New Roman" w:hAnsi="Times New Roman" w:cs="Times New Roman"/>
          <w:sz w:val="26"/>
          <w:szCs w:val="26"/>
        </w:rPr>
      </w:pPr>
    </w:p>
    <w:p w:rsidR="00E01F3C" w:rsidRPr="00A31D79" w:rsidRDefault="00E01F3C" w:rsidP="00B82BE9">
      <w:pPr>
        <w:pStyle w:val="ConsNormal"/>
        <w:jc w:val="center"/>
        <w:rPr>
          <w:rFonts w:ascii="Times New Roman" w:hAnsi="Times New Roman" w:cs="Times New Roman"/>
          <w:b/>
          <w:sz w:val="26"/>
          <w:szCs w:val="26"/>
        </w:rPr>
      </w:pPr>
      <w:r w:rsidRPr="00A31D79">
        <w:rPr>
          <w:rFonts w:ascii="Times New Roman" w:hAnsi="Times New Roman" w:cs="Times New Roman"/>
          <w:b/>
          <w:sz w:val="26"/>
          <w:szCs w:val="26"/>
        </w:rPr>
        <w:t>ПОЛОЖЕНИЕ</w:t>
      </w:r>
    </w:p>
    <w:p w:rsidR="002616FE" w:rsidRPr="00A31D79" w:rsidRDefault="00E01F3C" w:rsidP="00B82BE9">
      <w:pPr>
        <w:pStyle w:val="ConsNormal"/>
        <w:jc w:val="center"/>
        <w:rPr>
          <w:rFonts w:ascii="Times New Roman" w:hAnsi="Times New Roman" w:cs="Times New Roman"/>
          <w:b/>
          <w:sz w:val="26"/>
          <w:szCs w:val="26"/>
        </w:rPr>
      </w:pPr>
      <w:r w:rsidRPr="00A31D79">
        <w:rPr>
          <w:rFonts w:ascii="Times New Roman" w:hAnsi="Times New Roman" w:cs="Times New Roman"/>
          <w:b/>
          <w:sz w:val="26"/>
          <w:szCs w:val="26"/>
        </w:rPr>
        <w:t>о премировании</w:t>
      </w:r>
      <w:r w:rsidR="002616FE" w:rsidRPr="00A31D79">
        <w:rPr>
          <w:rFonts w:ascii="Times New Roman" w:hAnsi="Times New Roman" w:cs="Times New Roman"/>
          <w:b/>
          <w:sz w:val="26"/>
          <w:szCs w:val="26"/>
        </w:rPr>
        <w:t xml:space="preserve"> руководителей </w:t>
      </w:r>
    </w:p>
    <w:p w:rsidR="00B82BE9" w:rsidRPr="00A31D79" w:rsidRDefault="002616FE" w:rsidP="00B82BE9">
      <w:pPr>
        <w:pStyle w:val="ConsNormal"/>
        <w:jc w:val="center"/>
        <w:rPr>
          <w:rFonts w:ascii="Times New Roman" w:hAnsi="Times New Roman" w:cs="Times New Roman"/>
          <w:b/>
          <w:sz w:val="26"/>
          <w:szCs w:val="26"/>
        </w:rPr>
      </w:pPr>
      <w:r w:rsidRPr="00A31D79">
        <w:rPr>
          <w:rFonts w:ascii="Times New Roman" w:hAnsi="Times New Roman" w:cs="Times New Roman"/>
          <w:b/>
          <w:sz w:val="26"/>
          <w:szCs w:val="26"/>
        </w:rPr>
        <w:t>муниципальных бюджетных образовательных учреждений</w:t>
      </w:r>
      <w:r w:rsidR="007367CF" w:rsidRPr="00A31D79">
        <w:rPr>
          <w:rFonts w:ascii="Times New Roman" w:hAnsi="Times New Roman" w:cs="Times New Roman"/>
          <w:b/>
          <w:sz w:val="26"/>
          <w:szCs w:val="26"/>
        </w:rPr>
        <w:t xml:space="preserve"> </w:t>
      </w:r>
    </w:p>
    <w:p w:rsidR="00E01F3C" w:rsidRPr="00A31D79" w:rsidRDefault="002616FE" w:rsidP="00B82BE9">
      <w:pPr>
        <w:pStyle w:val="ConsNormal"/>
        <w:jc w:val="center"/>
        <w:rPr>
          <w:rFonts w:ascii="Times New Roman" w:hAnsi="Times New Roman" w:cs="Times New Roman"/>
          <w:b/>
          <w:sz w:val="26"/>
          <w:szCs w:val="26"/>
        </w:rPr>
      </w:pPr>
      <w:r w:rsidRPr="00A31D79">
        <w:rPr>
          <w:rFonts w:ascii="Times New Roman" w:hAnsi="Times New Roman" w:cs="Times New Roman"/>
          <w:b/>
          <w:sz w:val="26"/>
          <w:szCs w:val="26"/>
        </w:rPr>
        <w:lastRenderedPageBreak/>
        <w:t>Моздокского района</w:t>
      </w:r>
      <w:r w:rsidR="00B82BE9" w:rsidRPr="00A31D79">
        <w:rPr>
          <w:rFonts w:ascii="Times New Roman" w:hAnsi="Times New Roman" w:cs="Times New Roman"/>
          <w:b/>
          <w:sz w:val="26"/>
          <w:szCs w:val="26"/>
        </w:rPr>
        <w:t xml:space="preserve"> </w:t>
      </w:r>
      <w:r w:rsidR="00622081" w:rsidRPr="00A31D79">
        <w:rPr>
          <w:rFonts w:ascii="Times New Roman" w:hAnsi="Times New Roman" w:cs="Times New Roman"/>
          <w:b/>
          <w:sz w:val="26"/>
          <w:szCs w:val="26"/>
        </w:rPr>
        <w:t>Республики Северная Осетия-Алания</w:t>
      </w:r>
    </w:p>
    <w:p w:rsidR="00E01F3C" w:rsidRPr="00A31D79" w:rsidRDefault="00E01F3C" w:rsidP="00B82BE9">
      <w:pPr>
        <w:pStyle w:val="ConsNormal"/>
        <w:rPr>
          <w:rFonts w:ascii="Times New Roman" w:hAnsi="Times New Roman" w:cs="Times New Roman"/>
          <w:sz w:val="26"/>
          <w:szCs w:val="26"/>
        </w:rPr>
      </w:pPr>
    </w:p>
    <w:p w:rsidR="00E01F3C" w:rsidRPr="00A31D79" w:rsidRDefault="00E01F3C" w:rsidP="00B82BE9">
      <w:pPr>
        <w:pStyle w:val="ConsNormal"/>
        <w:jc w:val="center"/>
        <w:rPr>
          <w:rFonts w:ascii="Times New Roman" w:hAnsi="Times New Roman" w:cs="Times New Roman"/>
          <w:sz w:val="26"/>
          <w:szCs w:val="26"/>
        </w:rPr>
      </w:pPr>
      <w:r w:rsidRPr="00A31D79">
        <w:rPr>
          <w:rFonts w:ascii="Times New Roman" w:hAnsi="Times New Roman" w:cs="Times New Roman"/>
          <w:b/>
          <w:bCs/>
          <w:sz w:val="26"/>
          <w:szCs w:val="26"/>
        </w:rPr>
        <w:t>1. ОБЩИЕ ПОЛОЖЕНИЯ</w:t>
      </w:r>
    </w:p>
    <w:p w:rsidR="00BE61F4" w:rsidRPr="00A31D79" w:rsidRDefault="00BE61F4" w:rsidP="00B82BE9">
      <w:pPr>
        <w:pStyle w:val="ConsNormal"/>
        <w:rPr>
          <w:rFonts w:ascii="Times New Roman" w:hAnsi="Times New Roman" w:cs="Times New Roman"/>
          <w:sz w:val="26"/>
          <w:szCs w:val="26"/>
        </w:rPr>
      </w:pPr>
    </w:p>
    <w:p w:rsidR="00E01F3C" w:rsidRPr="00A31D79" w:rsidRDefault="00E01F3C" w:rsidP="00B82BE9">
      <w:pPr>
        <w:pStyle w:val="ConsNormal"/>
        <w:ind w:firstLine="709"/>
        <w:rPr>
          <w:rFonts w:ascii="Times New Roman" w:hAnsi="Times New Roman" w:cs="Times New Roman"/>
          <w:sz w:val="26"/>
          <w:szCs w:val="26"/>
        </w:rPr>
      </w:pPr>
      <w:r w:rsidRPr="00A31D79">
        <w:rPr>
          <w:rFonts w:ascii="Times New Roman" w:hAnsi="Times New Roman" w:cs="Times New Roman"/>
          <w:sz w:val="26"/>
          <w:szCs w:val="26"/>
        </w:rPr>
        <w:t xml:space="preserve">1.1. Настоящее Положение о премировании (далее - Положение) </w:t>
      </w:r>
      <w:r w:rsidR="00622081" w:rsidRPr="00A31D79">
        <w:rPr>
          <w:rFonts w:ascii="Times New Roman" w:hAnsi="Times New Roman" w:cs="Times New Roman"/>
          <w:sz w:val="26"/>
          <w:szCs w:val="26"/>
        </w:rPr>
        <w:t>разработано в соответствии с</w:t>
      </w:r>
      <w:r w:rsidR="000D2412" w:rsidRPr="00A31D79">
        <w:rPr>
          <w:rFonts w:ascii="Times New Roman" w:hAnsi="Times New Roman" w:cs="Times New Roman"/>
          <w:sz w:val="26"/>
          <w:szCs w:val="26"/>
        </w:rPr>
        <w:t xml:space="preserve"> Трудовым кодексом Российской Федерации, постановлением Главы Администрации местного самоуправления</w:t>
      </w:r>
      <w:r w:rsidR="000D2412" w:rsidRPr="00A31D79">
        <w:rPr>
          <w:rFonts w:ascii="Times New Roman" w:hAnsi="Times New Roman" w:cs="Times New Roman"/>
          <w:bCs/>
          <w:sz w:val="26"/>
          <w:szCs w:val="26"/>
        </w:rPr>
        <w:t xml:space="preserve"> Моздокского района от 29 декабря 2021 года №33-Ф «Об утверждении Положения </w:t>
      </w:r>
      <w:r w:rsidR="000D2412" w:rsidRPr="00A31D79">
        <w:rPr>
          <w:rFonts w:ascii="Times New Roman" w:hAnsi="Times New Roman" w:cs="Times New Roman"/>
          <w:sz w:val="26"/>
          <w:szCs w:val="26"/>
        </w:rPr>
        <w:t xml:space="preserve">об оплате труда работников муниципальных бюджетных образовательных учреждений Моздокского района» и </w:t>
      </w:r>
      <w:r w:rsidR="001819CA" w:rsidRPr="00A31D79">
        <w:rPr>
          <w:rFonts w:ascii="Times New Roman" w:hAnsi="Times New Roman" w:cs="Times New Roman"/>
          <w:sz w:val="26"/>
          <w:szCs w:val="26"/>
        </w:rPr>
        <w:t>устанавливает</w:t>
      </w:r>
      <w:r w:rsidRPr="00A31D79">
        <w:rPr>
          <w:rFonts w:ascii="Times New Roman" w:hAnsi="Times New Roman" w:cs="Times New Roman"/>
          <w:sz w:val="26"/>
          <w:szCs w:val="26"/>
        </w:rPr>
        <w:t xml:space="preserve"> порядок и условия премирования </w:t>
      </w:r>
      <w:r w:rsidR="001819CA" w:rsidRPr="00A31D79">
        <w:rPr>
          <w:rFonts w:ascii="Times New Roman" w:hAnsi="Times New Roman" w:cs="Times New Roman"/>
          <w:sz w:val="26"/>
          <w:szCs w:val="26"/>
        </w:rPr>
        <w:t xml:space="preserve">руководителей муниципальных бюджетных </w:t>
      </w:r>
      <w:r w:rsidR="008C176A" w:rsidRPr="00A31D79">
        <w:rPr>
          <w:rFonts w:ascii="Times New Roman" w:hAnsi="Times New Roman" w:cs="Times New Roman"/>
          <w:sz w:val="26"/>
          <w:szCs w:val="26"/>
        </w:rPr>
        <w:t>дошкольных образовательных и обще</w:t>
      </w:r>
      <w:r w:rsidR="001819CA" w:rsidRPr="00A31D79">
        <w:rPr>
          <w:rFonts w:ascii="Times New Roman" w:hAnsi="Times New Roman" w:cs="Times New Roman"/>
          <w:sz w:val="26"/>
          <w:szCs w:val="26"/>
        </w:rPr>
        <w:t>образовательных учреждений Моздокского района</w:t>
      </w:r>
      <w:r w:rsidR="00FB539B" w:rsidRPr="00A31D79">
        <w:rPr>
          <w:rFonts w:ascii="Times New Roman" w:hAnsi="Times New Roman" w:cs="Times New Roman"/>
          <w:sz w:val="26"/>
          <w:szCs w:val="26"/>
        </w:rPr>
        <w:t>.</w:t>
      </w:r>
    </w:p>
    <w:p w:rsidR="00E01F3C" w:rsidRPr="00A31D79" w:rsidRDefault="00E01F3C" w:rsidP="00B82BE9">
      <w:pPr>
        <w:pStyle w:val="ConsNormal"/>
        <w:ind w:firstLine="709"/>
        <w:rPr>
          <w:rFonts w:ascii="Times New Roman" w:hAnsi="Times New Roman" w:cs="Times New Roman"/>
          <w:sz w:val="26"/>
          <w:szCs w:val="26"/>
        </w:rPr>
      </w:pPr>
      <w:r w:rsidRPr="00A31D79">
        <w:rPr>
          <w:rFonts w:ascii="Times New Roman" w:hAnsi="Times New Roman" w:cs="Times New Roman"/>
          <w:sz w:val="26"/>
          <w:szCs w:val="26"/>
        </w:rPr>
        <w:t>1.2.</w:t>
      </w:r>
      <w:r w:rsidR="00BE61F4" w:rsidRPr="00A31D79">
        <w:rPr>
          <w:rFonts w:ascii="Times New Roman" w:hAnsi="Times New Roman" w:cs="Times New Roman"/>
          <w:sz w:val="26"/>
          <w:szCs w:val="26"/>
        </w:rPr>
        <w:t xml:space="preserve"> Положение вводится в целях усиления материальной заинтересованности руководителей </w:t>
      </w:r>
      <w:r w:rsidR="00FB539B" w:rsidRPr="00A31D79">
        <w:rPr>
          <w:rFonts w:ascii="Times New Roman" w:hAnsi="Times New Roman" w:cs="Times New Roman"/>
          <w:sz w:val="26"/>
          <w:szCs w:val="26"/>
        </w:rPr>
        <w:t>образовательных учреждений</w:t>
      </w:r>
      <w:r w:rsidR="00BE61F4" w:rsidRPr="00A31D79">
        <w:rPr>
          <w:rFonts w:ascii="Times New Roman" w:hAnsi="Times New Roman" w:cs="Times New Roman"/>
          <w:sz w:val="26"/>
          <w:szCs w:val="26"/>
        </w:rPr>
        <w:t xml:space="preserve"> в качественном выполнении работы, достижения лучших результатов деятельности, повышения профессионального уровня и укрепления трудовой дисциплины</w:t>
      </w:r>
      <w:r w:rsidRPr="00A31D79">
        <w:rPr>
          <w:rFonts w:ascii="Times New Roman" w:hAnsi="Times New Roman" w:cs="Times New Roman"/>
          <w:sz w:val="26"/>
          <w:szCs w:val="26"/>
        </w:rPr>
        <w:t>.</w:t>
      </w:r>
    </w:p>
    <w:p w:rsidR="003E18C2" w:rsidRPr="00A31D79" w:rsidRDefault="00E01F3C" w:rsidP="00B82BE9">
      <w:pPr>
        <w:pStyle w:val="ConsNormal"/>
        <w:ind w:firstLine="709"/>
        <w:rPr>
          <w:rFonts w:ascii="Times New Roman" w:hAnsi="Times New Roman" w:cs="Times New Roman"/>
          <w:sz w:val="26"/>
          <w:szCs w:val="26"/>
        </w:rPr>
      </w:pPr>
      <w:r w:rsidRPr="00A31D79">
        <w:rPr>
          <w:rFonts w:ascii="Times New Roman" w:hAnsi="Times New Roman" w:cs="Times New Roman"/>
          <w:sz w:val="26"/>
          <w:szCs w:val="26"/>
        </w:rPr>
        <w:t>1.3.</w:t>
      </w:r>
      <w:r w:rsidR="00BE61F4" w:rsidRPr="00A31D79">
        <w:rPr>
          <w:rFonts w:ascii="Times New Roman" w:hAnsi="Times New Roman" w:cs="Times New Roman"/>
          <w:sz w:val="26"/>
          <w:szCs w:val="26"/>
        </w:rPr>
        <w:t xml:space="preserve"> Под премированием в Положении понимается выплата руководителям </w:t>
      </w:r>
      <w:r w:rsidR="00FB539B" w:rsidRPr="00A31D79">
        <w:rPr>
          <w:rFonts w:ascii="Times New Roman" w:hAnsi="Times New Roman" w:cs="Times New Roman"/>
          <w:sz w:val="26"/>
          <w:szCs w:val="26"/>
        </w:rPr>
        <w:t>образовательных учреждений</w:t>
      </w:r>
      <w:r w:rsidR="00BE61F4" w:rsidRPr="00A31D79">
        <w:rPr>
          <w:rFonts w:ascii="Times New Roman" w:hAnsi="Times New Roman" w:cs="Times New Roman"/>
          <w:sz w:val="26"/>
          <w:szCs w:val="26"/>
        </w:rPr>
        <w:t xml:space="preserve"> премий - денежных сумм сверх размера заработной платы, включающей должностной оклад и надбавки к нему.</w:t>
      </w:r>
      <w:r w:rsidR="009A3966" w:rsidRPr="00A31D79">
        <w:rPr>
          <w:rFonts w:ascii="Times New Roman" w:hAnsi="Times New Roman" w:cs="Times New Roman"/>
          <w:sz w:val="26"/>
          <w:szCs w:val="26"/>
        </w:rPr>
        <w:t xml:space="preserve"> </w:t>
      </w:r>
    </w:p>
    <w:p w:rsidR="00E01F3C" w:rsidRPr="00A31D79" w:rsidRDefault="00E01F3C" w:rsidP="00B82BE9">
      <w:pPr>
        <w:pStyle w:val="ConsNormal"/>
        <w:ind w:firstLine="709"/>
        <w:rPr>
          <w:rFonts w:ascii="Times New Roman" w:hAnsi="Times New Roman" w:cs="Times New Roman"/>
          <w:sz w:val="26"/>
          <w:szCs w:val="26"/>
        </w:rPr>
      </w:pPr>
      <w:r w:rsidRPr="00A31D79">
        <w:rPr>
          <w:rFonts w:ascii="Times New Roman" w:hAnsi="Times New Roman" w:cs="Times New Roman"/>
          <w:sz w:val="26"/>
          <w:szCs w:val="26"/>
        </w:rPr>
        <w:t>1.4.</w:t>
      </w:r>
      <w:r w:rsidR="00BE61F4" w:rsidRPr="00A31D79">
        <w:rPr>
          <w:rFonts w:ascii="Times New Roman" w:hAnsi="Times New Roman" w:cs="Times New Roman"/>
          <w:sz w:val="26"/>
          <w:szCs w:val="26"/>
        </w:rPr>
        <w:t xml:space="preserve"> Премирование руководителей </w:t>
      </w:r>
      <w:r w:rsidR="00FB539B" w:rsidRPr="00A31D79">
        <w:rPr>
          <w:rFonts w:ascii="Times New Roman" w:hAnsi="Times New Roman" w:cs="Times New Roman"/>
          <w:sz w:val="26"/>
          <w:szCs w:val="26"/>
        </w:rPr>
        <w:t>образовательных учреждений</w:t>
      </w:r>
      <w:r w:rsidR="00BE61F4" w:rsidRPr="00A31D79">
        <w:rPr>
          <w:rFonts w:ascii="Times New Roman" w:hAnsi="Times New Roman" w:cs="Times New Roman"/>
          <w:sz w:val="26"/>
          <w:szCs w:val="26"/>
        </w:rPr>
        <w:t xml:space="preserve"> осуществляется при наличии экономии фонда оплаты труда </w:t>
      </w:r>
      <w:r w:rsidR="006F05E6" w:rsidRPr="00A31D79">
        <w:rPr>
          <w:rFonts w:ascii="Times New Roman" w:hAnsi="Times New Roman" w:cs="Times New Roman"/>
          <w:sz w:val="26"/>
          <w:szCs w:val="26"/>
        </w:rPr>
        <w:t>в образовательно</w:t>
      </w:r>
      <w:r w:rsidR="009A3966" w:rsidRPr="00A31D79">
        <w:rPr>
          <w:rFonts w:ascii="Times New Roman" w:hAnsi="Times New Roman" w:cs="Times New Roman"/>
          <w:sz w:val="26"/>
          <w:szCs w:val="26"/>
        </w:rPr>
        <w:t>й</w:t>
      </w:r>
      <w:r w:rsidR="006F05E6" w:rsidRPr="00A31D79">
        <w:rPr>
          <w:rFonts w:ascii="Times New Roman" w:hAnsi="Times New Roman" w:cs="Times New Roman"/>
          <w:sz w:val="26"/>
          <w:szCs w:val="26"/>
        </w:rPr>
        <w:t xml:space="preserve"> </w:t>
      </w:r>
      <w:r w:rsidR="009A3966" w:rsidRPr="00A31D79">
        <w:rPr>
          <w:rFonts w:ascii="Times New Roman" w:hAnsi="Times New Roman" w:cs="Times New Roman"/>
          <w:sz w:val="26"/>
          <w:szCs w:val="26"/>
        </w:rPr>
        <w:t>организации</w:t>
      </w:r>
      <w:r w:rsidR="00BE61F4" w:rsidRPr="00A31D79">
        <w:rPr>
          <w:rFonts w:ascii="Times New Roman" w:hAnsi="Times New Roman" w:cs="Times New Roman"/>
          <w:sz w:val="26"/>
          <w:szCs w:val="26"/>
        </w:rPr>
        <w:t>.</w:t>
      </w:r>
    </w:p>
    <w:p w:rsidR="00E01F3C" w:rsidRPr="00A31D79" w:rsidRDefault="00E01F3C" w:rsidP="00B82BE9">
      <w:pPr>
        <w:pStyle w:val="ConsNormal"/>
        <w:ind w:firstLine="709"/>
        <w:rPr>
          <w:rFonts w:ascii="Times New Roman" w:hAnsi="Times New Roman" w:cs="Times New Roman"/>
          <w:sz w:val="26"/>
          <w:szCs w:val="26"/>
        </w:rPr>
      </w:pPr>
      <w:r w:rsidRPr="00A31D79">
        <w:rPr>
          <w:rFonts w:ascii="Times New Roman" w:hAnsi="Times New Roman" w:cs="Times New Roman"/>
          <w:sz w:val="26"/>
          <w:szCs w:val="26"/>
        </w:rPr>
        <w:t>1.5. Премирование является правом, а не обязанностью работодателя. Премия не является гарантированной или обязательной к начислению выплатой.</w:t>
      </w:r>
    </w:p>
    <w:p w:rsidR="00E01F3C" w:rsidRPr="00A31D79" w:rsidRDefault="00223546" w:rsidP="00B82BE9">
      <w:pPr>
        <w:pStyle w:val="ConsNormal"/>
        <w:rPr>
          <w:rFonts w:ascii="Times New Roman" w:hAnsi="Times New Roman" w:cs="Times New Roman"/>
          <w:sz w:val="26"/>
          <w:szCs w:val="26"/>
        </w:rPr>
      </w:pPr>
      <w:r w:rsidRPr="00A31D79">
        <w:rPr>
          <w:rFonts w:ascii="Times New Roman" w:hAnsi="Times New Roman" w:cs="Times New Roman"/>
          <w:sz w:val="26"/>
          <w:szCs w:val="26"/>
        </w:rPr>
        <w:t xml:space="preserve"> </w:t>
      </w:r>
    </w:p>
    <w:p w:rsidR="00E01F3C" w:rsidRPr="00A31D79" w:rsidRDefault="00BE61F4" w:rsidP="00B82BE9">
      <w:pPr>
        <w:pStyle w:val="ConsNormal"/>
        <w:numPr>
          <w:ilvl w:val="0"/>
          <w:numId w:val="7"/>
        </w:numPr>
        <w:jc w:val="center"/>
        <w:rPr>
          <w:rFonts w:ascii="Times New Roman" w:hAnsi="Times New Roman" w:cs="Times New Roman"/>
          <w:b/>
          <w:bCs/>
          <w:sz w:val="26"/>
          <w:szCs w:val="26"/>
        </w:rPr>
      </w:pPr>
      <w:r w:rsidRPr="00A31D79">
        <w:rPr>
          <w:rFonts w:ascii="Times New Roman" w:hAnsi="Times New Roman" w:cs="Times New Roman"/>
          <w:b/>
          <w:bCs/>
          <w:sz w:val="26"/>
          <w:szCs w:val="26"/>
        </w:rPr>
        <w:t xml:space="preserve">ПОРЯДОК </w:t>
      </w:r>
      <w:r w:rsidR="009A3966" w:rsidRPr="00A31D79">
        <w:rPr>
          <w:rFonts w:ascii="Times New Roman" w:hAnsi="Times New Roman" w:cs="Times New Roman"/>
          <w:b/>
          <w:bCs/>
          <w:sz w:val="26"/>
          <w:szCs w:val="26"/>
        </w:rPr>
        <w:t xml:space="preserve">И УСЛОВИЯ </w:t>
      </w:r>
      <w:r w:rsidRPr="00A31D79">
        <w:rPr>
          <w:rFonts w:ascii="Times New Roman" w:hAnsi="Times New Roman" w:cs="Times New Roman"/>
          <w:b/>
          <w:bCs/>
          <w:sz w:val="26"/>
          <w:szCs w:val="26"/>
        </w:rPr>
        <w:t>ПРЕМИРОВАНИЯ</w:t>
      </w:r>
    </w:p>
    <w:p w:rsidR="00080012" w:rsidRPr="00A31D79" w:rsidRDefault="00080012" w:rsidP="00FB03A3">
      <w:pPr>
        <w:pStyle w:val="ConsNormal"/>
        <w:numPr>
          <w:ilvl w:val="1"/>
          <w:numId w:val="7"/>
        </w:numPr>
        <w:tabs>
          <w:tab w:val="left" w:pos="709"/>
          <w:tab w:val="left" w:pos="851"/>
          <w:tab w:val="left" w:pos="993"/>
          <w:tab w:val="left" w:pos="1276"/>
        </w:tabs>
        <w:ind w:left="0" w:firstLine="709"/>
        <w:rPr>
          <w:rFonts w:ascii="Times New Roman" w:hAnsi="Times New Roman" w:cs="Times New Roman"/>
          <w:sz w:val="26"/>
          <w:szCs w:val="26"/>
        </w:rPr>
      </w:pPr>
      <w:r w:rsidRPr="00A31D79">
        <w:rPr>
          <w:rFonts w:ascii="Times New Roman" w:hAnsi="Times New Roman" w:cs="Times New Roman"/>
          <w:sz w:val="26"/>
          <w:szCs w:val="26"/>
        </w:rPr>
        <w:t>Премирование осуществляется единовременно по итогам работы за квартал, полугодие или год.</w:t>
      </w:r>
    </w:p>
    <w:p w:rsidR="00080012" w:rsidRPr="00A31D79" w:rsidRDefault="00080012" w:rsidP="00FB03A3">
      <w:pPr>
        <w:pStyle w:val="ConsNormal"/>
        <w:numPr>
          <w:ilvl w:val="1"/>
          <w:numId w:val="7"/>
        </w:numPr>
        <w:tabs>
          <w:tab w:val="left" w:pos="709"/>
          <w:tab w:val="left" w:pos="851"/>
          <w:tab w:val="left" w:pos="993"/>
          <w:tab w:val="left" w:pos="1276"/>
        </w:tabs>
        <w:ind w:left="0" w:firstLine="709"/>
        <w:rPr>
          <w:rFonts w:ascii="Times New Roman" w:hAnsi="Times New Roman" w:cs="Times New Roman"/>
          <w:sz w:val="26"/>
          <w:szCs w:val="26"/>
        </w:rPr>
      </w:pPr>
      <w:r w:rsidRPr="00A31D79">
        <w:rPr>
          <w:rFonts w:ascii="Times New Roman" w:hAnsi="Times New Roman" w:cs="Times New Roman"/>
          <w:sz w:val="26"/>
          <w:szCs w:val="26"/>
        </w:rPr>
        <w:t xml:space="preserve"> Выплата премии руководителю </w:t>
      </w:r>
      <w:r w:rsidR="00FB539B" w:rsidRPr="00A31D79">
        <w:rPr>
          <w:rFonts w:ascii="Times New Roman" w:hAnsi="Times New Roman" w:cs="Times New Roman"/>
          <w:sz w:val="26"/>
          <w:szCs w:val="26"/>
        </w:rPr>
        <w:t>образовательного учреждения</w:t>
      </w:r>
      <w:r w:rsidRPr="00A31D79">
        <w:rPr>
          <w:rFonts w:ascii="Times New Roman" w:hAnsi="Times New Roman" w:cs="Times New Roman"/>
          <w:sz w:val="26"/>
          <w:szCs w:val="26"/>
        </w:rPr>
        <w:t xml:space="preserve"> производится за фактически отработанное время в отчетном периоде, в пределах фонда оплаты труда образовательной организации.</w:t>
      </w:r>
    </w:p>
    <w:p w:rsidR="00080012" w:rsidRPr="00A31D79" w:rsidRDefault="00080012" w:rsidP="00FB03A3">
      <w:pPr>
        <w:pStyle w:val="ConsNormal"/>
        <w:tabs>
          <w:tab w:val="left" w:pos="709"/>
          <w:tab w:val="left" w:pos="851"/>
          <w:tab w:val="left" w:pos="993"/>
          <w:tab w:val="left" w:pos="1276"/>
        </w:tabs>
        <w:ind w:firstLine="709"/>
        <w:rPr>
          <w:rFonts w:ascii="Times New Roman" w:hAnsi="Times New Roman" w:cs="Times New Roman"/>
          <w:sz w:val="26"/>
          <w:szCs w:val="26"/>
        </w:rPr>
      </w:pPr>
      <w:r w:rsidRPr="00A31D79">
        <w:rPr>
          <w:rFonts w:ascii="Times New Roman" w:hAnsi="Times New Roman" w:cs="Times New Roman"/>
          <w:sz w:val="26"/>
          <w:szCs w:val="26"/>
        </w:rPr>
        <w:t xml:space="preserve">При назначении руководителя </w:t>
      </w:r>
      <w:r w:rsidR="00FB539B" w:rsidRPr="00A31D79">
        <w:rPr>
          <w:rFonts w:ascii="Times New Roman" w:hAnsi="Times New Roman" w:cs="Times New Roman"/>
          <w:sz w:val="26"/>
          <w:szCs w:val="26"/>
        </w:rPr>
        <w:t>образовательного учреждения</w:t>
      </w:r>
      <w:r w:rsidRPr="00A31D79">
        <w:rPr>
          <w:rFonts w:ascii="Times New Roman" w:hAnsi="Times New Roman" w:cs="Times New Roman"/>
          <w:sz w:val="26"/>
          <w:szCs w:val="26"/>
        </w:rPr>
        <w:t xml:space="preserve"> на должность в соответствующем отчетном периоде, премия выплачивается за фактически отработанное время.</w:t>
      </w:r>
    </w:p>
    <w:p w:rsidR="00080012" w:rsidRPr="00A31D79" w:rsidRDefault="00080012"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 xml:space="preserve">При увольнении руководителя </w:t>
      </w:r>
      <w:r w:rsidR="00FB539B" w:rsidRPr="00A31D79">
        <w:rPr>
          <w:rFonts w:ascii="Times New Roman" w:hAnsi="Times New Roman" w:cs="Times New Roman"/>
          <w:sz w:val="26"/>
          <w:szCs w:val="26"/>
        </w:rPr>
        <w:t>образовательного учреждения</w:t>
      </w:r>
      <w:r w:rsidRPr="00A31D79">
        <w:rPr>
          <w:rFonts w:ascii="Times New Roman" w:hAnsi="Times New Roman" w:cs="Times New Roman"/>
          <w:sz w:val="26"/>
          <w:szCs w:val="26"/>
        </w:rPr>
        <w:t xml:space="preserve"> по уважительной причине, премия выплачивается за фактически отработанное время.</w:t>
      </w:r>
    </w:p>
    <w:p w:rsidR="00080012" w:rsidRPr="00A31D79" w:rsidRDefault="00080012"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 xml:space="preserve">2.3. Премирование не производится при наличии у руководителя </w:t>
      </w:r>
      <w:r w:rsidR="00FB539B" w:rsidRPr="00A31D79">
        <w:rPr>
          <w:rFonts w:ascii="Times New Roman" w:hAnsi="Times New Roman" w:cs="Times New Roman"/>
          <w:sz w:val="26"/>
          <w:szCs w:val="26"/>
        </w:rPr>
        <w:t>образовательного учреждения</w:t>
      </w:r>
      <w:r w:rsidRPr="00A31D79">
        <w:rPr>
          <w:rFonts w:ascii="Times New Roman" w:hAnsi="Times New Roman" w:cs="Times New Roman"/>
          <w:sz w:val="26"/>
          <w:szCs w:val="26"/>
        </w:rPr>
        <w:t xml:space="preserve"> дисциплинарного взыскания (объявления выговора) за период в котором рассматривается премирование.</w:t>
      </w:r>
    </w:p>
    <w:p w:rsidR="00080012" w:rsidRPr="00A31D79" w:rsidRDefault="00080012"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2.4. Выплата премии производится одновременно с выплатой заработной платы</w:t>
      </w:r>
      <w:r w:rsidR="00FB539B" w:rsidRPr="00A31D79">
        <w:rPr>
          <w:rFonts w:ascii="Times New Roman" w:hAnsi="Times New Roman" w:cs="Times New Roman"/>
          <w:sz w:val="26"/>
          <w:szCs w:val="26"/>
        </w:rPr>
        <w:t>.</w:t>
      </w:r>
    </w:p>
    <w:p w:rsidR="00E74881" w:rsidRPr="00A31D79" w:rsidRDefault="00080012"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 xml:space="preserve">2.5. </w:t>
      </w:r>
      <w:r w:rsidR="00BE61F4" w:rsidRPr="00A31D79">
        <w:rPr>
          <w:rFonts w:ascii="Times New Roman" w:hAnsi="Times New Roman" w:cs="Times New Roman"/>
          <w:sz w:val="26"/>
          <w:szCs w:val="26"/>
        </w:rPr>
        <w:t>Условиями пре</w:t>
      </w:r>
      <w:r w:rsidR="000F7ED0" w:rsidRPr="00A31D79">
        <w:rPr>
          <w:rFonts w:ascii="Times New Roman" w:hAnsi="Times New Roman" w:cs="Times New Roman"/>
          <w:sz w:val="26"/>
          <w:szCs w:val="26"/>
        </w:rPr>
        <w:t xml:space="preserve">мирования руководителей </w:t>
      </w:r>
      <w:r w:rsidR="00FB539B" w:rsidRPr="00A31D79">
        <w:rPr>
          <w:rFonts w:ascii="Times New Roman" w:hAnsi="Times New Roman" w:cs="Times New Roman"/>
          <w:sz w:val="26"/>
          <w:szCs w:val="26"/>
        </w:rPr>
        <w:t>образовательных учреждений</w:t>
      </w:r>
      <w:r w:rsidR="000F7ED0" w:rsidRPr="00A31D79">
        <w:rPr>
          <w:rFonts w:ascii="Times New Roman" w:hAnsi="Times New Roman" w:cs="Times New Roman"/>
          <w:sz w:val="26"/>
          <w:szCs w:val="26"/>
        </w:rPr>
        <w:t xml:space="preserve"> являе</w:t>
      </w:r>
      <w:r w:rsidR="00BE61F4" w:rsidRPr="00A31D79">
        <w:rPr>
          <w:rFonts w:ascii="Times New Roman" w:hAnsi="Times New Roman" w:cs="Times New Roman"/>
          <w:sz w:val="26"/>
          <w:szCs w:val="26"/>
        </w:rPr>
        <w:t>тся</w:t>
      </w:r>
      <w:r w:rsidR="00426E2C" w:rsidRPr="00A31D79">
        <w:rPr>
          <w:rFonts w:ascii="Times New Roman" w:hAnsi="Times New Roman" w:cs="Times New Roman"/>
          <w:sz w:val="26"/>
          <w:szCs w:val="26"/>
        </w:rPr>
        <w:t xml:space="preserve"> выполнение критериев оценки </w:t>
      </w:r>
      <w:r w:rsidR="00B556EE" w:rsidRPr="00A31D79">
        <w:rPr>
          <w:rFonts w:ascii="Times New Roman" w:hAnsi="Times New Roman" w:cs="Times New Roman"/>
          <w:sz w:val="26"/>
          <w:szCs w:val="26"/>
        </w:rPr>
        <w:t>результативности деятельности руководителей.</w:t>
      </w:r>
    </w:p>
    <w:p w:rsidR="00E74881" w:rsidRPr="00A31D79" w:rsidRDefault="00E74881"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2.</w:t>
      </w:r>
      <w:r w:rsidR="00080012" w:rsidRPr="00A31D79">
        <w:rPr>
          <w:rFonts w:ascii="Times New Roman" w:hAnsi="Times New Roman" w:cs="Times New Roman"/>
          <w:sz w:val="26"/>
          <w:szCs w:val="26"/>
        </w:rPr>
        <w:t>6</w:t>
      </w:r>
      <w:r w:rsidRPr="00A31D79">
        <w:rPr>
          <w:rFonts w:ascii="Times New Roman" w:hAnsi="Times New Roman" w:cs="Times New Roman"/>
          <w:sz w:val="26"/>
          <w:szCs w:val="26"/>
        </w:rPr>
        <w:t xml:space="preserve">. Оценка результативности деятельности </w:t>
      </w:r>
      <w:r w:rsidR="005E3A49" w:rsidRPr="00A31D79">
        <w:rPr>
          <w:rFonts w:ascii="Times New Roman" w:hAnsi="Times New Roman" w:cs="Times New Roman"/>
          <w:sz w:val="26"/>
          <w:szCs w:val="26"/>
        </w:rPr>
        <w:t xml:space="preserve">руководителей </w:t>
      </w:r>
      <w:r w:rsidR="00FB539B" w:rsidRPr="00A31D79">
        <w:rPr>
          <w:rFonts w:ascii="Times New Roman" w:hAnsi="Times New Roman" w:cs="Times New Roman"/>
          <w:sz w:val="26"/>
          <w:szCs w:val="26"/>
        </w:rPr>
        <w:t>образовательных учреждений</w:t>
      </w:r>
      <w:r w:rsidR="005E3A49" w:rsidRPr="00A31D79">
        <w:rPr>
          <w:rFonts w:ascii="Times New Roman" w:hAnsi="Times New Roman" w:cs="Times New Roman"/>
          <w:sz w:val="26"/>
          <w:szCs w:val="26"/>
        </w:rPr>
        <w:t xml:space="preserve"> </w:t>
      </w:r>
      <w:r w:rsidRPr="00A31D79">
        <w:rPr>
          <w:rFonts w:ascii="Times New Roman" w:hAnsi="Times New Roman" w:cs="Times New Roman"/>
          <w:sz w:val="26"/>
          <w:szCs w:val="26"/>
        </w:rPr>
        <w:t xml:space="preserve">производится </w:t>
      </w:r>
      <w:r w:rsidR="00080012" w:rsidRPr="00A31D79">
        <w:rPr>
          <w:rFonts w:ascii="Times New Roman" w:hAnsi="Times New Roman" w:cs="Times New Roman"/>
          <w:sz w:val="26"/>
          <w:szCs w:val="26"/>
        </w:rPr>
        <w:t>по</w:t>
      </w:r>
      <w:r w:rsidRPr="00A31D79">
        <w:rPr>
          <w:rFonts w:ascii="Times New Roman" w:hAnsi="Times New Roman" w:cs="Times New Roman"/>
          <w:sz w:val="26"/>
          <w:szCs w:val="26"/>
        </w:rPr>
        <w:t xml:space="preserve"> критери</w:t>
      </w:r>
      <w:r w:rsidR="00080012" w:rsidRPr="00A31D79">
        <w:rPr>
          <w:rFonts w:ascii="Times New Roman" w:hAnsi="Times New Roman" w:cs="Times New Roman"/>
          <w:sz w:val="26"/>
          <w:szCs w:val="26"/>
        </w:rPr>
        <w:t>ям</w:t>
      </w:r>
      <w:r w:rsidR="005E3A49" w:rsidRPr="00A31D79">
        <w:rPr>
          <w:rFonts w:ascii="Times New Roman" w:hAnsi="Times New Roman" w:cs="Times New Roman"/>
          <w:sz w:val="26"/>
          <w:szCs w:val="26"/>
        </w:rPr>
        <w:t xml:space="preserve"> оценки деятельности руководителей </w:t>
      </w:r>
      <w:r w:rsidR="00FB539B" w:rsidRPr="00A31D79">
        <w:rPr>
          <w:rFonts w:ascii="Times New Roman" w:hAnsi="Times New Roman" w:cs="Times New Roman"/>
          <w:sz w:val="26"/>
          <w:szCs w:val="26"/>
        </w:rPr>
        <w:t>образовательных учреждений</w:t>
      </w:r>
      <w:r w:rsidR="005E3A49" w:rsidRPr="00A31D79">
        <w:rPr>
          <w:rFonts w:ascii="Times New Roman" w:hAnsi="Times New Roman" w:cs="Times New Roman"/>
          <w:sz w:val="26"/>
          <w:szCs w:val="26"/>
        </w:rPr>
        <w:t xml:space="preserve"> (приложение 1</w:t>
      </w:r>
      <w:r w:rsidR="00080012" w:rsidRPr="00A31D79">
        <w:rPr>
          <w:rFonts w:ascii="Times New Roman" w:hAnsi="Times New Roman" w:cs="Times New Roman"/>
          <w:sz w:val="26"/>
          <w:szCs w:val="26"/>
        </w:rPr>
        <w:t>,2</w:t>
      </w:r>
      <w:r w:rsidR="005E3A49" w:rsidRPr="00A31D79">
        <w:rPr>
          <w:rFonts w:ascii="Times New Roman" w:hAnsi="Times New Roman" w:cs="Times New Roman"/>
          <w:sz w:val="26"/>
          <w:szCs w:val="26"/>
        </w:rPr>
        <w:t>).</w:t>
      </w:r>
      <w:r w:rsidRPr="00A31D79">
        <w:rPr>
          <w:rFonts w:ascii="Times New Roman" w:hAnsi="Times New Roman" w:cs="Times New Roman"/>
          <w:sz w:val="26"/>
          <w:szCs w:val="26"/>
        </w:rPr>
        <w:t xml:space="preserve"> </w:t>
      </w:r>
    </w:p>
    <w:p w:rsidR="006F05E6" w:rsidRPr="00A31D79" w:rsidRDefault="00E01F3C"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2.</w:t>
      </w:r>
      <w:r w:rsidR="00080012" w:rsidRPr="00A31D79">
        <w:rPr>
          <w:rFonts w:ascii="Times New Roman" w:hAnsi="Times New Roman" w:cs="Times New Roman"/>
          <w:sz w:val="26"/>
          <w:szCs w:val="26"/>
        </w:rPr>
        <w:t>7</w:t>
      </w:r>
      <w:r w:rsidRPr="00A31D79">
        <w:rPr>
          <w:rFonts w:ascii="Times New Roman" w:hAnsi="Times New Roman" w:cs="Times New Roman"/>
          <w:sz w:val="26"/>
          <w:szCs w:val="26"/>
        </w:rPr>
        <w:t xml:space="preserve">. </w:t>
      </w:r>
      <w:r w:rsidR="009A3966" w:rsidRPr="00A31D79">
        <w:rPr>
          <w:rFonts w:ascii="Times New Roman" w:hAnsi="Times New Roman" w:cs="Times New Roman"/>
          <w:sz w:val="26"/>
          <w:szCs w:val="26"/>
        </w:rPr>
        <w:t>С</w:t>
      </w:r>
      <w:r w:rsidR="000F7ED0" w:rsidRPr="00A31D79">
        <w:rPr>
          <w:rFonts w:ascii="Times New Roman" w:hAnsi="Times New Roman" w:cs="Times New Roman"/>
          <w:sz w:val="26"/>
          <w:szCs w:val="26"/>
        </w:rPr>
        <w:t xml:space="preserve"> целью объективной оценки результативности деятельности и установления </w:t>
      </w:r>
      <w:r w:rsidR="009A3966" w:rsidRPr="00A31D79">
        <w:rPr>
          <w:rFonts w:ascii="Times New Roman" w:hAnsi="Times New Roman" w:cs="Times New Roman"/>
          <w:sz w:val="26"/>
          <w:szCs w:val="26"/>
        </w:rPr>
        <w:t xml:space="preserve">размера </w:t>
      </w:r>
      <w:r w:rsidR="000F7ED0" w:rsidRPr="00A31D79">
        <w:rPr>
          <w:rFonts w:ascii="Times New Roman" w:hAnsi="Times New Roman" w:cs="Times New Roman"/>
          <w:sz w:val="26"/>
          <w:szCs w:val="26"/>
        </w:rPr>
        <w:t>премирования создается комиссия</w:t>
      </w:r>
      <w:r w:rsidR="00EF3FEC" w:rsidRPr="00A31D79">
        <w:rPr>
          <w:rFonts w:ascii="Times New Roman" w:hAnsi="Times New Roman" w:cs="Times New Roman"/>
          <w:sz w:val="26"/>
          <w:szCs w:val="26"/>
        </w:rPr>
        <w:t>.</w:t>
      </w:r>
      <w:r w:rsidR="000F7ED0" w:rsidRPr="00A31D79">
        <w:rPr>
          <w:rFonts w:ascii="Times New Roman" w:hAnsi="Times New Roman" w:cs="Times New Roman"/>
          <w:sz w:val="26"/>
          <w:szCs w:val="26"/>
        </w:rPr>
        <w:t xml:space="preserve"> </w:t>
      </w:r>
    </w:p>
    <w:p w:rsidR="006F05E6" w:rsidRPr="00A31D79" w:rsidRDefault="00EF3FEC"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Состав к</w:t>
      </w:r>
      <w:r w:rsidR="000F7ED0" w:rsidRPr="00A31D79">
        <w:rPr>
          <w:rFonts w:ascii="Times New Roman" w:hAnsi="Times New Roman" w:cs="Times New Roman"/>
          <w:sz w:val="26"/>
          <w:szCs w:val="26"/>
        </w:rPr>
        <w:t>омисси</w:t>
      </w:r>
      <w:r w:rsidRPr="00A31D79">
        <w:rPr>
          <w:rFonts w:ascii="Times New Roman" w:hAnsi="Times New Roman" w:cs="Times New Roman"/>
          <w:sz w:val="26"/>
          <w:szCs w:val="26"/>
        </w:rPr>
        <w:t>и утверждается приказом Управлени</w:t>
      </w:r>
      <w:r w:rsidR="00AD2386" w:rsidRPr="00A31D79">
        <w:rPr>
          <w:rFonts w:ascii="Times New Roman" w:hAnsi="Times New Roman" w:cs="Times New Roman"/>
          <w:sz w:val="26"/>
          <w:szCs w:val="26"/>
        </w:rPr>
        <w:t>я</w:t>
      </w:r>
      <w:r w:rsidRPr="00A31D79">
        <w:rPr>
          <w:rFonts w:ascii="Times New Roman" w:hAnsi="Times New Roman" w:cs="Times New Roman"/>
          <w:sz w:val="26"/>
          <w:szCs w:val="26"/>
        </w:rPr>
        <w:t xml:space="preserve"> образования в количестве не менее 5 человек</w:t>
      </w:r>
      <w:r w:rsidR="006F05E6" w:rsidRPr="00A31D79">
        <w:rPr>
          <w:rFonts w:ascii="Times New Roman" w:hAnsi="Times New Roman" w:cs="Times New Roman"/>
          <w:sz w:val="26"/>
          <w:szCs w:val="26"/>
        </w:rPr>
        <w:t>,</w:t>
      </w:r>
      <w:r w:rsidR="00AD2386" w:rsidRPr="00A31D79">
        <w:rPr>
          <w:rFonts w:ascii="Times New Roman" w:hAnsi="Times New Roman" w:cs="Times New Roman"/>
          <w:sz w:val="26"/>
          <w:szCs w:val="26"/>
        </w:rPr>
        <w:t xml:space="preserve"> из числа </w:t>
      </w:r>
      <w:r w:rsidR="00FB539B" w:rsidRPr="00A31D79">
        <w:rPr>
          <w:rFonts w:ascii="Times New Roman" w:hAnsi="Times New Roman" w:cs="Times New Roman"/>
          <w:sz w:val="26"/>
          <w:szCs w:val="26"/>
        </w:rPr>
        <w:t>работников</w:t>
      </w:r>
      <w:r w:rsidR="00AD2386" w:rsidRPr="00A31D79">
        <w:rPr>
          <w:rFonts w:ascii="Times New Roman" w:hAnsi="Times New Roman" w:cs="Times New Roman"/>
          <w:sz w:val="26"/>
          <w:szCs w:val="26"/>
        </w:rPr>
        <w:t xml:space="preserve"> Управления образования</w:t>
      </w:r>
      <w:r w:rsidRPr="00A31D79">
        <w:rPr>
          <w:rFonts w:ascii="Times New Roman" w:hAnsi="Times New Roman" w:cs="Times New Roman"/>
          <w:sz w:val="26"/>
          <w:szCs w:val="26"/>
        </w:rPr>
        <w:t>.</w:t>
      </w:r>
      <w:r w:rsidR="00AD2386" w:rsidRPr="00A31D79">
        <w:rPr>
          <w:rFonts w:ascii="Times New Roman" w:hAnsi="Times New Roman" w:cs="Times New Roman"/>
          <w:sz w:val="26"/>
          <w:szCs w:val="26"/>
        </w:rPr>
        <w:t xml:space="preserve"> </w:t>
      </w:r>
    </w:p>
    <w:p w:rsidR="00CE3913" w:rsidRPr="00A31D79" w:rsidRDefault="00AD2386"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lastRenderedPageBreak/>
        <w:t>Руководство комисси</w:t>
      </w:r>
      <w:r w:rsidR="00A71210" w:rsidRPr="00A31D79">
        <w:rPr>
          <w:rFonts w:ascii="Times New Roman" w:hAnsi="Times New Roman" w:cs="Times New Roman"/>
          <w:sz w:val="26"/>
          <w:szCs w:val="26"/>
        </w:rPr>
        <w:t>ей</w:t>
      </w:r>
      <w:r w:rsidRPr="00A31D79">
        <w:rPr>
          <w:rFonts w:ascii="Times New Roman" w:hAnsi="Times New Roman" w:cs="Times New Roman"/>
          <w:sz w:val="26"/>
          <w:szCs w:val="26"/>
        </w:rPr>
        <w:t xml:space="preserve"> осуществляет председатель комиссии, а в его отсутствие- заместитель председателя</w:t>
      </w:r>
      <w:r w:rsidR="006F05E6" w:rsidRPr="00A31D79">
        <w:rPr>
          <w:rFonts w:ascii="Times New Roman" w:hAnsi="Times New Roman" w:cs="Times New Roman"/>
          <w:sz w:val="26"/>
          <w:szCs w:val="26"/>
        </w:rPr>
        <w:t>.</w:t>
      </w:r>
      <w:r w:rsidR="00A71210" w:rsidRPr="00A31D79">
        <w:rPr>
          <w:rFonts w:ascii="Times New Roman" w:hAnsi="Times New Roman" w:cs="Times New Roman"/>
          <w:sz w:val="26"/>
          <w:szCs w:val="26"/>
        </w:rPr>
        <w:t xml:space="preserve"> </w:t>
      </w:r>
      <w:r w:rsidR="006F05E6" w:rsidRPr="00A31D79">
        <w:rPr>
          <w:rFonts w:ascii="Times New Roman" w:hAnsi="Times New Roman" w:cs="Times New Roman"/>
          <w:sz w:val="26"/>
          <w:szCs w:val="26"/>
        </w:rPr>
        <w:t>В</w:t>
      </w:r>
      <w:r w:rsidR="00A71210" w:rsidRPr="00A31D79">
        <w:rPr>
          <w:rFonts w:ascii="Times New Roman" w:hAnsi="Times New Roman" w:cs="Times New Roman"/>
          <w:sz w:val="26"/>
          <w:szCs w:val="26"/>
        </w:rPr>
        <w:t xml:space="preserve"> состав комиссии также входят</w:t>
      </w:r>
      <w:r w:rsidRPr="00A31D79">
        <w:rPr>
          <w:rFonts w:ascii="Times New Roman" w:hAnsi="Times New Roman" w:cs="Times New Roman"/>
          <w:sz w:val="26"/>
          <w:szCs w:val="26"/>
        </w:rPr>
        <w:t xml:space="preserve"> секретарь комиссии и члены комиссии</w:t>
      </w:r>
      <w:r w:rsidR="00A71210" w:rsidRPr="00A31D79">
        <w:rPr>
          <w:rFonts w:ascii="Times New Roman" w:hAnsi="Times New Roman" w:cs="Times New Roman"/>
          <w:sz w:val="26"/>
          <w:szCs w:val="26"/>
        </w:rPr>
        <w:t>.</w:t>
      </w:r>
      <w:r w:rsidR="00CE3913" w:rsidRPr="00A31D79">
        <w:rPr>
          <w:rFonts w:ascii="Times New Roman" w:hAnsi="Times New Roman" w:cs="Times New Roman"/>
          <w:sz w:val="26"/>
          <w:szCs w:val="26"/>
        </w:rPr>
        <w:t xml:space="preserve"> </w:t>
      </w:r>
      <w:r w:rsidR="009A3966" w:rsidRPr="00A31D79">
        <w:rPr>
          <w:rFonts w:ascii="Times New Roman" w:hAnsi="Times New Roman" w:cs="Times New Roman"/>
          <w:sz w:val="26"/>
          <w:szCs w:val="26"/>
        </w:rPr>
        <w:t>Заседание Комиссии считается правомочным, если на нем присутствуют не менее половины членов Комиссии. Решения Комиссии принимаются открытым голосованием, считаются принятыми, если за них проголосовало более половины членов Комиссии, присутствующих на заседании, и оформляются протоколами.  При равенстве голосов членов Комиссии голос председателя является решающим.</w:t>
      </w:r>
    </w:p>
    <w:p w:rsidR="009A3966" w:rsidRPr="00A31D79" w:rsidRDefault="009A3966"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Результаты работы комиссии оформляются протоколом, который подписывается всеми членами комиссии, принявшими участие в заседании.</w:t>
      </w:r>
    </w:p>
    <w:p w:rsidR="009A3966" w:rsidRPr="00A31D79" w:rsidRDefault="009A3966"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 xml:space="preserve">На основании протокола комиссии издается </w:t>
      </w:r>
      <w:r w:rsidR="00FB539B" w:rsidRPr="00A31D79">
        <w:rPr>
          <w:rFonts w:ascii="Times New Roman" w:hAnsi="Times New Roman" w:cs="Times New Roman"/>
          <w:sz w:val="26"/>
          <w:szCs w:val="26"/>
        </w:rPr>
        <w:t>распоряжение Главы Администрации местного самоуправления Моздокского района</w:t>
      </w:r>
      <w:r w:rsidRPr="00A31D79">
        <w:rPr>
          <w:rFonts w:ascii="Times New Roman" w:hAnsi="Times New Roman" w:cs="Times New Roman"/>
          <w:sz w:val="26"/>
          <w:szCs w:val="26"/>
        </w:rPr>
        <w:t xml:space="preserve"> о премировании руководителей </w:t>
      </w:r>
      <w:r w:rsidR="00FB539B" w:rsidRPr="00A31D79">
        <w:rPr>
          <w:rFonts w:ascii="Times New Roman" w:hAnsi="Times New Roman" w:cs="Times New Roman"/>
          <w:sz w:val="26"/>
          <w:szCs w:val="26"/>
        </w:rPr>
        <w:t>образовательных учреждений</w:t>
      </w:r>
      <w:r w:rsidRPr="00A31D79">
        <w:rPr>
          <w:rFonts w:ascii="Times New Roman" w:hAnsi="Times New Roman" w:cs="Times New Roman"/>
          <w:sz w:val="26"/>
          <w:szCs w:val="26"/>
        </w:rPr>
        <w:t xml:space="preserve"> за отчетный период.</w:t>
      </w:r>
    </w:p>
    <w:p w:rsidR="000F7ED0" w:rsidRPr="00A31D79" w:rsidRDefault="000F7ED0" w:rsidP="00B82BE9">
      <w:pPr>
        <w:pStyle w:val="ConsNormal"/>
        <w:tabs>
          <w:tab w:val="left" w:pos="709"/>
          <w:tab w:val="left" w:pos="851"/>
          <w:tab w:val="left" w:pos="993"/>
        </w:tabs>
        <w:ind w:firstLine="709"/>
        <w:rPr>
          <w:rFonts w:ascii="Times New Roman" w:hAnsi="Times New Roman" w:cs="Times New Roman"/>
          <w:sz w:val="26"/>
          <w:szCs w:val="26"/>
        </w:rPr>
      </w:pPr>
      <w:r w:rsidRPr="00A31D79">
        <w:rPr>
          <w:rFonts w:ascii="Times New Roman" w:hAnsi="Times New Roman" w:cs="Times New Roman"/>
          <w:sz w:val="26"/>
          <w:szCs w:val="26"/>
        </w:rPr>
        <w:t>2.</w:t>
      </w:r>
      <w:r w:rsidR="00080012" w:rsidRPr="00A31D79">
        <w:rPr>
          <w:rFonts w:ascii="Times New Roman" w:hAnsi="Times New Roman" w:cs="Times New Roman"/>
          <w:sz w:val="26"/>
          <w:szCs w:val="26"/>
        </w:rPr>
        <w:t>8</w:t>
      </w:r>
      <w:r w:rsidRPr="00A31D79">
        <w:rPr>
          <w:rFonts w:ascii="Times New Roman" w:hAnsi="Times New Roman" w:cs="Times New Roman"/>
          <w:sz w:val="26"/>
          <w:szCs w:val="26"/>
        </w:rPr>
        <w:t>.</w:t>
      </w:r>
      <w:r w:rsidR="00A71210" w:rsidRPr="00A31D79">
        <w:rPr>
          <w:rFonts w:ascii="Times New Roman" w:hAnsi="Times New Roman" w:cs="Times New Roman"/>
          <w:sz w:val="26"/>
          <w:szCs w:val="26"/>
        </w:rPr>
        <w:t xml:space="preserve"> </w:t>
      </w:r>
      <w:r w:rsidR="003E18C2" w:rsidRPr="00A31D79">
        <w:rPr>
          <w:rFonts w:ascii="Times New Roman" w:hAnsi="Times New Roman" w:cs="Times New Roman"/>
          <w:sz w:val="26"/>
          <w:szCs w:val="26"/>
        </w:rPr>
        <w:t>Размер премии руководител</w:t>
      </w:r>
      <w:r w:rsidR="00FB539B" w:rsidRPr="00A31D79">
        <w:rPr>
          <w:rFonts w:ascii="Times New Roman" w:hAnsi="Times New Roman" w:cs="Times New Roman"/>
          <w:sz w:val="26"/>
          <w:szCs w:val="26"/>
        </w:rPr>
        <w:t>ю</w:t>
      </w:r>
      <w:r w:rsidR="003E18C2" w:rsidRPr="00A31D79">
        <w:rPr>
          <w:rFonts w:ascii="Times New Roman" w:hAnsi="Times New Roman" w:cs="Times New Roman"/>
          <w:sz w:val="26"/>
          <w:szCs w:val="26"/>
        </w:rPr>
        <w:t xml:space="preserve"> </w:t>
      </w:r>
      <w:r w:rsidR="00FB539B" w:rsidRPr="00A31D79">
        <w:rPr>
          <w:rFonts w:ascii="Times New Roman" w:hAnsi="Times New Roman" w:cs="Times New Roman"/>
          <w:sz w:val="26"/>
          <w:szCs w:val="26"/>
        </w:rPr>
        <w:t>образовательного учреждения</w:t>
      </w:r>
      <w:r w:rsidR="003E18C2" w:rsidRPr="00A31D79">
        <w:rPr>
          <w:rFonts w:ascii="Times New Roman" w:hAnsi="Times New Roman" w:cs="Times New Roman"/>
          <w:sz w:val="26"/>
          <w:szCs w:val="26"/>
        </w:rPr>
        <w:t xml:space="preserve"> устанавливается в процентном соотношении к должностному окладу и определяется на основе расчета суммы баллов, согласно приложению </w:t>
      </w:r>
      <w:r w:rsidR="00B556EE" w:rsidRPr="00A31D79">
        <w:rPr>
          <w:rFonts w:ascii="Times New Roman" w:hAnsi="Times New Roman" w:cs="Times New Roman"/>
          <w:sz w:val="26"/>
          <w:szCs w:val="26"/>
        </w:rPr>
        <w:t>3</w:t>
      </w:r>
      <w:r w:rsidR="003E18C2" w:rsidRPr="00A31D79">
        <w:rPr>
          <w:rFonts w:ascii="Times New Roman" w:hAnsi="Times New Roman" w:cs="Times New Roman"/>
          <w:sz w:val="26"/>
          <w:szCs w:val="26"/>
        </w:rPr>
        <w:t xml:space="preserve"> к настоящему Положению.</w:t>
      </w:r>
    </w:p>
    <w:p w:rsidR="00E01F3C" w:rsidRPr="00A31D79" w:rsidRDefault="00E01F3C" w:rsidP="00B82BE9">
      <w:pPr>
        <w:pStyle w:val="ConsNormal"/>
        <w:rPr>
          <w:rFonts w:ascii="Times New Roman" w:hAnsi="Times New Roman" w:cs="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FB03A3" w:rsidRPr="00A31D79" w:rsidRDefault="00FB03A3" w:rsidP="00B82BE9">
      <w:pPr>
        <w:autoSpaceDE w:val="0"/>
        <w:autoSpaceDN w:val="0"/>
        <w:adjustRightInd w:val="0"/>
        <w:spacing w:after="0" w:line="240" w:lineRule="auto"/>
        <w:ind w:firstLine="34"/>
        <w:jc w:val="right"/>
        <w:outlineLvl w:val="1"/>
        <w:rPr>
          <w:rFonts w:ascii="Times New Roman" w:hAnsi="Times New Roman"/>
          <w:sz w:val="26"/>
          <w:szCs w:val="26"/>
        </w:rPr>
      </w:pPr>
    </w:p>
    <w:p w:rsidR="00FB03A3" w:rsidRPr="00A31D79" w:rsidRDefault="00FB03A3" w:rsidP="00B82BE9">
      <w:pPr>
        <w:autoSpaceDE w:val="0"/>
        <w:autoSpaceDN w:val="0"/>
        <w:adjustRightInd w:val="0"/>
        <w:spacing w:after="0" w:line="240" w:lineRule="auto"/>
        <w:ind w:firstLine="34"/>
        <w:jc w:val="right"/>
        <w:outlineLvl w:val="1"/>
        <w:rPr>
          <w:rFonts w:ascii="Times New Roman" w:hAnsi="Times New Roman"/>
          <w:sz w:val="26"/>
          <w:szCs w:val="26"/>
        </w:rPr>
      </w:pPr>
    </w:p>
    <w:p w:rsidR="00FB03A3" w:rsidRDefault="00FB03A3"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P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080012" w:rsidRPr="00A31D79" w:rsidRDefault="00080012" w:rsidP="00B82BE9">
      <w:pPr>
        <w:autoSpaceDE w:val="0"/>
        <w:autoSpaceDN w:val="0"/>
        <w:adjustRightInd w:val="0"/>
        <w:spacing w:after="0" w:line="240" w:lineRule="auto"/>
        <w:ind w:firstLine="34"/>
        <w:jc w:val="right"/>
        <w:outlineLvl w:val="1"/>
        <w:rPr>
          <w:rFonts w:ascii="Times New Roman" w:hAnsi="Times New Roman"/>
          <w:sz w:val="26"/>
          <w:szCs w:val="26"/>
        </w:rPr>
      </w:pPr>
    </w:p>
    <w:p w:rsidR="009A20DB" w:rsidRPr="00A31D79" w:rsidRDefault="009A20DB" w:rsidP="00B82BE9">
      <w:pPr>
        <w:autoSpaceDE w:val="0"/>
        <w:autoSpaceDN w:val="0"/>
        <w:adjustRightInd w:val="0"/>
        <w:spacing w:after="0" w:line="240" w:lineRule="auto"/>
        <w:ind w:firstLine="34"/>
        <w:jc w:val="right"/>
        <w:outlineLvl w:val="1"/>
        <w:rPr>
          <w:rFonts w:ascii="Times New Roman" w:hAnsi="Times New Roman"/>
          <w:sz w:val="26"/>
          <w:szCs w:val="26"/>
        </w:rPr>
      </w:pPr>
    </w:p>
    <w:p w:rsidR="009A20DB" w:rsidRPr="00A31D79" w:rsidRDefault="009A20DB" w:rsidP="00B82BE9">
      <w:pPr>
        <w:autoSpaceDE w:val="0"/>
        <w:autoSpaceDN w:val="0"/>
        <w:adjustRightInd w:val="0"/>
        <w:spacing w:after="0" w:line="240" w:lineRule="auto"/>
        <w:ind w:firstLine="34"/>
        <w:jc w:val="right"/>
        <w:outlineLvl w:val="1"/>
        <w:rPr>
          <w:rFonts w:ascii="Times New Roman" w:hAnsi="Times New Roman"/>
          <w:sz w:val="26"/>
          <w:szCs w:val="26"/>
        </w:rPr>
      </w:pPr>
    </w:p>
    <w:p w:rsidR="00A31D79" w:rsidRPr="00A31D79" w:rsidRDefault="00A31D79" w:rsidP="00B82BE9">
      <w:pPr>
        <w:autoSpaceDE w:val="0"/>
        <w:autoSpaceDN w:val="0"/>
        <w:adjustRightInd w:val="0"/>
        <w:spacing w:after="0" w:line="240" w:lineRule="auto"/>
        <w:ind w:firstLine="34"/>
        <w:jc w:val="right"/>
        <w:outlineLvl w:val="1"/>
        <w:rPr>
          <w:rFonts w:ascii="Times New Roman" w:hAnsi="Times New Roman"/>
          <w:sz w:val="26"/>
          <w:szCs w:val="26"/>
        </w:rPr>
      </w:pPr>
    </w:p>
    <w:p w:rsidR="0013701E" w:rsidRPr="00A31D79" w:rsidRDefault="0013701E" w:rsidP="00F21750">
      <w:pPr>
        <w:autoSpaceDE w:val="0"/>
        <w:autoSpaceDN w:val="0"/>
        <w:adjustRightInd w:val="0"/>
        <w:spacing w:after="0" w:line="240" w:lineRule="auto"/>
        <w:ind w:left="5245"/>
        <w:jc w:val="center"/>
        <w:outlineLvl w:val="1"/>
        <w:rPr>
          <w:rFonts w:ascii="Times New Roman" w:hAnsi="Times New Roman"/>
          <w:i/>
          <w:sz w:val="26"/>
          <w:szCs w:val="26"/>
        </w:rPr>
      </w:pPr>
      <w:r w:rsidRPr="00A31D79">
        <w:rPr>
          <w:rFonts w:ascii="Times New Roman" w:hAnsi="Times New Roman"/>
          <w:i/>
          <w:sz w:val="26"/>
          <w:szCs w:val="26"/>
        </w:rPr>
        <w:t>ПРИЛОЖЕНИЕ 1</w:t>
      </w:r>
    </w:p>
    <w:p w:rsidR="0013701E" w:rsidRPr="00A31D79" w:rsidRDefault="00B82BE9"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 xml:space="preserve">к </w:t>
      </w:r>
      <w:r w:rsidR="0013701E" w:rsidRPr="00A31D79">
        <w:rPr>
          <w:rFonts w:ascii="Times New Roman" w:hAnsi="Times New Roman"/>
          <w:i/>
          <w:sz w:val="26"/>
          <w:szCs w:val="26"/>
        </w:rPr>
        <w:t>Положению</w:t>
      </w:r>
    </w:p>
    <w:p w:rsidR="0013701E" w:rsidRPr="00A31D79" w:rsidRDefault="0013701E"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о премировании руководителей</w:t>
      </w:r>
    </w:p>
    <w:p w:rsidR="0013701E" w:rsidRPr="00A31D79" w:rsidRDefault="0013701E"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муниципальных бюджетных</w:t>
      </w:r>
    </w:p>
    <w:p w:rsidR="008C176A" w:rsidRPr="00A31D79" w:rsidRDefault="0013701E"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образовательных</w:t>
      </w:r>
      <w:r w:rsidR="008C176A" w:rsidRPr="00A31D79">
        <w:rPr>
          <w:rFonts w:ascii="Times New Roman" w:hAnsi="Times New Roman"/>
          <w:i/>
          <w:sz w:val="26"/>
          <w:szCs w:val="26"/>
        </w:rPr>
        <w:t xml:space="preserve"> </w:t>
      </w:r>
      <w:r w:rsidRPr="00A31D79">
        <w:rPr>
          <w:rFonts w:ascii="Times New Roman" w:hAnsi="Times New Roman"/>
          <w:i/>
          <w:sz w:val="26"/>
          <w:szCs w:val="26"/>
        </w:rPr>
        <w:t>учреждений</w:t>
      </w:r>
    </w:p>
    <w:p w:rsidR="0013701E" w:rsidRPr="00A31D79" w:rsidRDefault="0013701E"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Моздокского района</w:t>
      </w:r>
    </w:p>
    <w:p w:rsidR="00A31D79" w:rsidRPr="00A31D79" w:rsidRDefault="00A31D79" w:rsidP="00B82BE9">
      <w:pPr>
        <w:spacing w:after="0" w:line="240" w:lineRule="auto"/>
        <w:jc w:val="center"/>
        <w:rPr>
          <w:rFonts w:ascii="Times New Roman" w:hAnsi="Times New Roman"/>
          <w:b/>
          <w:sz w:val="26"/>
          <w:szCs w:val="26"/>
        </w:rPr>
      </w:pPr>
    </w:p>
    <w:p w:rsidR="00080012" w:rsidRPr="00A31D79" w:rsidRDefault="0013701E" w:rsidP="00B82BE9">
      <w:pPr>
        <w:spacing w:after="0" w:line="240" w:lineRule="auto"/>
        <w:jc w:val="center"/>
        <w:rPr>
          <w:rFonts w:ascii="Times New Roman" w:hAnsi="Times New Roman"/>
          <w:b/>
          <w:sz w:val="26"/>
          <w:szCs w:val="26"/>
        </w:rPr>
      </w:pPr>
      <w:r w:rsidRPr="00A31D79">
        <w:rPr>
          <w:rFonts w:ascii="Times New Roman" w:hAnsi="Times New Roman"/>
          <w:b/>
          <w:sz w:val="26"/>
          <w:szCs w:val="26"/>
        </w:rPr>
        <w:t xml:space="preserve">Критерии оценки деятельности руководителей </w:t>
      </w:r>
      <w:r w:rsidR="00080012" w:rsidRPr="00A31D79">
        <w:rPr>
          <w:rFonts w:ascii="Times New Roman" w:hAnsi="Times New Roman"/>
          <w:b/>
          <w:sz w:val="26"/>
          <w:szCs w:val="26"/>
        </w:rPr>
        <w:t xml:space="preserve">муниципальных бюджетных дошкольных образовательных учреждений </w:t>
      </w:r>
    </w:p>
    <w:p w:rsidR="0013701E" w:rsidRPr="00A31D79" w:rsidRDefault="00080012" w:rsidP="00B82BE9">
      <w:pPr>
        <w:spacing w:line="240" w:lineRule="auto"/>
        <w:jc w:val="center"/>
        <w:rPr>
          <w:rFonts w:ascii="Times New Roman" w:hAnsi="Times New Roman"/>
          <w:b/>
          <w:sz w:val="26"/>
          <w:szCs w:val="26"/>
        </w:rPr>
      </w:pPr>
      <w:r w:rsidRPr="00A31D79">
        <w:rPr>
          <w:rFonts w:ascii="Times New Roman" w:hAnsi="Times New Roman"/>
          <w:b/>
          <w:sz w:val="26"/>
          <w:szCs w:val="26"/>
        </w:rPr>
        <w:t>Моздокского района</w:t>
      </w:r>
    </w:p>
    <w:p w:rsidR="00C852BA" w:rsidRPr="00A31D79" w:rsidRDefault="00C852BA" w:rsidP="00B82BE9">
      <w:pPr>
        <w:spacing w:line="240" w:lineRule="auto"/>
        <w:jc w:val="center"/>
        <w:rPr>
          <w:rFonts w:ascii="Times New Roman" w:hAnsi="Times New Roman"/>
          <w:i/>
          <w:sz w:val="26"/>
          <w:szCs w:val="26"/>
        </w:rPr>
      </w:pPr>
      <w:r w:rsidRPr="00A31D79">
        <w:rPr>
          <w:rFonts w:ascii="Times New Roman" w:hAnsi="Times New Roman"/>
          <w:i/>
          <w:sz w:val="26"/>
          <w:szCs w:val="26"/>
        </w:rPr>
        <w:lastRenderedPageBreak/>
        <w:t>Показатели заполняются по данным Управлени</w:t>
      </w:r>
      <w:r w:rsidR="0090558D" w:rsidRPr="00A31D79">
        <w:rPr>
          <w:rFonts w:ascii="Times New Roman" w:hAnsi="Times New Roman"/>
          <w:i/>
          <w:sz w:val="26"/>
          <w:szCs w:val="26"/>
        </w:rPr>
        <w:t>я</w:t>
      </w:r>
      <w:r w:rsidRPr="00A31D79">
        <w:rPr>
          <w:rFonts w:ascii="Times New Roman" w:hAnsi="Times New Roman"/>
          <w:i/>
          <w:sz w:val="26"/>
          <w:szCs w:val="26"/>
        </w:rPr>
        <w:t xml:space="preserve"> образов</w:t>
      </w:r>
      <w:r w:rsidR="00FB539B" w:rsidRPr="00A31D79">
        <w:rPr>
          <w:rFonts w:ascii="Times New Roman" w:hAnsi="Times New Roman"/>
          <w:i/>
          <w:sz w:val="26"/>
          <w:szCs w:val="26"/>
        </w:rPr>
        <w:t xml:space="preserve">ания Администрации местного самоуправления Моздокского района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7247"/>
        <w:gridCol w:w="1606"/>
      </w:tblGrid>
      <w:tr w:rsidR="0013701E" w:rsidRPr="00A31D79" w:rsidTr="00A31D79">
        <w:trPr>
          <w:trHeight w:val="552"/>
        </w:trPr>
        <w:tc>
          <w:tcPr>
            <w:tcW w:w="788" w:type="dxa"/>
          </w:tcPr>
          <w:p w:rsidR="0013701E" w:rsidRPr="00A31D79" w:rsidRDefault="0013701E" w:rsidP="00A31D79">
            <w:pPr>
              <w:spacing w:after="0" w:line="240" w:lineRule="auto"/>
              <w:jc w:val="center"/>
              <w:rPr>
                <w:rFonts w:ascii="Times New Roman" w:hAnsi="Times New Roman"/>
                <w:b/>
                <w:sz w:val="26"/>
                <w:szCs w:val="26"/>
              </w:rPr>
            </w:pPr>
            <w:r w:rsidRPr="00A31D79">
              <w:rPr>
                <w:rFonts w:ascii="Times New Roman" w:hAnsi="Times New Roman"/>
                <w:b/>
                <w:sz w:val="26"/>
                <w:szCs w:val="26"/>
              </w:rPr>
              <w:t>№</w:t>
            </w:r>
          </w:p>
          <w:p w:rsidR="0013701E" w:rsidRPr="00A31D79" w:rsidRDefault="0013701E" w:rsidP="00A31D79">
            <w:pPr>
              <w:spacing w:after="0" w:line="240" w:lineRule="auto"/>
              <w:jc w:val="center"/>
              <w:rPr>
                <w:rFonts w:ascii="Times New Roman" w:hAnsi="Times New Roman"/>
                <w:b/>
                <w:sz w:val="26"/>
                <w:szCs w:val="26"/>
              </w:rPr>
            </w:pPr>
            <w:r w:rsidRPr="00A31D79">
              <w:rPr>
                <w:rFonts w:ascii="Times New Roman" w:hAnsi="Times New Roman"/>
                <w:b/>
                <w:sz w:val="26"/>
                <w:szCs w:val="26"/>
              </w:rPr>
              <w:t>п/п</w:t>
            </w:r>
          </w:p>
        </w:tc>
        <w:tc>
          <w:tcPr>
            <w:tcW w:w="7429" w:type="dxa"/>
          </w:tcPr>
          <w:p w:rsidR="0013701E" w:rsidRPr="00A31D79" w:rsidRDefault="0013701E" w:rsidP="00A31D79">
            <w:pPr>
              <w:spacing w:after="0" w:line="240" w:lineRule="auto"/>
              <w:jc w:val="center"/>
              <w:rPr>
                <w:rFonts w:ascii="Times New Roman" w:hAnsi="Times New Roman"/>
                <w:b/>
                <w:sz w:val="26"/>
                <w:szCs w:val="26"/>
              </w:rPr>
            </w:pPr>
            <w:r w:rsidRPr="00A31D79">
              <w:rPr>
                <w:rFonts w:ascii="Times New Roman" w:hAnsi="Times New Roman"/>
                <w:b/>
                <w:sz w:val="26"/>
                <w:szCs w:val="26"/>
              </w:rPr>
              <w:t>Показатели</w:t>
            </w:r>
          </w:p>
        </w:tc>
        <w:tc>
          <w:tcPr>
            <w:tcW w:w="1417" w:type="dxa"/>
          </w:tcPr>
          <w:p w:rsidR="0013701E" w:rsidRPr="00A31D79" w:rsidRDefault="0013701E" w:rsidP="00A31D79">
            <w:pPr>
              <w:spacing w:after="0" w:line="240" w:lineRule="auto"/>
              <w:jc w:val="center"/>
              <w:rPr>
                <w:rFonts w:ascii="Times New Roman" w:hAnsi="Times New Roman"/>
                <w:b/>
                <w:sz w:val="26"/>
                <w:szCs w:val="26"/>
              </w:rPr>
            </w:pPr>
            <w:r w:rsidRPr="00A31D79">
              <w:rPr>
                <w:rFonts w:ascii="Times New Roman" w:hAnsi="Times New Roman"/>
                <w:b/>
                <w:sz w:val="26"/>
                <w:szCs w:val="26"/>
              </w:rPr>
              <w:t>Количество баллов</w:t>
            </w:r>
          </w:p>
        </w:tc>
      </w:tr>
      <w:tr w:rsidR="0013701E" w:rsidRPr="00A31D79" w:rsidTr="00A31D79">
        <w:tc>
          <w:tcPr>
            <w:tcW w:w="788" w:type="dxa"/>
          </w:tcPr>
          <w:p w:rsidR="0013701E" w:rsidRPr="00A31D79" w:rsidRDefault="0013701E" w:rsidP="00A31D79">
            <w:pPr>
              <w:spacing w:after="0" w:line="240" w:lineRule="auto"/>
              <w:rPr>
                <w:rFonts w:ascii="Times New Roman" w:hAnsi="Times New Roman"/>
                <w:sz w:val="26"/>
                <w:szCs w:val="26"/>
              </w:rPr>
            </w:pPr>
            <w:r w:rsidRPr="00A31D79">
              <w:rPr>
                <w:rFonts w:ascii="Times New Roman" w:hAnsi="Times New Roman"/>
                <w:sz w:val="26"/>
                <w:szCs w:val="26"/>
              </w:rPr>
              <w:t>1</w:t>
            </w:r>
          </w:p>
        </w:tc>
        <w:tc>
          <w:tcPr>
            <w:tcW w:w="7429" w:type="dxa"/>
          </w:tcPr>
          <w:p w:rsidR="0013701E" w:rsidRPr="00A31D79" w:rsidRDefault="00A83A84" w:rsidP="00A31D79">
            <w:pPr>
              <w:spacing w:after="0" w:line="240" w:lineRule="auto"/>
              <w:jc w:val="both"/>
              <w:rPr>
                <w:rFonts w:ascii="Times New Roman" w:hAnsi="Times New Roman"/>
                <w:sz w:val="26"/>
                <w:szCs w:val="26"/>
              </w:rPr>
            </w:pPr>
            <w:r w:rsidRPr="00A31D79">
              <w:rPr>
                <w:rFonts w:ascii="Times New Roman" w:hAnsi="Times New Roman"/>
                <w:sz w:val="26"/>
                <w:szCs w:val="26"/>
              </w:rPr>
              <w:t>Соответствие деятельности образовательной организации законодательству РФ (отсутствие обоснованных жалоб и предписаний</w:t>
            </w:r>
            <w:r w:rsidR="00777109" w:rsidRPr="00A31D79">
              <w:rPr>
                <w:rFonts w:ascii="Times New Roman" w:hAnsi="Times New Roman"/>
                <w:sz w:val="26"/>
                <w:szCs w:val="26"/>
              </w:rPr>
              <w:t xml:space="preserve"> контрольно-надзорных органов</w:t>
            </w:r>
            <w:r w:rsidRPr="00A31D79">
              <w:rPr>
                <w:rFonts w:ascii="Times New Roman" w:hAnsi="Times New Roman"/>
                <w:sz w:val="26"/>
                <w:szCs w:val="26"/>
              </w:rPr>
              <w:t>)</w:t>
            </w:r>
          </w:p>
        </w:tc>
        <w:tc>
          <w:tcPr>
            <w:tcW w:w="1417" w:type="dxa"/>
          </w:tcPr>
          <w:p w:rsidR="0013701E"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tc>
      </w:tr>
      <w:tr w:rsidR="00777109" w:rsidRPr="00A31D79" w:rsidTr="00A31D79">
        <w:tc>
          <w:tcPr>
            <w:tcW w:w="788" w:type="dxa"/>
          </w:tcPr>
          <w:p w:rsidR="00777109" w:rsidRPr="00A31D79" w:rsidRDefault="00777109" w:rsidP="00B82BE9">
            <w:pPr>
              <w:spacing w:line="240" w:lineRule="auto"/>
              <w:rPr>
                <w:rFonts w:ascii="Times New Roman" w:hAnsi="Times New Roman"/>
                <w:sz w:val="26"/>
                <w:szCs w:val="26"/>
              </w:rPr>
            </w:pPr>
            <w:r w:rsidRPr="00A31D79">
              <w:rPr>
                <w:rFonts w:ascii="Times New Roman" w:hAnsi="Times New Roman"/>
                <w:sz w:val="26"/>
                <w:szCs w:val="26"/>
              </w:rPr>
              <w:t>2</w:t>
            </w:r>
          </w:p>
        </w:tc>
        <w:tc>
          <w:tcPr>
            <w:tcW w:w="7429" w:type="dxa"/>
          </w:tcPr>
          <w:p w:rsidR="00777109" w:rsidRPr="00A31D79" w:rsidRDefault="00777109" w:rsidP="00A31D79">
            <w:pPr>
              <w:spacing w:after="0" w:line="240" w:lineRule="auto"/>
              <w:jc w:val="both"/>
              <w:rPr>
                <w:rFonts w:ascii="Times New Roman" w:hAnsi="Times New Roman"/>
                <w:sz w:val="26"/>
                <w:szCs w:val="26"/>
              </w:rPr>
            </w:pPr>
            <w:r w:rsidRPr="00A31D79">
              <w:rPr>
                <w:rFonts w:ascii="Times New Roman" w:hAnsi="Times New Roman"/>
                <w:sz w:val="26"/>
                <w:szCs w:val="26"/>
              </w:rPr>
              <w:t xml:space="preserve">Обеспечение доступности качественного образования (наличие и реализация программ обучения детей с особыми образовательными потребностями (дети-инвалиды, обучающиеся с ограниченными возможностями, разработка и реализация социокультурных проектов) </w:t>
            </w:r>
          </w:p>
        </w:tc>
        <w:tc>
          <w:tcPr>
            <w:tcW w:w="1417" w:type="dxa"/>
          </w:tcPr>
          <w:p w:rsidR="00777109"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C852BA" w:rsidRPr="00A31D79" w:rsidTr="00A31D79">
        <w:tc>
          <w:tcPr>
            <w:tcW w:w="788" w:type="dxa"/>
          </w:tcPr>
          <w:p w:rsidR="00C852BA" w:rsidRPr="00A31D79" w:rsidRDefault="00777109" w:rsidP="00B82BE9">
            <w:pPr>
              <w:spacing w:line="240" w:lineRule="auto"/>
              <w:rPr>
                <w:rFonts w:ascii="Times New Roman" w:hAnsi="Times New Roman"/>
                <w:sz w:val="26"/>
                <w:szCs w:val="26"/>
              </w:rPr>
            </w:pPr>
            <w:r w:rsidRPr="00A31D79">
              <w:rPr>
                <w:rFonts w:ascii="Times New Roman" w:hAnsi="Times New Roman"/>
                <w:sz w:val="26"/>
                <w:szCs w:val="26"/>
              </w:rPr>
              <w:t>3</w:t>
            </w:r>
          </w:p>
        </w:tc>
        <w:tc>
          <w:tcPr>
            <w:tcW w:w="7429" w:type="dxa"/>
          </w:tcPr>
          <w:p w:rsidR="00C852BA" w:rsidRPr="00A31D79" w:rsidRDefault="00C852BA" w:rsidP="00A31D79">
            <w:pPr>
              <w:spacing w:after="0" w:line="240" w:lineRule="auto"/>
              <w:jc w:val="both"/>
              <w:rPr>
                <w:rFonts w:ascii="Times New Roman" w:hAnsi="Times New Roman"/>
                <w:sz w:val="26"/>
                <w:szCs w:val="26"/>
              </w:rPr>
            </w:pPr>
            <w:r w:rsidRPr="00A31D79">
              <w:rPr>
                <w:rFonts w:ascii="Times New Roman" w:hAnsi="Times New Roman"/>
                <w:sz w:val="26"/>
                <w:szCs w:val="26"/>
              </w:rPr>
              <w:t xml:space="preserve">Результативность участия воспитанников в </w:t>
            </w:r>
            <w:r w:rsidR="00BE4CED" w:rsidRPr="00A31D79">
              <w:rPr>
                <w:rFonts w:ascii="Times New Roman" w:hAnsi="Times New Roman"/>
                <w:sz w:val="26"/>
                <w:szCs w:val="26"/>
              </w:rPr>
              <w:t>смотрах, конкурсах, фестивалях (учитываются только победители и призеры)</w:t>
            </w:r>
          </w:p>
        </w:tc>
        <w:tc>
          <w:tcPr>
            <w:tcW w:w="1417" w:type="dxa"/>
          </w:tcPr>
          <w:p w:rsidR="00C852BA"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13701E" w:rsidRPr="00A31D79" w:rsidTr="00A31D79">
        <w:trPr>
          <w:trHeight w:val="1237"/>
        </w:trPr>
        <w:tc>
          <w:tcPr>
            <w:tcW w:w="788" w:type="dxa"/>
          </w:tcPr>
          <w:p w:rsidR="0013701E"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4</w:t>
            </w:r>
          </w:p>
        </w:tc>
        <w:tc>
          <w:tcPr>
            <w:tcW w:w="7429" w:type="dxa"/>
          </w:tcPr>
          <w:p w:rsidR="00D847A3" w:rsidRPr="00A31D79" w:rsidRDefault="00777109" w:rsidP="00A31D79">
            <w:pPr>
              <w:spacing w:after="0" w:line="240" w:lineRule="auto"/>
              <w:jc w:val="both"/>
              <w:rPr>
                <w:rFonts w:ascii="Times New Roman" w:hAnsi="Times New Roman"/>
                <w:sz w:val="26"/>
                <w:szCs w:val="26"/>
              </w:rPr>
            </w:pPr>
            <w:r w:rsidRPr="00A31D79">
              <w:rPr>
                <w:rFonts w:ascii="Times New Roman" w:hAnsi="Times New Roman"/>
                <w:sz w:val="26"/>
                <w:szCs w:val="26"/>
              </w:rPr>
              <w:t xml:space="preserve">Результативность участия педагогических работников в конкурсах, семинарах, конференциях, форумах и </w:t>
            </w:r>
            <w:proofErr w:type="spellStart"/>
            <w:r w:rsidRPr="00A31D79">
              <w:rPr>
                <w:rFonts w:ascii="Times New Roman" w:hAnsi="Times New Roman"/>
                <w:sz w:val="26"/>
                <w:szCs w:val="26"/>
              </w:rPr>
              <w:t>вебинарах</w:t>
            </w:r>
            <w:proofErr w:type="spellEnd"/>
            <w:r w:rsidR="00AB449A" w:rsidRPr="00A31D79">
              <w:rPr>
                <w:rFonts w:ascii="Times New Roman" w:hAnsi="Times New Roman"/>
                <w:sz w:val="26"/>
                <w:szCs w:val="26"/>
              </w:rPr>
              <w:t xml:space="preserve"> (наличие дипломов, сертификатов, удостоверений)</w:t>
            </w:r>
            <w:r w:rsidRPr="00A31D79">
              <w:rPr>
                <w:rFonts w:ascii="Times New Roman" w:hAnsi="Times New Roman"/>
                <w:sz w:val="26"/>
                <w:szCs w:val="26"/>
              </w:rPr>
              <w:t xml:space="preserve"> </w:t>
            </w:r>
          </w:p>
        </w:tc>
        <w:tc>
          <w:tcPr>
            <w:tcW w:w="1417" w:type="dxa"/>
          </w:tcPr>
          <w:p w:rsidR="0013701E"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p w:rsidR="00D847A3" w:rsidRPr="00A31D79" w:rsidRDefault="00D847A3" w:rsidP="00A31D79">
            <w:pPr>
              <w:spacing w:after="0" w:line="240" w:lineRule="auto"/>
              <w:rPr>
                <w:rFonts w:ascii="Times New Roman" w:hAnsi="Times New Roman"/>
                <w:sz w:val="26"/>
                <w:szCs w:val="26"/>
              </w:rPr>
            </w:pPr>
          </w:p>
        </w:tc>
      </w:tr>
      <w:tr w:rsidR="0013701E" w:rsidRPr="00A31D79" w:rsidTr="00A31D79">
        <w:trPr>
          <w:trHeight w:val="1017"/>
        </w:trPr>
        <w:tc>
          <w:tcPr>
            <w:tcW w:w="788" w:type="dxa"/>
          </w:tcPr>
          <w:p w:rsidR="0013701E"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5</w:t>
            </w:r>
          </w:p>
        </w:tc>
        <w:tc>
          <w:tcPr>
            <w:tcW w:w="7429" w:type="dxa"/>
          </w:tcPr>
          <w:p w:rsidR="0013701E" w:rsidRPr="00A31D79" w:rsidRDefault="00777109" w:rsidP="00A31D79">
            <w:pPr>
              <w:spacing w:after="0" w:line="240" w:lineRule="auto"/>
              <w:jc w:val="both"/>
              <w:rPr>
                <w:rFonts w:ascii="Times New Roman" w:hAnsi="Times New Roman"/>
                <w:sz w:val="26"/>
                <w:szCs w:val="26"/>
              </w:rPr>
            </w:pPr>
            <w:r w:rsidRPr="00A31D79">
              <w:rPr>
                <w:rFonts w:ascii="Times New Roman" w:hAnsi="Times New Roman"/>
                <w:sz w:val="26"/>
                <w:szCs w:val="26"/>
              </w:rPr>
              <w:t>Эффективность управленческой деятельности (</w:t>
            </w:r>
            <w:r w:rsidR="00DD067A" w:rsidRPr="00A31D79">
              <w:rPr>
                <w:rFonts w:ascii="Times New Roman" w:hAnsi="Times New Roman"/>
                <w:sz w:val="26"/>
                <w:szCs w:val="26"/>
              </w:rPr>
              <w:t>охрана жизни и здоровья воспитанников</w:t>
            </w:r>
            <w:r w:rsidRPr="00A31D79">
              <w:rPr>
                <w:rFonts w:ascii="Times New Roman" w:hAnsi="Times New Roman"/>
                <w:sz w:val="26"/>
                <w:szCs w:val="26"/>
              </w:rPr>
              <w:t xml:space="preserve">, благоустройство территории, </w:t>
            </w:r>
            <w:r w:rsidR="00DD067A" w:rsidRPr="00A31D79">
              <w:rPr>
                <w:rFonts w:ascii="Times New Roman" w:hAnsi="Times New Roman"/>
                <w:sz w:val="26"/>
                <w:szCs w:val="26"/>
              </w:rPr>
              <w:t>обеспечение информационного содержания ДОУ</w:t>
            </w:r>
            <w:r w:rsidRPr="00A31D79">
              <w:rPr>
                <w:rFonts w:ascii="Times New Roman" w:hAnsi="Times New Roman"/>
                <w:sz w:val="26"/>
                <w:szCs w:val="26"/>
              </w:rPr>
              <w:t>)</w:t>
            </w:r>
            <w:r w:rsidR="0013701E" w:rsidRPr="00A31D79">
              <w:rPr>
                <w:rFonts w:ascii="Times New Roman" w:hAnsi="Times New Roman"/>
                <w:sz w:val="26"/>
                <w:szCs w:val="26"/>
              </w:rPr>
              <w:t xml:space="preserve"> </w:t>
            </w:r>
          </w:p>
        </w:tc>
        <w:tc>
          <w:tcPr>
            <w:tcW w:w="1417" w:type="dxa"/>
          </w:tcPr>
          <w:p w:rsidR="0013701E"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tc>
      </w:tr>
      <w:tr w:rsidR="0013701E" w:rsidRPr="00A31D79" w:rsidTr="00A31D79">
        <w:tc>
          <w:tcPr>
            <w:tcW w:w="788" w:type="dxa"/>
          </w:tcPr>
          <w:p w:rsidR="0013701E"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6</w:t>
            </w:r>
          </w:p>
        </w:tc>
        <w:tc>
          <w:tcPr>
            <w:tcW w:w="7429" w:type="dxa"/>
          </w:tcPr>
          <w:p w:rsidR="0013701E" w:rsidRPr="00A31D79" w:rsidRDefault="00DD067A" w:rsidP="00A31D79">
            <w:pPr>
              <w:spacing w:after="0" w:line="240" w:lineRule="auto"/>
              <w:jc w:val="both"/>
              <w:rPr>
                <w:rFonts w:ascii="Times New Roman" w:hAnsi="Times New Roman"/>
                <w:sz w:val="26"/>
                <w:szCs w:val="26"/>
              </w:rPr>
            </w:pPr>
            <w:r w:rsidRPr="00A31D79">
              <w:rPr>
                <w:rFonts w:ascii="Times New Roman" w:hAnsi="Times New Roman"/>
                <w:sz w:val="26"/>
                <w:szCs w:val="26"/>
              </w:rPr>
              <w:t>Создание условий для сохранения здоровья воспитанников</w:t>
            </w:r>
            <w:r w:rsidR="009A20DB" w:rsidRPr="00A31D79">
              <w:rPr>
                <w:rFonts w:ascii="Times New Roman" w:hAnsi="Times New Roman"/>
                <w:sz w:val="26"/>
                <w:szCs w:val="26"/>
              </w:rPr>
              <w:t xml:space="preserve"> (высокий уровень посещаемости)</w:t>
            </w:r>
          </w:p>
        </w:tc>
        <w:tc>
          <w:tcPr>
            <w:tcW w:w="1417" w:type="dxa"/>
          </w:tcPr>
          <w:p w:rsidR="0013701E"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tc>
      </w:tr>
      <w:tr w:rsidR="00D847A3" w:rsidRPr="00A31D79" w:rsidTr="00A31D79">
        <w:tc>
          <w:tcPr>
            <w:tcW w:w="788" w:type="dxa"/>
          </w:tcPr>
          <w:p w:rsidR="00D847A3"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7</w:t>
            </w:r>
          </w:p>
        </w:tc>
        <w:tc>
          <w:tcPr>
            <w:tcW w:w="7429" w:type="dxa"/>
          </w:tcPr>
          <w:p w:rsidR="00D847A3" w:rsidRPr="00A31D79" w:rsidRDefault="00DD067A" w:rsidP="00A31D79">
            <w:pPr>
              <w:spacing w:after="0" w:line="240" w:lineRule="auto"/>
              <w:jc w:val="both"/>
              <w:rPr>
                <w:rFonts w:ascii="Times New Roman" w:hAnsi="Times New Roman"/>
                <w:sz w:val="26"/>
                <w:szCs w:val="26"/>
              </w:rPr>
            </w:pPr>
            <w:r w:rsidRPr="00A31D79">
              <w:rPr>
                <w:rFonts w:ascii="Times New Roman" w:hAnsi="Times New Roman"/>
                <w:sz w:val="26"/>
                <w:szCs w:val="26"/>
              </w:rPr>
              <w:t>Обеспечение финансовой дисциплины (привлечение внебюджетных средств, оказание дополнительных платных образовательных услуг, обеспечение своевременного сбора родительской платы)</w:t>
            </w:r>
          </w:p>
        </w:tc>
        <w:tc>
          <w:tcPr>
            <w:tcW w:w="1417" w:type="dxa"/>
          </w:tcPr>
          <w:p w:rsidR="00D847A3"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tc>
      </w:tr>
      <w:tr w:rsidR="00DD067A" w:rsidRPr="00A31D79" w:rsidTr="00A31D79">
        <w:tc>
          <w:tcPr>
            <w:tcW w:w="788" w:type="dxa"/>
          </w:tcPr>
          <w:p w:rsidR="00DD067A"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8</w:t>
            </w:r>
          </w:p>
        </w:tc>
        <w:tc>
          <w:tcPr>
            <w:tcW w:w="7429" w:type="dxa"/>
          </w:tcPr>
          <w:p w:rsidR="00DD067A" w:rsidRPr="00A31D79" w:rsidRDefault="00FB539B" w:rsidP="00A31D79">
            <w:pPr>
              <w:spacing w:after="0" w:line="240" w:lineRule="auto"/>
              <w:jc w:val="both"/>
              <w:rPr>
                <w:rFonts w:ascii="Times New Roman" w:hAnsi="Times New Roman"/>
                <w:sz w:val="26"/>
                <w:szCs w:val="26"/>
              </w:rPr>
            </w:pPr>
            <w:r w:rsidRPr="00A31D79">
              <w:rPr>
                <w:rFonts w:ascii="Times New Roman" w:hAnsi="Times New Roman"/>
                <w:sz w:val="26"/>
                <w:szCs w:val="26"/>
              </w:rPr>
              <w:t xml:space="preserve">Личный вклад руководителя  в </w:t>
            </w:r>
            <w:r w:rsidR="00BF6BCB" w:rsidRPr="00A31D79">
              <w:rPr>
                <w:rFonts w:ascii="Times New Roman" w:hAnsi="Times New Roman"/>
                <w:sz w:val="26"/>
                <w:szCs w:val="26"/>
              </w:rPr>
              <w:t>формировани</w:t>
            </w:r>
            <w:r w:rsidRPr="00A31D79">
              <w:rPr>
                <w:rFonts w:ascii="Times New Roman" w:hAnsi="Times New Roman"/>
                <w:sz w:val="26"/>
                <w:szCs w:val="26"/>
              </w:rPr>
              <w:t>е</w:t>
            </w:r>
            <w:r w:rsidR="00BF6BCB" w:rsidRPr="00A31D79">
              <w:rPr>
                <w:rFonts w:ascii="Times New Roman" w:hAnsi="Times New Roman"/>
                <w:sz w:val="26"/>
                <w:szCs w:val="26"/>
              </w:rPr>
              <w:t xml:space="preserve"> позитивного общественного мнения о деятельности учреждения и выполнению социально значимых задач</w:t>
            </w:r>
          </w:p>
        </w:tc>
        <w:tc>
          <w:tcPr>
            <w:tcW w:w="1417" w:type="dxa"/>
          </w:tcPr>
          <w:p w:rsidR="00DD067A"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20</w:t>
            </w:r>
          </w:p>
        </w:tc>
      </w:tr>
      <w:tr w:rsidR="00DD067A" w:rsidRPr="00A31D79" w:rsidTr="00A31D79">
        <w:tc>
          <w:tcPr>
            <w:tcW w:w="788" w:type="dxa"/>
          </w:tcPr>
          <w:p w:rsidR="00DD067A" w:rsidRPr="00A31D79" w:rsidRDefault="009A20DB" w:rsidP="00A31D79">
            <w:pPr>
              <w:spacing w:after="0" w:line="240" w:lineRule="auto"/>
              <w:rPr>
                <w:rFonts w:ascii="Times New Roman" w:hAnsi="Times New Roman"/>
                <w:sz w:val="26"/>
                <w:szCs w:val="26"/>
              </w:rPr>
            </w:pPr>
            <w:r w:rsidRPr="00A31D79">
              <w:rPr>
                <w:rFonts w:ascii="Times New Roman" w:hAnsi="Times New Roman"/>
                <w:sz w:val="26"/>
                <w:szCs w:val="26"/>
              </w:rPr>
              <w:t>9</w:t>
            </w:r>
          </w:p>
        </w:tc>
        <w:tc>
          <w:tcPr>
            <w:tcW w:w="7429" w:type="dxa"/>
          </w:tcPr>
          <w:p w:rsidR="00DD067A" w:rsidRPr="00A31D79" w:rsidRDefault="00DD067A" w:rsidP="00A31D79">
            <w:pPr>
              <w:spacing w:after="0" w:line="240" w:lineRule="auto"/>
              <w:jc w:val="both"/>
              <w:rPr>
                <w:rFonts w:ascii="Times New Roman" w:hAnsi="Times New Roman"/>
                <w:sz w:val="26"/>
                <w:szCs w:val="26"/>
              </w:rPr>
            </w:pPr>
            <w:r w:rsidRPr="00A31D79">
              <w:rPr>
                <w:rFonts w:ascii="Times New Roman" w:hAnsi="Times New Roman"/>
                <w:sz w:val="26"/>
                <w:szCs w:val="26"/>
              </w:rPr>
              <w:t xml:space="preserve">Исполнительская дисциплина (своевременное и качественное исполнение </w:t>
            </w:r>
            <w:r w:rsidR="00A9460D" w:rsidRPr="00A31D79">
              <w:rPr>
                <w:rFonts w:ascii="Times New Roman" w:hAnsi="Times New Roman"/>
                <w:sz w:val="26"/>
                <w:szCs w:val="26"/>
              </w:rPr>
              <w:t xml:space="preserve">приказов, </w:t>
            </w:r>
            <w:r w:rsidRPr="00A31D79">
              <w:rPr>
                <w:rFonts w:ascii="Times New Roman" w:hAnsi="Times New Roman"/>
                <w:sz w:val="26"/>
                <w:szCs w:val="26"/>
              </w:rPr>
              <w:t>поручений и запросов органа, осуществляющего управление в сфере образования)</w:t>
            </w:r>
          </w:p>
        </w:tc>
        <w:tc>
          <w:tcPr>
            <w:tcW w:w="1417" w:type="dxa"/>
          </w:tcPr>
          <w:p w:rsidR="00DD067A" w:rsidRPr="00A31D79" w:rsidRDefault="00A9460D" w:rsidP="00A31D79">
            <w:pPr>
              <w:spacing w:after="0" w:line="240" w:lineRule="auto"/>
              <w:rPr>
                <w:rFonts w:ascii="Times New Roman" w:hAnsi="Times New Roman"/>
                <w:sz w:val="26"/>
                <w:szCs w:val="26"/>
              </w:rPr>
            </w:pPr>
            <w:r w:rsidRPr="00A31D79">
              <w:rPr>
                <w:rFonts w:ascii="Times New Roman" w:hAnsi="Times New Roman"/>
                <w:sz w:val="26"/>
                <w:szCs w:val="26"/>
              </w:rPr>
              <w:t>10</w:t>
            </w:r>
          </w:p>
        </w:tc>
      </w:tr>
      <w:tr w:rsidR="00D847A3" w:rsidRPr="00A31D79" w:rsidTr="00A31D79">
        <w:tc>
          <w:tcPr>
            <w:tcW w:w="788" w:type="dxa"/>
          </w:tcPr>
          <w:p w:rsidR="00D847A3" w:rsidRPr="00A31D79" w:rsidRDefault="00D847A3" w:rsidP="00A31D79">
            <w:pPr>
              <w:spacing w:after="0" w:line="240" w:lineRule="auto"/>
              <w:rPr>
                <w:rFonts w:ascii="Times New Roman" w:hAnsi="Times New Roman"/>
                <w:sz w:val="26"/>
                <w:szCs w:val="26"/>
              </w:rPr>
            </w:pPr>
          </w:p>
        </w:tc>
        <w:tc>
          <w:tcPr>
            <w:tcW w:w="7429" w:type="dxa"/>
          </w:tcPr>
          <w:p w:rsidR="00D847A3" w:rsidRPr="00A31D79" w:rsidRDefault="00D847A3" w:rsidP="00A31D79">
            <w:pPr>
              <w:spacing w:after="0" w:line="240" w:lineRule="auto"/>
              <w:rPr>
                <w:rFonts w:ascii="Times New Roman" w:hAnsi="Times New Roman"/>
                <w:b/>
                <w:sz w:val="26"/>
                <w:szCs w:val="26"/>
              </w:rPr>
            </w:pPr>
            <w:r w:rsidRPr="00A31D79">
              <w:rPr>
                <w:rFonts w:ascii="Times New Roman" w:hAnsi="Times New Roman"/>
                <w:b/>
                <w:sz w:val="26"/>
                <w:szCs w:val="26"/>
              </w:rPr>
              <w:t>ИТОГО</w:t>
            </w:r>
          </w:p>
        </w:tc>
        <w:tc>
          <w:tcPr>
            <w:tcW w:w="1417" w:type="dxa"/>
          </w:tcPr>
          <w:p w:rsidR="00D847A3" w:rsidRPr="00A31D79" w:rsidRDefault="00D847A3" w:rsidP="00A31D79">
            <w:pPr>
              <w:spacing w:after="0" w:line="240" w:lineRule="auto"/>
              <w:rPr>
                <w:rFonts w:ascii="Times New Roman" w:hAnsi="Times New Roman"/>
                <w:b/>
                <w:sz w:val="26"/>
                <w:szCs w:val="26"/>
              </w:rPr>
            </w:pPr>
            <w:r w:rsidRPr="00A31D79">
              <w:rPr>
                <w:rFonts w:ascii="Times New Roman" w:hAnsi="Times New Roman"/>
                <w:b/>
                <w:sz w:val="26"/>
                <w:szCs w:val="26"/>
              </w:rPr>
              <w:t>100</w:t>
            </w:r>
          </w:p>
        </w:tc>
      </w:tr>
    </w:tbl>
    <w:p w:rsidR="0013701E" w:rsidRPr="00A31D79" w:rsidRDefault="0013701E" w:rsidP="00A31D79">
      <w:pPr>
        <w:spacing w:after="0" w:line="240" w:lineRule="auto"/>
        <w:rPr>
          <w:rFonts w:ascii="Times New Roman" w:hAnsi="Times New Roman"/>
          <w:sz w:val="26"/>
          <w:szCs w:val="26"/>
        </w:rPr>
      </w:pPr>
    </w:p>
    <w:p w:rsidR="00A31D79" w:rsidRDefault="00A31D79" w:rsidP="00F21750">
      <w:pPr>
        <w:autoSpaceDE w:val="0"/>
        <w:autoSpaceDN w:val="0"/>
        <w:adjustRightInd w:val="0"/>
        <w:spacing w:after="0" w:line="240" w:lineRule="auto"/>
        <w:ind w:left="5529"/>
        <w:jc w:val="center"/>
        <w:outlineLvl w:val="1"/>
        <w:rPr>
          <w:rFonts w:ascii="Times New Roman" w:hAnsi="Times New Roman"/>
          <w:i/>
          <w:sz w:val="26"/>
          <w:szCs w:val="26"/>
        </w:rPr>
      </w:pPr>
    </w:p>
    <w:p w:rsidR="00A31D79" w:rsidRDefault="00A31D79" w:rsidP="00F21750">
      <w:pPr>
        <w:autoSpaceDE w:val="0"/>
        <w:autoSpaceDN w:val="0"/>
        <w:adjustRightInd w:val="0"/>
        <w:spacing w:after="0" w:line="240" w:lineRule="auto"/>
        <w:ind w:left="5529"/>
        <w:jc w:val="center"/>
        <w:outlineLvl w:val="1"/>
        <w:rPr>
          <w:rFonts w:ascii="Times New Roman" w:hAnsi="Times New Roman"/>
          <w:i/>
          <w:sz w:val="26"/>
          <w:szCs w:val="26"/>
        </w:rPr>
      </w:pPr>
    </w:p>
    <w:p w:rsidR="00A31D79" w:rsidRDefault="00A31D79" w:rsidP="00F21750">
      <w:pPr>
        <w:autoSpaceDE w:val="0"/>
        <w:autoSpaceDN w:val="0"/>
        <w:adjustRightInd w:val="0"/>
        <w:spacing w:after="0" w:line="240" w:lineRule="auto"/>
        <w:ind w:left="5529"/>
        <w:jc w:val="center"/>
        <w:outlineLvl w:val="1"/>
        <w:rPr>
          <w:rFonts w:ascii="Times New Roman" w:hAnsi="Times New Roman"/>
          <w:i/>
          <w:sz w:val="26"/>
          <w:szCs w:val="26"/>
        </w:rPr>
      </w:pPr>
    </w:p>
    <w:p w:rsidR="00A31D79" w:rsidRDefault="00A31D79" w:rsidP="00F21750">
      <w:pPr>
        <w:autoSpaceDE w:val="0"/>
        <w:autoSpaceDN w:val="0"/>
        <w:adjustRightInd w:val="0"/>
        <w:spacing w:after="0" w:line="240" w:lineRule="auto"/>
        <w:ind w:left="5529"/>
        <w:jc w:val="center"/>
        <w:outlineLvl w:val="1"/>
        <w:rPr>
          <w:rFonts w:ascii="Times New Roman" w:hAnsi="Times New Roman"/>
          <w:i/>
          <w:sz w:val="26"/>
          <w:szCs w:val="26"/>
        </w:rPr>
      </w:pPr>
    </w:p>
    <w:p w:rsidR="00545E1A" w:rsidRPr="00A31D79" w:rsidRDefault="00545E1A" w:rsidP="00F21750">
      <w:pPr>
        <w:autoSpaceDE w:val="0"/>
        <w:autoSpaceDN w:val="0"/>
        <w:adjustRightInd w:val="0"/>
        <w:spacing w:after="0" w:line="240" w:lineRule="auto"/>
        <w:ind w:left="5529"/>
        <w:jc w:val="center"/>
        <w:outlineLvl w:val="1"/>
        <w:rPr>
          <w:rFonts w:ascii="Times New Roman" w:hAnsi="Times New Roman"/>
          <w:i/>
          <w:sz w:val="26"/>
          <w:szCs w:val="26"/>
        </w:rPr>
      </w:pPr>
      <w:r w:rsidRPr="00A31D79">
        <w:rPr>
          <w:rFonts w:ascii="Times New Roman" w:hAnsi="Times New Roman"/>
          <w:i/>
          <w:sz w:val="26"/>
          <w:szCs w:val="26"/>
        </w:rPr>
        <w:t>ПРИЛОЖЕНИЕ 2</w:t>
      </w:r>
    </w:p>
    <w:p w:rsidR="00545E1A" w:rsidRPr="00A31D79" w:rsidRDefault="00F21750" w:rsidP="00F21750">
      <w:pPr>
        <w:spacing w:after="0" w:line="240" w:lineRule="auto"/>
        <w:ind w:left="5529"/>
        <w:jc w:val="center"/>
        <w:rPr>
          <w:rFonts w:ascii="Times New Roman" w:hAnsi="Times New Roman"/>
          <w:i/>
          <w:sz w:val="26"/>
          <w:szCs w:val="26"/>
        </w:rPr>
      </w:pPr>
      <w:r w:rsidRPr="00A31D79">
        <w:rPr>
          <w:rFonts w:ascii="Times New Roman" w:hAnsi="Times New Roman"/>
          <w:i/>
          <w:sz w:val="26"/>
          <w:szCs w:val="26"/>
        </w:rPr>
        <w:t xml:space="preserve">к </w:t>
      </w:r>
      <w:r w:rsidR="00545E1A" w:rsidRPr="00A31D79">
        <w:rPr>
          <w:rFonts w:ascii="Times New Roman" w:hAnsi="Times New Roman"/>
          <w:i/>
          <w:sz w:val="26"/>
          <w:szCs w:val="26"/>
        </w:rPr>
        <w:t>Положению</w:t>
      </w:r>
    </w:p>
    <w:p w:rsidR="00545E1A" w:rsidRPr="00A31D79" w:rsidRDefault="00545E1A" w:rsidP="00F21750">
      <w:pPr>
        <w:spacing w:after="0" w:line="240" w:lineRule="auto"/>
        <w:ind w:left="5529"/>
        <w:jc w:val="center"/>
        <w:rPr>
          <w:rFonts w:ascii="Times New Roman" w:hAnsi="Times New Roman"/>
          <w:i/>
          <w:sz w:val="26"/>
          <w:szCs w:val="26"/>
        </w:rPr>
      </w:pPr>
      <w:r w:rsidRPr="00A31D79">
        <w:rPr>
          <w:rFonts w:ascii="Times New Roman" w:hAnsi="Times New Roman"/>
          <w:i/>
          <w:sz w:val="26"/>
          <w:szCs w:val="26"/>
        </w:rPr>
        <w:t>о премировании руководителей</w:t>
      </w:r>
    </w:p>
    <w:p w:rsidR="00545E1A" w:rsidRPr="00A31D79" w:rsidRDefault="00545E1A" w:rsidP="00F21750">
      <w:pPr>
        <w:spacing w:after="0" w:line="240" w:lineRule="auto"/>
        <w:ind w:left="5529"/>
        <w:jc w:val="center"/>
        <w:rPr>
          <w:rFonts w:ascii="Times New Roman" w:hAnsi="Times New Roman"/>
          <w:i/>
          <w:sz w:val="26"/>
          <w:szCs w:val="26"/>
        </w:rPr>
      </w:pPr>
      <w:r w:rsidRPr="00A31D79">
        <w:rPr>
          <w:rFonts w:ascii="Times New Roman" w:hAnsi="Times New Roman"/>
          <w:i/>
          <w:sz w:val="26"/>
          <w:szCs w:val="26"/>
        </w:rPr>
        <w:t>муниципальных бюджетных</w:t>
      </w:r>
    </w:p>
    <w:p w:rsidR="008C176A" w:rsidRPr="00A31D79" w:rsidRDefault="00545E1A" w:rsidP="00F21750">
      <w:pPr>
        <w:spacing w:after="0" w:line="240" w:lineRule="auto"/>
        <w:ind w:left="5529"/>
        <w:jc w:val="center"/>
        <w:rPr>
          <w:rFonts w:ascii="Times New Roman" w:hAnsi="Times New Roman"/>
          <w:i/>
          <w:sz w:val="26"/>
          <w:szCs w:val="26"/>
        </w:rPr>
      </w:pPr>
      <w:r w:rsidRPr="00A31D79">
        <w:rPr>
          <w:rFonts w:ascii="Times New Roman" w:hAnsi="Times New Roman"/>
          <w:i/>
          <w:sz w:val="26"/>
          <w:szCs w:val="26"/>
        </w:rPr>
        <w:t>образовательных</w:t>
      </w:r>
      <w:r w:rsidR="008C176A" w:rsidRPr="00A31D79">
        <w:rPr>
          <w:rFonts w:ascii="Times New Roman" w:hAnsi="Times New Roman"/>
          <w:i/>
          <w:sz w:val="26"/>
          <w:szCs w:val="26"/>
        </w:rPr>
        <w:t xml:space="preserve"> </w:t>
      </w:r>
      <w:r w:rsidRPr="00A31D79">
        <w:rPr>
          <w:rFonts w:ascii="Times New Roman" w:hAnsi="Times New Roman"/>
          <w:i/>
          <w:sz w:val="26"/>
          <w:szCs w:val="26"/>
        </w:rPr>
        <w:t>учреждений</w:t>
      </w:r>
    </w:p>
    <w:p w:rsidR="00545E1A" w:rsidRPr="00A31D79" w:rsidRDefault="00545E1A" w:rsidP="00F21750">
      <w:pPr>
        <w:spacing w:after="0" w:line="240" w:lineRule="auto"/>
        <w:ind w:left="5529"/>
        <w:jc w:val="center"/>
        <w:rPr>
          <w:rFonts w:ascii="Times New Roman" w:hAnsi="Times New Roman"/>
          <w:i/>
          <w:sz w:val="26"/>
          <w:szCs w:val="26"/>
        </w:rPr>
      </w:pPr>
      <w:r w:rsidRPr="00A31D79">
        <w:rPr>
          <w:rFonts w:ascii="Times New Roman" w:hAnsi="Times New Roman"/>
          <w:i/>
          <w:sz w:val="26"/>
          <w:szCs w:val="26"/>
        </w:rPr>
        <w:t>Моздокского района</w:t>
      </w:r>
    </w:p>
    <w:p w:rsidR="00545E1A" w:rsidRPr="00A31D79" w:rsidRDefault="00545E1A" w:rsidP="00B82BE9">
      <w:pPr>
        <w:spacing w:after="0" w:line="240" w:lineRule="auto"/>
        <w:rPr>
          <w:rFonts w:ascii="Times New Roman" w:hAnsi="Times New Roman"/>
          <w:sz w:val="26"/>
          <w:szCs w:val="26"/>
        </w:rPr>
      </w:pPr>
    </w:p>
    <w:p w:rsidR="00A31D79" w:rsidRDefault="00545E1A" w:rsidP="00B82BE9">
      <w:pPr>
        <w:spacing w:after="0" w:line="240" w:lineRule="auto"/>
        <w:jc w:val="center"/>
        <w:rPr>
          <w:rFonts w:ascii="Times New Roman" w:hAnsi="Times New Roman"/>
          <w:b/>
          <w:sz w:val="26"/>
          <w:szCs w:val="26"/>
        </w:rPr>
      </w:pPr>
      <w:r w:rsidRPr="00A31D79">
        <w:rPr>
          <w:rFonts w:ascii="Times New Roman" w:hAnsi="Times New Roman"/>
          <w:b/>
          <w:sz w:val="26"/>
          <w:szCs w:val="26"/>
        </w:rPr>
        <w:t xml:space="preserve">Критерии оценки деятельности руководителей муниципальных </w:t>
      </w:r>
    </w:p>
    <w:p w:rsidR="00545E1A" w:rsidRPr="00A31D79" w:rsidRDefault="00545E1A" w:rsidP="00B82BE9">
      <w:pPr>
        <w:spacing w:after="0" w:line="240" w:lineRule="auto"/>
        <w:jc w:val="center"/>
        <w:rPr>
          <w:rFonts w:ascii="Times New Roman" w:hAnsi="Times New Roman"/>
          <w:b/>
          <w:sz w:val="26"/>
          <w:szCs w:val="26"/>
        </w:rPr>
      </w:pPr>
      <w:r w:rsidRPr="00A31D79">
        <w:rPr>
          <w:rFonts w:ascii="Times New Roman" w:hAnsi="Times New Roman"/>
          <w:b/>
          <w:sz w:val="26"/>
          <w:szCs w:val="26"/>
        </w:rPr>
        <w:t xml:space="preserve">бюджетных общеобразовательных учреждений </w:t>
      </w:r>
    </w:p>
    <w:p w:rsidR="00545E1A" w:rsidRPr="00A31D79" w:rsidRDefault="00545E1A" w:rsidP="00B82BE9">
      <w:pPr>
        <w:spacing w:line="240" w:lineRule="auto"/>
        <w:jc w:val="center"/>
        <w:rPr>
          <w:rFonts w:ascii="Times New Roman" w:hAnsi="Times New Roman"/>
          <w:b/>
          <w:sz w:val="26"/>
          <w:szCs w:val="26"/>
        </w:rPr>
      </w:pPr>
      <w:r w:rsidRPr="00A31D79">
        <w:rPr>
          <w:rFonts w:ascii="Times New Roman" w:hAnsi="Times New Roman"/>
          <w:b/>
          <w:sz w:val="26"/>
          <w:szCs w:val="26"/>
        </w:rPr>
        <w:t>Моздокского района</w:t>
      </w:r>
    </w:p>
    <w:p w:rsidR="00545E1A" w:rsidRPr="00A31D79" w:rsidRDefault="00545E1A" w:rsidP="00B82BE9">
      <w:pPr>
        <w:spacing w:line="240" w:lineRule="auto"/>
        <w:jc w:val="center"/>
        <w:rPr>
          <w:rFonts w:ascii="Times New Roman" w:hAnsi="Times New Roman"/>
          <w:i/>
          <w:sz w:val="26"/>
          <w:szCs w:val="26"/>
        </w:rPr>
      </w:pPr>
      <w:r w:rsidRPr="00A31D79">
        <w:rPr>
          <w:rFonts w:ascii="Times New Roman" w:hAnsi="Times New Roman"/>
          <w:i/>
          <w:sz w:val="26"/>
          <w:szCs w:val="26"/>
        </w:rPr>
        <w:lastRenderedPageBreak/>
        <w:t>Показатели заполняются по данным Управлени</w:t>
      </w:r>
      <w:r w:rsidR="0090558D" w:rsidRPr="00A31D79">
        <w:rPr>
          <w:rFonts w:ascii="Times New Roman" w:hAnsi="Times New Roman"/>
          <w:i/>
          <w:sz w:val="26"/>
          <w:szCs w:val="26"/>
        </w:rPr>
        <w:t xml:space="preserve">я образования Администрации местного самоуправления Моздокского района </w:t>
      </w: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144"/>
        <w:gridCol w:w="1758"/>
      </w:tblGrid>
      <w:tr w:rsidR="00545E1A" w:rsidRPr="00A31D79" w:rsidTr="00A31D79">
        <w:tc>
          <w:tcPr>
            <w:tcW w:w="709" w:type="dxa"/>
          </w:tcPr>
          <w:p w:rsidR="00545E1A" w:rsidRPr="00A31D79" w:rsidRDefault="00545E1A" w:rsidP="00B82BE9">
            <w:pPr>
              <w:spacing w:line="240" w:lineRule="auto"/>
              <w:rPr>
                <w:rFonts w:ascii="Times New Roman" w:hAnsi="Times New Roman"/>
                <w:b/>
                <w:sz w:val="26"/>
                <w:szCs w:val="26"/>
              </w:rPr>
            </w:pPr>
            <w:r w:rsidRPr="00A31D79">
              <w:rPr>
                <w:rFonts w:ascii="Times New Roman" w:hAnsi="Times New Roman"/>
                <w:b/>
                <w:sz w:val="26"/>
                <w:szCs w:val="26"/>
              </w:rPr>
              <w:t>№</w:t>
            </w:r>
          </w:p>
          <w:p w:rsidR="00545E1A" w:rsidRPr="00A31D79" w:rsidRDefault="00545E1A" w:rsidP="00B82BE9">
            <w:pPr>
              <w:spacing w:line="240" w:lineRule="auto"/>
              <w:rPr>
                <w:rFonts w:ascii="Times New Roman" w:hAnsi="Times New Roman"/>
                <w:b/>
                <w:sz w:val="26"/>
                <w:szCs w:val="26"/>
              </w:rPr>
            </w:pPr>
            <w:r w:rsidRPr="00A31D79">
              <w:rPr>
                <w:rFonts w:ascii="Times New Roman" w:hAnsi="Times New Roman"/>
                <w:b/>
                <w:sz w:val="26"/>
                <w:szCs w:val="26"/>
              </w:rPr>
              <w:t>п/п</w:t>
            </w:r>
          </w:p>
        </w:tc>
        <w:tc>
          <w:tcPr>
            <w:tcW w:w="7144" w:type="dxa"/>
          </w:tcPr>
          <w:p w:rsidR="00545E1A" w:rsidRPr="00A31D79" w:rsidRDefault="00545E1A" w:rsidP="00B82BE9">
            <w:pPr>
              <w:spacing w:line="240" w:lineRule="auto"/>
              <w:rPr>
                <w:rFonts w:ascii="Times New Roman" w:hAnsi="Times New Roman"/>
                <w:b/>
                <w:sz w:val="26"/>
                <w:szCs w:val="26"/>
              </w:rPr>
            </w:pPr>
            <w:r w:rsidRPr="00A31D79">
              <w:rPr>
                <w:rFonts w:ascii="Times New Roman" w:hAnsi="Times New Roman"/>
                <w:b/>
                <w:sz w:val="26"/>
                <w:szCs w:val="26"/>
              </w:rPr>
              <w:t>Показатели</w:t>
            </w:r>
          </w:p>
        </w:tc>
        <w:tc>
          <w:tcPr>
            <w:tcW w:w="1758" w:type="dxa"/>
          </w:tcPr>
          <w:p w:rsidR="00545E1A" w:rsidRPr="00A31D79" w:rsidRDefault="00545E1A" w:rsidP="00B82BE9">
            <w:pPr>
              <w:spacing w:line="240" w:lineRule="auto"/>
              <w:rPr>
                <w:rFonts w:ascii="Times New Roman" w:hAnsi="Times New Roman"/>
                <w:b/>
                <w:sz w:val="26"/>
                <w:szCs w:val="26"/>
              </w:rPr>
            </w:pPr>
            <w:r w:rsidRPr="00A31D79">
              <w:rPr>
                <w:rFonts w:ascii="Times New Roman" w:hAnsi="Times New Roman"/>
                <w:b/>
                <w:sz w:val="26"/>
                <w:szCs w:val="26"/>
              </w:rPr>
              <w:t>Количество баллов</w:t>
            </w:r>
          </w:p>
        </w:tc>
      </w:tr>
      <w:tr w:rsidR="00545E1A" w:rsidRPr="00A31D79" w:rsidTr="00A31D79">
        <w:tc>
          <w:tcPr>
            <w:tcW w:w="709" w:type="dxa"/>
          </w:tcPr>
          <w:p w:rsidR="00545E1A" w:rsidRPr="00A31D79" w:rsidRDefault="00545E1A" w:rsidP="00B82BE9">
            <w:pPr>
              <w:spacing w:line="240" w:lineRule="auto"/>
              <w:rPr>
                <w:rFonts w:ascii="Times New Roman" w:hAnsi="Times New Roman"/>
                <w:sz w:val="26"/>
                <w:szCs w:val="26"/>
              </w:rPr>
            </w:pPr>
            <w:r w:rsidRPr="00A31D79">
              <w:rPr>
                <w:rFonts w:ascii="Times New Roman" w:hAnsi="Times New Roman"/>
                <w:sz w:val="26"/>
                <w:szCs w:val="26"/>
              </w:rPr>
              <w:t>1</w:t>
            </w:r>
          </w:p>
        </w:tc>
        <w:tc>
          <w:tcPr>
            <w:tcW w:w="7144" w:type="dxa"/>
          </w:tcPr>
          <w:p w:rsidR="00545E1A" w:rsidRPr="00A31D79" w:rsidRDefault="00545E1A" w:rsidP="00B82BE9">
            <w:pPr>
              <w:spacing w:after="0" w:line="240" w:lineRule="auto"/>
              <w:rPr>
                <w:rFonts w:ascii="Times New Roman" w:hAnsi="Times New Roman"/>
                <w:sz w:val="26"/>
                <w:szCs w:val="26"/>
              </w:rPr>
            </w:pPr>
            <w:r w:rsidRPr="00A31D79">
              <w:rPr>
                <w:rFonts w:ascii="Times New Roman" w:hAnsi="Times New Roman"/>
                <w:sz w:val="26"/>
                <w:szCs w:val="26"/>
              </w:rPr>
              <w:t>Вхождение образовательной организации (далее по тексту: ОО) в двадцать лучших школ РСО-Алания по</w:t>
            </w:r>
            <w:r w:rsidR="008C176A" w:rsidRPr="00A31D79">
              <w:rPr>
                <w:rFonts w:ascii="Times New Roman" w:hAnsi="Times New Roman"/>
                <w:sz w:val="26"/>
                <w:szCs w:val="26"/>
              </w:rPr>
              <w:t xml:space="preserve"> вкладу в качество образования Р</w:t>
            </w:r>
            <w:r w:rsidRPr="00A31D79">
              <w:rPr>
                <w:rFonts w:ascii="Times New Roman" w:hAnsi="Times New Roman"/>
                <w:sz w:val="26"/>
                <w:szCs w:val="26"/>
              </w:rPr>
              <w:t>еспублики</w:t>
            </w:r>
          </w:p>
        </w:tc>
        <w:tc>
          <w:tcPr>
            <w:tcW w:w="1758" w:type="dxa"/>
          </w:tcPr>
          <w:p w:rsidR="00545E1A"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2</w:t>
            </w:r>
          </w:p>
        </w:tc>
        <w:tc>
          <w:tcPr>
            <w:tcW w:w="7144" w:type="dxa"/>
          </w:tcPr>
          <w:p w:rsidR="00A9460D" w:rsidRPr="00A31D79" w:rsidRDefault="00A9460D" w:rsidP="00B82BE9">
            <w:pPr>
              <w:spacing w:after="0" w:line="240" w:lineRule="auto"/>
              <w:rPr>
                <w:rFonts w:ascii="Times New Roman" w:hAnsi="Times New Roman"/>
                <w:sz w:val="26"/>
                <w:szCs w:val="26"/>
              </w:rPr>
            </w:pPr>
            <w:r w:rsidRPr="00A31D79">
              <w:rPr>
                <w:rFonts w:ascii="Times New Roman" w:hAnsi="Times New Roman"/>
                <w:sz w:val="26"/>
                <w:szCs w:val="26"/>
              </w:rPr>
              <w:t xml:space="preserve">Достижение ОО целевого показателя по РСО-Алания по охвату детей программами дополнительного образования (по данным АИС «ПФДО» </w:t>
            </w:r>
            <w:r w:rsidR="00C96369" w:rsidRPr="00A31D79">
              <w:rPr>
                <w:rFonts w:ascii="Times New Roman" w:hAnsi="Times New Roman"/>
                <w:sz w:val="26"/>
                <w:szCs w:val="26"/>
              </w:rPr>
              <w:t>-</w:t>
            </w:r>
            <w:r w:rsidRPr="00A31D79">
              <w:rPr>
                <w:rFonts w:ascii="Times New Roman" w:hAnsi="Times New Roman"/>
                <w:sz w:val="26"/>
                <w:szCs w:val="26"/>
              </w:rPr>
              <w:t>75%)</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3</w:t>
            </w:r>
          </w:p>
        </w:tc>
        <w:tc>
          <w:tcPr>
            <w:tcW w:w="7144" w:type="dxa"/>
          </w:tcPr>
          <w:p w:rsidR="00A9460D" w:rsidRPr="00A31D79" w:rsidRDefault="00A9460D" w:rsidP="00B82BE9">
            <w:pPr>
              <w:spacing w:after="0" w:line="240" w:lineRule="auto"/>
              <w:jc w:val="both"/>
              <w:rPr>
                <w:rFonts w:ascii="Times New Roman" w:hAnsi="Times New Roman"/>
                <w:sz w:val="26"/>
                <w:szCs w:val="26"/>
                <w:shd w:val="clear" w:color="auto" w:fill="FFFFFF"/>
              </w:rPr>
            </w:pPr>
            <w:r w:rsidRPr="00A31D79">
              <w:rPr>
                <w:rFonts w:ascii="Times New Roman" w:hAnsi="Times New Roman"/>
                <w:color w:val="000000"/>
                <w:sz w:val="26"/>
                <w:szCs w:val="26"/>
                <w:shd w:val="clear" w:color="auto" w:fill="FFFFFF"/>
              </w:rPr>
              <w:t xml:space="preserve">Результативность участия ОО в чемпионатах </w:t>
            </w:r>
            <w:proofErr w:type="spellStart"/>
            <w:r w:rsidRPr="00A31D79">
              <w:rPr>
                <w:rFonts w:ascii="Times New Roman" w:hAnsi="Times New Roman"/>
                <w:color w:val="000000"/>
                <w:sz w:val="26"/>
                <w:szCs w:val="26"/>
                <w:shd w:val="clear" w:color="auto" w:fill="FFFFFF"/>
              </w:rPr>
              <w:t>WorldSkills</w:t>
            </w:r>
            <w:proofErr w:type="spellEnd"/>
            <w:r w:rsidRPr="00A31D79">
              <w:rPr>
                <w:rFonts w:ascii="Times New Roman" w:hAnsi="Times New Roman"/>
                <w:color w:val="000000"/>
                <w:sz w:val="26"/>
                <w:szCs w:val="26"/>
                <w:shd w:val="clear" w:color="auto" w:fill="FFFFFF"/>
              </w:rPr>
              <w:t xml:space="preserve">, </w:t>
            </w:r>
            <w:proofErr w:type="spellStart"/>
            <w:r w:rsidRPr="00A31D79">
              <w:rPr>
                <w:rFonts w:ascii="Times New Roman" w:hAnsi="Times New Roman"/>
                <w:color w:val="000000"/>
                <w:sz w:val="26"/>
                <w:szCs w:val="26"/>
                <w:shd w:val="clear" w:color="auto" w:fill="FFFFFF"/>
              </w:rPr>
              <w:t>Абилимпикс</w:t>
            </w:r>
            <w:proofErr w:type="spellEnd"/>
            <w:r w:rsidRPr="00A31D79">
              <w:rPr>
                <w:rFonts w:ascii="Times New Roman" w:hAnsi="Times New Roman"/>
                <w:color w:val="000000"/>
                <w:sz w:val="26"/>
                <w:szCs w:val="26"/>
                <w:shd w:val="clear" w:color="auto" w:fill="FFFFFF"/>
              </w:rPr>
              <w:t xml:space="preserve"> (учитываются только призеры и победители республиканского и всероссийского этапов)</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4</w:t>
            </w:r>
          </w:p>
        </w:tc>
        <w:tc>
          <w:tcPr>
            <w:tcW w:w="7144" w:type="dxa"/>
          </w:tcPr>
          <w:p w:rsidR="00A9460D" w:rsidRPr="00A31D79" w:rsidRDefault="00A9460D" w:rsidP="00B82BE9">
            <w:pPr>
              <w:spacing w:after="0" w:line="240" w:lineRule="auto"/>
              <w:jc w:val="both"/>
              <w:rPr>
                <w:rFonts w:ascii="Times New Roman" w:hAnsi="Times New Roman"/>
                <w:color w:val="000000"/>
                <w:sz w:val="26"/>
                <w:szCs w:val="26"/>
                <w:shd w:val="clear" w:color="auto" w:fill="FFFFFF"/>
              </w:rPr>
            </w:pPr>
            <w:r w:rsidRPr="00A31D79">
              <w:rPr>
                <w:rFonts w:ascii="Times New Roman" w:hAnsi="Times New Roman"/>
                <w:color w:val="000000"/>
                <w:sz w:val="26"/>
                <w:szCs w:val="26"/>
                <w:shd w:val="clear" w:color="auto" w:fill="FFFFFF"/>
              </w:rPr>
              <w:t>Отсутствие ОО в списке школ с необъективными результатами по итогам всероссийских проверочных работ (по итогам календарного года)</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5</w:t>
            </w:r>
          </w:p>
        </w:tc>
        <w:tc>
          <w:tcPr>
            <w:tcW w:w="7144" w:type="dxa"/>
          </w:tcPr>
          <w:p w:rsidR="00A9460D" w:rsidRPr="00A31D79" w:rsidRDefault="00A9460D" w:rsidP="00B82BE9">
            <w:pPr>
              <w:spacing w:after="0" w:line="240" w:lineRule="auto"/>
              <w:jc w:val="both"/>
              <w:rPr>
                <w:rFonts w:ascii="Times New Roman" w:hAnsi="Times New Roman"/>
                <w:color w:val="000000"/>
                <w:sz w:val="26"/>
                <w:szCs w:val="26"/>
                <w:shd w:val="clear" w:color="auto" w:fill="FFFFFF"/>
              </w:rPr>
            </w:pPr>
            <w:r w:rsidRPr="00A31D79">
              <w:rPr>
                <w:rFonts w:ascii="Times New Roman" w:hAnsi="Times New Roman"/>
                <w:color w:val="000000"/>
                <w:sz w:val="26"/>
                <w:szCs w:val="26"/>
                <w:shd w:val="clear" w:color="auto" w:fill="FFFFFF"/>
              </w:rPr>
              <w:t>ОО с высокими результатами ЕГЭ (по итогам календарного года)</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6</w:t>
            </w:r>
          </w:p>
        </w:tc>
        <w:tc>
          <w:tcPr>
            <w:tcW w:w="7144" w:type="dxa"/>
          </w:tcPr>
          <w:p w:rsidR="00A9460D" w:rsidRPr="00A31D79" w:rsidRDefault="00A9460D" w:rsidP="00B82BE9">
            <w:pPr>
              <w:spacing w:after="0" w:line="240" w:lineRule="auto"/>
              <w:jc w:val="both"/>
              <w:rPr>
                <w:rFonts w:ascii="Times New Roman" w:hAnsi="Times New Roman"/>
                <w:color w:val="000000"/>
                <w:sz w:val="26"/>
                <w:szCs w:val="26"/>
                <w:shd w:val="clear" w:color="auto" w:fill="FFFFFF"/>
              </w:rPr>
            </w:pPr>
            <w:r w:rsidRPr="00A31D79">
              <w:rPr>
                <w:rFonts w:ascii="Times New Roman" w:hAnsi="Times New Roman"/>
                <w:color w:val="000000"/>
                <w:sz w:val="26"/>
                <w:szCs w:val="26"/>
                <w:shd w:val="clear" w:color="auto" w:fill="FFFFFF"/>
              </w:rPr>
              <w:t>Отсутствие низких результатов ОО по итогам ОГЭ основного периода (без учета резервных дней)</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A9460D" w:rsidRPr="00A31D79" w:rsidTr="00A31D79">
        <w:tc>
          <w:tcPr>
            <w:tcW w:w="709"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7</w:t>
            </w:r>
          </w:p>
        </w:tc>
        <w:tc>
          <w:tcPr>
            <w:tcW w:w="7144" w:type="dxa"/>
          </w:tcPr>
          <w:p w:rsidR="00A9460D" w:rsidRPr="00A31D79" w:rsidRDefault="00A9460D" w:rsidP="00B82BE9">
            <w:pPr>
              <w:spacing w:after="0" w:line="240" w:lineRule="auto"/>
              <w:jc w:val="both"/>
              <w:rPr>
                <w:rFonts w:ascii="Times New Roman" w:hAnsi="Times New Roman"/>
                <w:color w:val="000000"/>
                <w:sz w:val="26"/>
                <w:szCs w:val="26"/>
                <w:shd w:val="clear" w:color="auto" w:fill="FFFFFF"/>
              </w:rPr>
            </w:pPr>
            <w:r w:rsidRPr="00A31D79">
              <w:rPr>
                <w:rFonts w:ascii="Times New Roman" w:hAnsi="Times New Roman"/>
                <w:color w:val="000000"/>
                <w:sz w:val="26"/>
                <w:szCs w:val="26"/>
                <w:shd w:val="clear" w:color="auto" w:fill="FFFFFF"/>
              </w:rPr>
              <w:t>Доля участия педагогов ОО в тестировании в формате ЕГЭ (не менее 30% от общего количества педагогов)</w:t>
            </w:r>
          </w:p>
        </w:tc>
        <w:tc>
          <w:tcPr>
            <w:tcW w:w="1758" w:type="dxa"/>
          </w:tcPr>
          <w:p w:rsidR="00A9460D" w:rsidRPr="00A31D79" w:rsidRDefault="00A9460D"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8C176A" w:rsidRPr="00A31D79" w:rsidTr="00A31D79">
        <w:tc>
          <w:tcPr>
            <w:tcW w:w="709" w:type="dxa"/>
          </w:tcPr>
          <w:p w:rsidR="008C176A" w:rsidRPr="00A31D79" w:rsidRDefault="008C176A" w:rsidP="00B82BE9">
            <w:pPr>
              <w:spacing w:line="240" w:lineRule="auto"/>
              <w:rPr>
                <w:rFonts w:ascii="Times New Roman" w:hAnsi="Times New Roman"/>
                <w:sz w:val="26"/>
                <w:szCs w:val="26"/>
              </w:rPr>
            </w:pPr>
            <w:r w:rsidRPr="00A31D79">
              <w:rPr>
                <w:rFonts w:ascii="Times New Roman" w:hAnsi="Times New Roman"/>
                <w:sz w:val="26"/>
                <w:szCs w:val="26"/>
              </w:rPr>
              <w:t>8</w:t>
            </w:r>
          </w:p>
        </w:tc>
        <w:tc>
          <w:tcPr>
            <w:tcW w:w="7144" w:type="dxa"/>
          </w:tcPr>
          <w:p w:rsidR="008C176A" w:rsidRPr="00A31D79" w:rsidRDefault="008C176A" w:rsidP="00B82BE9">
            <w:pPr>
              <w:spacing w:line="240" w:lineRule="auto"/>
              <w:jc w:val="both"/>
              <w:rPr>
                <w:rFonts w:ascii="Times New Roman" w:hAnsi="Times New Roman"/>
                <w:sz w:val="26"/>
                <w:szCs w:val="26"/>
              </w:rPr>
            </w:pPr>
            <w:r w:rsidRPr="00A31D79">
              <w:rPr>
                <w:rFonts w:ascii="Times New Roman" w:hAnsi="Times New Roman"/>
                <w:sz w:val="26"/>
                <w:szCs w:val="26"/>
              </w:rPr>
              <w:t>Личный вклад руководителя  по формированию позитивного общественного мнения о деятельности учреждения</w:t>
            </w:r>
            <w:r w:rsidR="00BF6BCB" w:rsidRPr="00A31D79">
              <w:rPr>
                <w:rFonts w:ascii="Times New Roman" w:hAnsi="Times New Roman"/>
                <w:sz w:val="26"/>
                <w:szCs w:val="26"/>
              </w:rPr>
              <w:t xml:space="preserve"> и выполнению социально значимых задач</w:t>
            </w:r>
          </w:p>
        </w:tc>
        <w:tc>
          <w:tcPr>
            <w:tcW w:w="1758" w:type="dxa"/>
          </w:tcPr>
          <w:p w:rsidR="008C176A" w:rsidRPr="00A31D79" w:rsidRDefault="008C176A" w:rsidP="00B82BE9">
            <w:pPr>
              <w:spacing w:line="240" w:lineRule="auto"/>
              <w:rPr>
                <w:rFonts w:ascii="Times New Roman" w:hAnsi="Times New Roman"/>
                <w:sz w:val="26"/>
                <w:szCs w:val="26"/>
              </w:rPr>
            </w:pPr>
            <w:r w:rsidRPr="00A31D79">
              <w:rPr>
                <w:rFonts w:ascii="Times New Roman" w:hAnsi="Times New Roman"/>
                <w:sz w:val="26"/>
                <w:szCs w:val="26"/>
              </w:rPr>
              <w:t>20</w:t>
            </w:r>
          </w:p>
        </w:tc>
      </w:tr>
      <w:tr w:rsidR="008C176A" w:rsidRPr="00A31D79" w:rsidTr="00A31D79">
        <w:tc>
          <w:tcPr>
            <w:tcW w:w="709" w:type="dxa"/>
          </w:tcPr>
          <w:p w:rsidR="008C176A" w:rsidRPr="00A31D79" w:rsidRDefault="008C176A" w:rsidP="00B82BE9">
            <w:pPr>
              <w:spacing w:line="240" w:lineRule="auto"/>
              <w:rPr>
                <w:rFonts w:ascii="Times New Roman" w:hAnsi="Times New Roman"/>
                <w:sz w:val="26"/>
                <w:szCs w:val="26"/>
              </w:rPr>
            </w:pPr>
            <w:r w:rsidRPr="00A31D79">
              <w:rPr>
                <w:rFonts w:ascii="Times New Roman" w:hAnsi="Times New Roman"/>
                <w:sz w:val="26"/>
                <w:szCs w:val="26"/>
              </w:rPr>
              <w:t>9</w:t>
            </w:r>
          </w:p>
        </w:tc>
        <w:tc>
          <w:tcPr>
            <w:tcW w:w="7144" w:type="dxa"/>
          </w:tcPr>
          <w:p w:rsidR="008C176A" w:rsidRPr="00A31D79" w:rsidRDefault="008C176A" w:rsidP="00B82BE9">
            <w:pPr>
              <w:spacing w:line="240" w:lineRule="auto"/>
              <w:jc w:val="both"/>
              <w:rPr>
                <w:rFonts w:ascii="Times New Roman" w:hAnsi="Times New Roman"/>
                <w:sz w:val="26"/>
                <w:szCs w:val="26"/>
              </w:rPr>
            </w:pPr>
            <w:r w:rsidRPr="00A31D79">
              <w:rPr>
                <w:rFonts w:ascii="Times New Roman" w:hAnsi="Times New Roman"/>
                <w:sz w:val="26"/>
                <w:szCs w:val="26"/>
              </w:rPr>
              <w:t>Исполнительская дисциплина (своевременное и качественное исполнение приказов, поручений и запросов органа, осуществляющего управление в сфере образования)</w:t>
            </w:r>
          </w:p>
        </w:tc>
        <w:tc>
          <w:tcPr>
            <w:tcW w:w="1758" w:type="dxa"/>
          </w:tcPr>
          <w:p w:rsidR="008C176A" w:rsidRPr="00A31D79" w:rsidRDefault="008C176A" w:rsidP="00B82BE9">
            <w:pPr>
              <w:spacing w:line="240" w:lineRule="auto"/>
              <w:rPr>
                <w:rFonts w:ascii="Times New Roman" w:hAnsi="Times New Roman"/>
                <w:sz w:val="26"/>
                <w:szCs w:val="26"/>
              </w:rPr>
            </w:pPr>
            <w:r w:rsidRPr="00A31D79">
              <w:rPr>
                <w:rFonts w:ascii="Times New Roman" w:hAnsi="Times New Roman"/>
                <w:sz w:val="26"/>
                <w:szCs w:val="26"/>
              </w:rPr>
              <w:t>10</w:t>
            </w:r>
          </w:p>
        </w:tc>
      </w:tr>
      <w:tr w:rsidR="008C176A" w:rsidRPr="00A31D79" w:rsidTr="00A31D79">
        <w:tc>
          <w:tcPr>
            <w:tcW w:w="709" w:type="dxa"/>
          </w:tcPr>
          <w:p w:rsidR="008C176A" w:rsidRPr="00A31D79" w:rsidRDefault="008C176A" w:rsidP="00B82BE9">
            <w:pPr>
              <w:spacing w:line="240" w:lineRule="auto"/>
              <w:rPr>
                <w:rFonts w:ascii="Times New Roman" w:hAnsi="Times New Roman"/>
                <w:sz w:val="26"/>
                <w:szCs w:val="26"/>
              </w:rPr>
            </w:pPr>
          </w:p>
        </w:tc>
        <w:tc>
          <w:tcPr>
            <w:tcW w:w="7144" w:type="dxa"/>
          </w:tcPr>
          <w:p w:rsidR="008C176A" w:rsidRPr="00A31D79" w:rsidRDefault="008C176A" w:rsidP="00B82BE9">
            <w:pPr>
              <w:spacing w:line="240" w:lineRule="auto"/>
              <w:rPr>
                <w:rFonts w:ascii="Times New Roman" w:hAnsi="Times New Roman"/>
                <w:b/>
                <w:sz w:val="26"/>
                <w:szCs w:val="26"/>
              </w:rPr>
            </w:pPr>
            <w:r w:rsidRPr="00A31D79">
              <w:rPr>
                <w:rFonts w:ascii="Times New Roman" w:hAnsi="Times New Roman"/>
                <w:b/>
                <w:sz w:val="26"/>
                <w:szCs w:val="26"/>
              </w:rPr>
              <w:t>ИТОГО</w:t>
            </w:r>
          </w:p>
        </w:tc>
        <w:tc>
          <w:tcPr>
            <w:tcW w:w="1758" w:type="dxa"/>
          </w:tcPr>
          <w:p w:rsidR="008C176A" w:rsidRPr="00A31D79" w:rsidRDefault="008C176A" w:rsidP="00B82BE9">
            <w:pPr>
              <w:spacing w:line="240" w:lineRule="auto"/>
              <w:rPr>
                <w:rFonts w:ascii="Times New Roman" w:hAnsi="Times New Roman"/>
                <w:b/>
                <w:sz w:val="26"/>
                <w:szCs w:val="26"/>
              </w:rPr>
            </w:pPr>
            <w:r w:rsidRPr="00A31D79">
              <w:rPr>
                <w:rFonts w:ascii="Times New Roman" w:hAnsi="Times New Roman"/>
                <w:b/>
                <w:sz w:val="26"/>
                <w:szCs w:val="26"/>
              </w:rPr>
              <w:t>100</w:t>
            </w:r>
          </w:p>
        </w:tc>
      </w:tr>
    </w:tbl>
    <w:p w:rsidR="00545E1A" w:rsidRPr="00A31D79" w:rsidRDefault="00545E1A" w:rsidP="00B82BE9">
      <w:pPr>
        <w:spacing w:line="240" w:lineRule="auto"/>
        <w:rPr>
          <w:rFonts w:ascii="Times New Roman" w:hAnsi="Times New Roman"/>
          <w:sz w:val="26"/>
          <w:szCs w:val="26"/>
        </w:rPr>
      </w:pPr>
    </w:p>
    <w:p w:rsidR="00C96369" w:rsidRPr="00A31D79" w:rsidRDefault="00C96369" w:rsidP="00B82BE9">
      <w:pPr>
        <w:spacing w:line="240" w:lineRule="auto"/>
        <w:rPr>
          <w:rFonts w:ascii="Times New Roman" w:hAnsi="Times New Roman"/>
          <w:sz w:val="26"/>
          <w:szCs w:val="26"/>
        </w:rPr>
      </w:pPr>
    </w:p>
    <w:p w:rsidR="008C176A" w:rsidRPr="00A31D79" w:rsidRDefault="008C176A" w:rsidP="00B82BE9">
      <w:pPr>
        <w:spacing w:line="240" w:lineRule="auto"/>
        <w:rPr>
          <w:rFonts w:ascii="Times New Roman" w:hAnsi="Times New Roman"/>
          <w:sz w:val="26"/>
          <w:szCs w:val="26"/>
        </w:rPr>
      </w:pPr>
    </w:p>
    <w:p w:rsidR="00A31D79" w:rsidRDefault="00A31D79" w:rsidP="00F21750">
      <w:pPr>
        <w:autoSpaceDE w:val="0"/>
        <w:autoSpaceDN w:val="0"/>
        <w:adjustRightInd w:val="0"/>
        <w:spacing w:after="0" w:line="240" w:lineRule="auto"/>
        <w:ind w:left="5245"/>
        <w:jc w:val="center"/>
        <w:outlineLvl w:val="1"/>
        <w:rPr>
          <w:rFonts w:ascii="Times New Roman" w:hAnsi="Times New Roman"/>
          <w:i/>
          <w:sz w:val="26"/>
          <w:szCs w:val="26"/>
        </w:rPr>
      </w:pPr>
    </w:p>
    <w:p w:rsidR="00A31D79" w:rsidRDefault="00A31D79" w:rsidP="00F21750">
      <w:pPr>
        <w:autoSpaceDE w:val="0"/>
        <w:autoSpaceDN w:val="0"/>
        <w:adjustRightInd w:val="0"/>
        <w:spacing w:after="0" w:line="240" w:lineRule="auto"/>
        <w:ind w:left="5245"/>
        <w:jc w:val="center"/>
        <w:outlineLvl w:val="1"/>
        <w:rPr>
          <w:rFonts w:ascii="Times New Roman" w:hAnsi="Times New Roman"/>
          <w:i/>
          <w:sz w:val="26"/>
          <w:szCs w:val="26"/>
        </w:rPr>
      </w:pPr>
    </w:p>
    <w:p w:rsidR="00A31D79" w:rsidRDefault="00A31D79" w:rsidP="00F21750">
      <w:pPr>
        <w:autoSpaceDE w:val="0"/>
        <w:autoSpaceDN w:val="0"/>
        <w:adjustRightInd w:val="0"/>
        <w:spacing w:after="0" w:line="240" w:lineRule="auto"/>
        <w:ind w:left="5245"/>
        <w:jc w:val="center"/>
        <w:outlineLvl w:val="1"/>
        <w:rPr>
          <w:rFonts w:ascii="Times New Roman" w:hAnsi="Times New Roman"/>
          <w:i/>
          <w:sz w:val="26"/>
          <w:szCs w:val="26"/>
        </w:rPr>
      </w:pPr>
    </w:p>
    <w:p w:rsidR="005008A5" w:rsidRPr="00A31D79" w:rsidRDefault="005008A5" w:rsidP="00F21750">
      <w:pPr>
        <w:autoSpaceDE w:val="0"/>
        <w:autoSpaceDN w:val="0"/>
        <w:adjustRightInd w:val="0"/>
        <w:spacing w:after="0" w:line="240" w:lineRule="auto"/>
        <w:ind w:left="5245"/>
        <w:jc w:val="center"/>
        <w:outlineLvl w:val="1"/>
        <w:rPr>
          <w:rFonts w:ascii="Times New Roman" w:hAnsi="Times New Roman"/>
          <w:i/>
          <w:sz w:val="26"/>
          <w:szCs w:val="26"/>
        </w:rPr>
      </w:pPr>
      <w:r w:rsidRPr="00A31D79">
        <w:rPr>
          <w:rFonts w:ascii="Times New Roman" w:hAnsi="Times New Roman"/>
          <w:i/>
          <w:sz w:val="26"/>
          <w:szCs w:val="26"/>
        </w:rPr>
        <w:t>ПРИЛОЖЕНИЕ 3</w:t>
      </w:r>
    </w:p>
    <w:p w:rsidR="005008A5" w:rsidRPr="00A31D79" w:rsidRDefault="00F21750"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 xml:space="preserve">к </w:t>
      </w:r>
      <w:r w:rsidR="005008A5" w:rsidRPr="00A31D79">
        <w:rPr>
          <w:rFonts w:ascii="Times New Roman" w:hAnsi="Times New Roman"/>
          <w:i/>
          <w:sz w:val="26"/>
          <w:szCs w:val="26"/>
        </w:rPr>
        <w:t>Положению</w:t>
      </w:r>
    </w:p>
    <w:p w:rsidR="005008A5" w:rsidRPr="00A31D79" w:rsidRDefault="005008A5"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о премировании руководителей</w:t>
      </w:r>
    </w:p>
    <w:p w:rsidR="005008A5" w:rsidRPr="00A31D79" w:rsidRDefault="005008A5"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муниципальных бюджетных</w:t>
      </w:r>
    </w:p>
    <w:p w:rsidR="005008A5" w:rsidRPr="00A31D79" w:rsidRDefault="005008A5"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дошкольных образовательных</w:t>
      </w:r>
    </w:p>
    <w:p w:rsidR="005008A5" w:rsidRPr="00A31D79" w:rsidRDefault="005008A5" w:rsidP="00F21750">
      <w:pPr>
        <w:spacing w:after="0" w:line="240" w:lineRule="auto"/>
        <w:ind w:left="5245"/>
        <w:jc w:val="center"/>
        <w:rPr>
          <w:rFonts w:ascii="Times New Roman" w:hAnsi="Times New Roman"/>
          <w:i/>
          <w:sz w:val="26"/>
          <w:szCs w:val="26"/>
        </w:rPr>
      </w:pPr>
      <w:r w:rsidRPr="00A31D79">
        <w:rPr>
          <w:rFonts w:ascii="Times New Roman" w:hAnsi="Times New Roman"/>
          <w:i/>
          <w:sz w:val="26"/>
          <w:szCs w:val="26"/>
        </w:rPr>
        <w:t>учреждений Моздокского района</w:t>
      </w:r>
    </w:p>
    <w:p w:rsidR="00DD0263" w:rsidRPr="00A31D79" w:rsidRDefault="00DD0263" w:rsidP="00B82BE9">
      <w:pPr>
        <w:spacing w:line="240" w:lineRule="auto"/>
        <w:jc w:val="right"/>
        <w:rPr>
          <w:rFonts w:ascii="Times New Roman" w:hAnsi="Times New Roman"/>
          <w:sz w:val="26"/>
          <w:szCs w:val="26"/>
        </w:rPr>
      </w:pPr>
    </w:p>
    <w:p w:rsidR="00DD0263" w:rsidRPr="00A31D79" w:rsidRDefault="00DD0263" w:rsidP="00B82BE9">
      <w:pPr>
        <w:spacing w:line="240" w:lineRule="auto"/>
        <w:jc w:val="center"/>
        <w:rPr>
          <w:rFonts w:ascii="Times New Roman" w:hAnsi="Times New Roman"/>
          <w:b/>
          <w:sz w:val="26"/>
          <w:szCs w:val="26"/>
        </w:rPr>
      </w:pPr>
      <w:r w:rsidRPr="00A31D79">
        <w:rPr>
          <w:rFonts w:ascii="Times New Roman" w:hAnsi="Times New Roman"/>
          <w:b/>
          <w:sz w:val="26"/>
          <w:szCs w:val="26"/>
        </w:rPr>
        <w:t xml:space="preserve">Размер премирования руководителей </w:t>
      </w:r>
      <w:r w:rsidR="00FB539B" w:rsidRPr="00A31D79">
        <w:rPr>
          <w:rFonts w:ascii="Times New Roman" w:hAnsi="Times New Roman"/>
          <w:b/>
          <w:sz w:val="26"/>
          <w:szCs w:val="26"/>
        </w:rPr>
        <w:t xml:space="preserve">образовательных учреждений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4335"/>
        <w:gridCol w:w="3644"/>
      </w:tblGrid>
      <w:tr w:rsidR="00DD0263" w:rsidRPr="00A31D79" w:rsidTr="00A9460D">
        <w:tc>
          <w:tcPr>
            <w:tcW w:w="1384" w:type="dxa"/>
          </w:tcPr>
          <w:p w:rsidR="00DD0263" w:rsidRPr="00A31D79" w:rsidRDefault="00A9460D" w:rsidP="00B82BE9">
            <w:pPr>
              <w:spacing w:line="240" w:lineRule="auto"/>
              <w:jc w:val="center"/>
              <w:rPr>
                <w:rFonts w:ascii="Times New Roman" w:hAnsi="Times New Roman"/>
                <w:b/>
                <w:sz w:val="26"/>
                <w:szCs w:val="26"/>
              </w:rPr>
            </w:pPr>
            <w:r w:rsidRPr="00A31D79">
              <w:rPr>
                <w:rFonts w:ascii="Times New Roman" w:hAnsi="Times New Roman"/>
                <w:b/>
                <w:sz w:val="26"/>
                <w:szCs w:val="26"/>
              </w:rPr>
              <w:lastRenderedPageBreak/>
              <w:t>№ п/п</w:t>
            </w:r>
          </w:p>
        </w:tc>
        <w:tc>
          <w:tcPr>
            <w:tcW w:w="4394" w:type="dxa"/>
          </w:tcPr>
          <w:p w:rsidR="00DD0263" w:rsidRPr="00A31D79" w:rsidRDefault="00DD0263" w:rsidP="00B82BE9">
            <w:pPr>
              <w:spacing w:line="240" w:lineRule="auto"/>
              <w:jc w:val="center"/>
              <w:rPr>
                <w:rFonts w:ascii="Times New Roman" w:hAnsi="Times New Roman"/>
                <w:b/>
                <w:sz w:val="26"/>
                <w:szCs w:val="26"/>
              </w:rPr>
            </w:pPr>
            <w:r w:rsidRPr="00A31D79">
              <w:rPr>
                <w:rFonts w:ascii="Times New Roman" w:hAnsi="Times New Roman"/>
                <w:b/>
                <w:sz w:val="26"/>
                <w:szCs w:val="26"/>
              </w:rPr>
              <w:t>Количество</w:t>
            </w:r>
            <w:r w:rsidR="00C96369" w:rsidRPr="00A31D79">
              <w:rPr>
                <w:rFonts w:ascii="Times New Roman" w:hAnsi="Times New Roman"/>
                <w:b/>
                <w:sz w:val="26"/>
                <w:szCs w:val="26"/>
              </w:rPr>
              <w:t xml:space="preserve"> набранных</w:t>
            </w:r>
            <w:r w:rsidRPr="00A31D79">
              <w:rPr>
                <w:rFonts w:ascii="Times New Roman" w:hAnsi="Times New Roman"/>
                <w:b/>
                <w:sz w:val="26"/>
                <w:szCs w:val="26"/>
              </w:rPr>
              <w:t xml:space="preserve"> баллов</w:t>
            </w:r>
            <w:r w:rsidR="00A9460D" w:rsidRPr="00A31D79">
              <w:rPr>
                <w:rFonts w:ascii="Times New Roman" w:hAnsi="Times New Roman"/>
                <w:b/>
                <w:sz w:val="26"/>
                <w:szCs w:val="26"/>
              </w:rPr>
              <w:t xml:space="preserve"> по показателям</w:t>
            </w:r>
          </w:p>
        </w:tc>
        <w:tc>
          <w:tcPr>
            <w:tcW w:w="3686" w:type="dxa"/>
          </w:tcPr>
          <w:p w:rsidR="00DD0263" w:rsidRPr="00A31D79" w:rsidRDefault="00DD0263" w:rsidP="00B82BE9">
            <w:pPr>
              <w:spacing w:line="240" w:lineRule="auto"/>
              <w:jc w:val="center"/>
              <w:rPr>
                <w:rFonts w:ascii="Times New Roman" w:hAnsi="Times New Roman"/>
                <w:b/>
                <w:sz w:val="26"/>
                <w:szCs w:val="26"/>
              </w:rPr>
            </w:pPr>
            <w:r w:rsidRPr="00A31D79">
              <w:rPr>
                <w:rFonts w:ascii="Times New Roman" w:hAnsi="Times New Roman"/>
                <w:b/>
                <w:sz w:val="26"/>
                <w:szCs w:val="26"/>
              </w:rPr>
              <w:t>Размер премии</w:t>
            </w:r>
          </w:p>
        </w:tc>
      </w:tr>
      <w:tr w:rsidR="00DD0263" w:rsidRPr="00A31D79" w:rsidTr="00A9460D">
        <w:tc>
          <w:tcPr>
            <w:tcW w:w="1384" w:type="dxa"/>
          </w:tcPr>
          <w:p w:rsidR="00DD0263" w:rsidRPr="00A31D79" w:rsidRDefault="00A9460D" w:rsidP="00B82BE9">
            <w:pPr>
              <w:spacing w:line="240" w:lineRule="auto"/>
              <w:jc w:val="center"/>
              <w:rPr>
                <w:rFonts w:ascii="Times New Roman" w:hAnsi="Times New Roman"/>
                <w:sz w:val="26"/>
                <w:szCs w:val="26"/>
              </w:rPr>
            </w:pPr>
            <w:r w:rsidRPr="00A31D79">
              <w:rPr>
                <w:rFonts w:ascii="Times New Roman" w:hAnsi="Times New Roman"/>
                <w:sz w:val="26"/>
                <w:szCs w:val="26"/>
              </w:rPr>
              <w:t>1</w:t>
            </w:r>
          </w:p>
        </w:tc>
        <w:tc>
          <w:tcPr>
            <w:tcW w:w="4394" w:type="dxa"/>
          </w:tcPr>
          <w:p w:rsidR="00DD0263" w:rsidRPr="00A31D79" w:rsidRDefault="008C176A" w:rsidP="00B82BE9">
            <w:pPr>
              <w:spacing w:line="240" w:lineRule="auto"/>
              <w:jc w:val="center"/>
              <w:rPr>
                <w:rFonts w:ascii="Times New Roman" w:hAnsi="Times New Roman"/>
                <w:sz w:val="26"/>
                <w:szCs w:val="26"/>
              </w:rPr>
            </w:pPr>
            <w:r w:rsidRPr="00A31D79">
              <w:rPr>
                <w:rFonts w:ascii="Times New Roman" w:hAnsi="Times New Roman"/>
                <w:sz w:val="26"/>
                <w:szCs w:val="26"/>
              </w:rPr>
              <w:t>8</w:t>
            </w:r>
            <w:r w:rsidR="00C96369" w:rsidRPr="00A31D79">
              <w:rPr>
                <w:rFonts w:ascii="Times New Roman" w:hAnsi="Times New Roman"/>
                <w:sz w:val="26"/>
                <w:szCs w:val="26"/>
              </w:rPr>
              <w:t>0-100 баллов</w:t>
            </w:r>
          </w:p>
        </w:tc>
        <w:tc>
          <w:tcPr>
            <w:tcW w:w="3686" w:type="dxa"/>
          </w:tcPr>
          <w:p w:rsidR="00DD0263" w:rsidRPr="00A31D79" w:rsidRDefault="00D93B94" w:rsidP="00B82BE9">
            <w:pPr>
              <w:spacing w:line="240" w:lineRule="auto"/>
              <w:jc w:val="center"/>
              <w:rPr>
                <w:rFonts w:ascii="Times New Roman" w:hAnsi="Times New Roman"/>
                <w:sz w:val="26"/>
                <w:szCs w:val="26"/>
              </w:rPr>
            </w:pPr>
            <w:r w:rsidRPr="00A31D79">
              <w:rPr>
                <w:rFonts w:ascii="Times New Roman" w:hAnsi="Times New Roman"/>
                <w:sz w:val="26"/>
                <w:szCs w:val="26"/>
              </w:rPr>
              <w:t>100% должностного оклада</w:t>
            </w:r>
          </w:p>
        </w:tc>
      </w:tr>
      <w:tr w:rsidR="00DD0263" w:rsidRPr="00A31D79" w:rsidTr="00A9460D">
        <w:tc>
          <w:tcPr>
            <w:tcW w:w="1384" w:type="dxa"/>
          </w:tcPr>
          <w:p w:rsidR="00DD0263" w:rsidRPr="00A31D79" w:rsidRDefault="00A9460D" w:rsidP="00B82BE9">
            <w:pPr>
              <w:spacing w:line="240" w:lineRule="auto"/>
              <w:jc w:val="center"/>
              <w:rPr>
                <w:rFonts w:ascii="Times New Roman" w:hAnsi="Times New Roman"/>
                <w:sz w:val="26"/>
                <w:szCs w:val="26"/>
              </w:rPr>
            </w:pPr>
            <w:r w:rsidRPr="00A31D79">
              <w:rPr>
                <w:rFonts w:ascii="Times New Roman" w:hAnsi="Times New Roman"/>
                <w:sz w:val="26"/>
                <w:szCs w:val="26"/>
              </w:rPr>
              <w:t>2</w:t>
            </w:r>
          </w:p>
        </w:tc>
        <w:tc>
          <w:tcPr>
            <w:tcW w:w="4394" w:type="dxa"/>
          </w:tcPr>
          <w:p w:rsidR="00DD0263" w:rsidRPr="00A31D79" w:rsidRDefault="008C176A" w:rsidP="00B82BE9">
            <w:pPr>
              <w:spacing w:line="240" w:lineRule="auto"/>
              <w:jc w:val="center"/>
              <w:rPr>
                <w:rFonts w:ascii="Times New Roman" w:hAnsi="Times New Roman"/>
                <w:sz w:val="26"/>
                <w:szCs w:val="26"/>
              </w:rPr>
            </w:pPr>
            <w:r w:rsidRPr="00A31D79">
              <w:rPr>
                <w:rFonts w:ascii="Times New Roman" w:hAnsi="Times New Roman"/>
                <w:sz w:val="26"/>
                <w:szCs w:val="26"/>
              </w:rPr>
              <w:t>60-7</w:t>
            </w:r>
            <w:r w:rsidR="00C96369" w:rsidRPr="00A31D79">
              <w:rPr>
                <w:rFonts w:ascii="Times New Roman" w:hAnsi="Times New Roman"/>
                <w:sz w:val="26"/>
                <w:szCs w:val="26"/>
              </w:rPr>
              <w:t>9 баллов</w:t>
            </w:r>
          </w:p>
        </w:tc>
        <w:tc>
          <w:tcPr>
            <w:tcW w:w="3686" w:type="dxa"/>
          </w:tcPr>
          <w:p w:rsidR="00DD0263" w:rsidRPr="00A31D79" w:rsidRDefault="00D93B94" w:rsidP="00B82BE9">
            <w:pPr>
              <w:spacing w:line="240" w:lineRule="auto"/>
              <w:jc w:val="center"/>
              <w:rPr>
                <w:rFonts w:ascii="Times New Roman" w:hAnsi="Times New Roman"/>
                <w:sz w:val="26"/>
                <w:szCs w:val="26"/>
              </w:rPr>
            </w:pPr>
            <w:r w:rsidRPr="00A31D79">
              <w:rPr>
                <w:rFonts w:ascii="Times New Roman" w:hAnsi="Times New Roman"/>
                <w:sz w:val="26"/>
                <w:szCs w:val="26"/>
              </w:rPr>
              <w:t>75% должностного оклада</w:t>
            </w:r>
          </w:p>
        </w:tc>
      </w:tr>
      <w:tr w:rsidR="00DD0263" w:rsidRPr="00A31D79" w:rsidTr="00A9460D">
        <w:tc>
          <w:tcPr>
            <w:tcW w:w="1384" w:type="dxa"/>
          </w:tcPr>
          <w:p w:rsidR="00DD0263" w:rsidRPr="00A31D79" w:rsidRDefault="00A9460D" w:rsidP="00B82BE9">
            <w:pPr>
              <w:spacing w:line="240" w:lineRule="auto"/>
              <w:jc w:val="center"/>
              <w:rPr>
                <w:rFonts w:ascii="Times New Roman" w:hAnsi="Times New Roman"/>
                <w:sz w:val="26"/>
                <w:szCs w:val="26"/>
              </w:rPr>
            </w:pPr>
            <w:r w:rsidRPr="00A31D79">
              <w:rPr>
                <w:rFonts w:ascii="Times New Roman" w:hAnsi="Times New Roman"/>
                <w:sz w:val="26"/>
                <w:szCs w:val="26"/>
              </w:rPr>
              <w:t>3</w:t>
            </w:r>
          </w:p>
        </w:tc>
        <w:tc>
          <w:tcPr>
            <w:tcW w:w="4394" w:type="dxa"/>
          </w:tcPr>
          <w:p w:rsidR="00DD0263" w:rsidRPr="00A31D79" w:rsidRDefault="008C176A" w:rsidP="00B82BE9">
            <w:pPr>
              <w:spacing w:line="240" w:lineRule="auto"/>
              <w:jc w:val="center"/>
              <w:rPr>
                <w:rFonts w:ascii="Times New Roman" w:hAnsi="Times New Roman"/>
                <w:sz w:val="26"/>
                <w:szCs w:val="26"/>
              </w:rPr>
            </w:pPr>
            <w:r w:rsidRPr="00A31D79">
              <w:rPr>
                <w:rFonts w:ascii="Times New Roman" w:hAnsi="Times New Roman"/>
                <w:sz w:val="26"/>
                <w:szCs w:val="26"/>
              </w:rPr>
              <w:t>40-5</w:t>
            </w:r>
            <w:r w:rsidR="00C96369" w:rsidRPr="00A31D79">
              <w:rPr>
                <w:rFonts w:ascii="Times New Roman" w:hAnsi="Times New Roman"/>
                <w:sz w:val="26"/>
                <w:szCs w:val="26"/>
              </w:rPr>
              <w:t>9 баллов</w:t>
            </w:r>
          </w:p>
        </w:tc>
        <w:tc>
          <w:tcPr>
            <w:tcW w:w="3686" w:type="dxa"/>
          </w:tcPr>
          <w:p w:rsidR="00DD0263" w:rsidRPr="00A31D79" w:rsidRDefault="00D93B94" w:rsidP="00B82BE9">
            <w:pPr>
              <w:spacing w:line="240" w:lineRule="auto"/>
              <w:jc w:val="center"/>
              <w:rPr>
                <w:rFonts w:ascii="Times New Roman" w:hAnsi="Times New Roman"/>
                <w:sz w:val="26"/>
                <w:szCs w:val="26"/>
              </w:rPr>
            </w:pPr>
            <w:r w:rsidRPr="00A31D79">
              <w:rPr>
                <w:rFonts w:ascii="Times New Roman" w:hAnsi="Times New Roman"/>
                <w:sz w:val="26"/>
                <w:szCs w:val="26"/>
              </w:rPr>
              <w:t xml:space="preserve">50% должностного оклада </w:t>
            </w:r>
          </w:p>
        </w:tc>
      </w:tr>
      <w:tr w:rsidR="00DD0263" w:rsidRPr="00A31D79" w:rsidTr="00A9460D">
        <w:tc>
          <w:tcPr>
            <w:tcW w:w="1384" w:type="dxa"/>
          </w:tcPr>
          <w:p w:rsidR="00DD0263" w:rsidRPr="00A31D79" w:rsidRDefault="00A9460D" w:rsidP="00B82BE9">
            <w:pPr>
              <w:spacing w:line="240" w:lineRule="auto"/>
              <w:jc w:val="center"/>
              <w:rPr>
                <w:rFonts w:ascii="Times New Roman" w:hAnsi="Times New Roman"/>
                <w:sz w:val="26"/>
                <w:szCs w:val="26"/>
              </w:rPr>
            </w:pPr>
            <w:r w:rsidRPr="00A31D79">
              <w:rPr>
                <w:rFonts w:ascii="Times New Roman" w:hAnsi="Times New Roman"/>
                <w:sz w:val="26"/>
                <w:szCs w:val="26"/>
              </w:rPr>
              <w:t>4</w:t>
            </w:r>
          </w:p>
        </w:tc>
        <w:tc>
          <w:tcPr>
            <w:tcW w:w="4394" w:type="dxa"/>
          </w:tcPr>
          <w:p w:rsidR="00DD0263" w:rsidRPr="00A31D79" w:rsidRDefault="008C176A" w:rsidP="00B82BE9">
            <w:pPr>
              <w:spacing w:line="240" w:lineRule="auto"/>
              <w:jc w:val="center"/>
              <w:rPr>
                <w:rFonts w:ascii="Times New Roman" w:hAnsi="Times New Roman"/>
                <w:sz w:val="26"/>
                <w:szCs w:val="26"/>
              </w:rPr>
            </w:pPr>
            <w:r w:rsidRPr="00A31D79">
              <w:rPr>
                <w:rFonts w:ascii="Times New Roman" w:hAnsi="Times New Roman"/>
                <w:sz w:val="26"/>
                <w:szCs w:val="26"/>
              </w:rPr>
              <w:t>менее 4</w:t>
            </w:r>
            <w:r w:rsidR="00C96369" w:rsidRPr="00A31D79">
              <w:rPr>
                <w:rFonts w:ascii="Times New Roman" w:hAnsi="Times New Roman"/>
                <w:sz w:val="26"/>
                <w:szCs w:val="26"/>
              </w:rPr>
              <w:t>0 баллов</w:t>
            </w:r>
          </w:p>
        </w:tc>
        <w:tc>
          <w:tcPr>
            <w:tcW w:w="3686" w:type="dxa"/>
          </w:tcPr>
          <w:p w:rsidR="00DD0263" w:rsidRPr="00A31D79" w:rsidRDefault="00A9460D" w:rsidP="00B82BE9">
            <w:pPr>
              <w:spacing w:line="240" w:lineRule="auto"/>
              <w:jc w:val="center"/>
              <w:rPr>
                <w:rFonts w:ascii="Times New Roman" w:hAnsi="Times New Roman"/>
                <w:sz w:val="26"/>
                <w:szCs w:val="26"/>
              </w:rPr>
            </w:pPr>
            <w:r w:rsidRPr="00A31D79">
              <w:rPr>
                <w:rFonts w:ascii="Times New Roman" w:hAnsi="Times New Roman"/>
                <w:sz w:val="26"/>
                <w:szCs w:val="26"/>
              </w:rPr>
              <w:t>25% должностного оклада</w:t>
            </w:r>
          </w:p>
        </w:tc>
      </w:tr>
    </w:tbl>
    <w:p w:rsidR="00DD0263" w:rsidRPr="00A31D79" w:rsidRDefault="00DD0263" w:rsidP="00F21750">
      <w:pPr>
        <w:spacing w:line="240" w:lineRule="auto"/>
        <w:jc w:val="center"/>
        <w:rPr>
          <w:rFonts w:ascii="Times New Roman" w:hAnsi="Times New Roman"/>
          <w:b/>
          <w:sz w:val="26"/>
          <w:szCs w:val="26"/>
        </w:rPr>
      </w:pPr>
    </w:p>
    <w:sectPr w:rsidR="00DD0263" w:rsidRPr="00A31D79" w:rsidSect="00A31D79">
      <w:pgSz w:w="11906" w:h="16838"/>
      <w:pgMar w:top="568" w:right="850" w:bottom="0" w:left="1701" w:header="397"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61" w:rsidRDefault="00BC7461" w:rsidP="003321E5">
      <w:pPr>
        <w:spacing w:after="0" w:line="240" w:lineRule="auto"/>
      </w:pPr>
      <w:r>
        <w:separator/>
      </w:r>
    </w:p>
  </w:endnote>
  <w:endnote w:type="continuationSeparator" w:id="0">
    <w:p w:rsidR="00BC7461" w:rsidRDefault="00BC7461" w:rsidP="003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61" w:rsidRDefault="00BC7461" w:rsidP="003321E5">
      <w:pPr>
        <w:spacing w:after="0" w:line="240" w:lineRule="auto"/>
      </w:pPr>
      <w:r>
        <w:separator/>
      </w:r>
    </w:p>
  </w:footnote>
  <w:footnote w:type="continuationSeparator" w:id="0">
    <w:p w:rsidR="00BC7461" w:rsidRDefault="00BC7461" w:rsidP="0033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1E682E44"/>
    <w:multiLevelType w:val="hybridMultilevel"/>
    <w:tmpl w:val="6ACEE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44545A"/>
    <w:multiLevelType w:val="hybridMultilevel"/>
    <w:tmpl w:val="6ACEE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BD16D7"/>
    <w:multiLevelType w:val="multilevel"/>
    <w:tmpl w:val="D012FE48"/>
    <w:lvl w:ilvl="0">
      <w:start w:val="1"/>
      <w:numFmt w:val="decimal"/>
      <w:lvlText w:val="%1."/>
      <w:lvlJc w:val="left"/>
      <w:pPr>
        <w:ind w:left="900" w:hanging="54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C"/>
    <w:rsid w:val="00010939"/>
    <w:rsid w:val="00041343"/>
    <w:rsid w:val="0005012E"/>
    <w:rsid w:val="000757A0"/>
    <w:rsid w:val="00077BB4"/>
    <w:rsid w:val="00080012"/>
    <w:rsid w:val="00095371"/>
    <w:rsid w:val="000A7406"/>
    <w:rsid w:val="000D2412"/>
    <w:rsid w:val="000E0889"/>
    <w:rsid w:val="000F7ED0"/>
    <w:rsid w:val="0013701E"/>
    <w:rsid w:val="001819CA"/>
    <w:rsid w:val="001901EB"/>
    <w:rsid w:val="00223546"/>
    <w:rsid w:val="00261009"/>
    <w:rsid w:val="002616FE"/>
    <w:rsid w:val="002D3681"/>
    <w:rsid w:val="002E0FF3"/>
    <w:rsid w:val="002F0381"/>
    <w:rsid w:val="0033063D"/>
    <w:rsid w:val="003321E5"/>
    <w:rsid w:val="00333878"/>
    <w:rsid w:val="003664CA"/>
    <w:rsid w:val="00380996"/>
    <w:rsid w:val="00387EFE"/>
    <w:rsid w:val="003B558D"/>
    <w:rsid w:val="003C329B"/>
    <w:rsid w:val="003E18C2"/>
    <w:rsid w:val="00401DFB"/>
    <w:rsid w:val="00426E2C"/>
    <w:rsid w:val="00431E46"/>
    <w:rsid w:val="00436016"/>
    <w:rsid w:val="004A6EC3"/>
    <w:rsid w:val="005008A5"/>
    <w:rsid w:val="005201F6"/>
    <w:rsid w:val="00540FB8"/>
    <w:rsid w:val="00545E1A"/>
    <w:rsid w:val="00551123"/>
    <w:rsid w:val="00590463"/>
    <w:rsid w:val="005B0635"/>
    <w:rsid w:val="005E3A49"/>
    <w:rsid w:val="006171B2"/>
    <w:rsid w:val="00622081"/>
    <w:rsid w:val="00646B44"/>
    <w:rsid w:val="00694361"/>
    <w:rsid w:val="006C452E"/>
    <w:rsid w:val="006F05E6"/>
    <w:rsid w:val="00735B92"/>
    <w:rsid w:val="007367CF"/>
    <w:rsid w:val="00777109"/>
    <w:rsid w:val="007B50F4"/>
    <w:rsid w:val="007E3569"/>
    <w:rsid w:val="007F0CE4"/>
    <w:rsid w:val="00822D8E"/>
    <w:rsid w:val="00841648"/>
    <w:rsid w:val="008C176A"/>
    <w:rsid w:val="008C355A"/>
    <w:rsid w:val="009040CF"/>
    <w:rsid w:val="00905391"/>
    <w:rsid w:val="0090558D"/>
    <w:rsid w:val="00930795"/>
    <w:rsid w:val="009926E0"/>
    <w:rsid w:val="009A20DB"/>
    <w:rsid w:val="009A3966"/>
    <w:rsid w:val="00A16107"/>
    <w:rsid w:val="00A31D79"/>
    <w:rsid w:val="00A35C38"/>
    <w:rsid w:val="00A71210"/>
    <w:rsid w:val="00A83A84"/>
    <w:rsid w:val="00A9460D"/>
    <w:rsid w:val="00AB449A"/>
    <w:rsid w:val="00AD2386"/>
    <w:rsid w:val="00AD238E"/>
    <w:rsid w:val="00AF45A1"/>
    <w:rsid w:val="00B24BFA"/>
    <w:rsid w:val="00B268BA"/>
    <w:rsid w:val="00B556EE"/>
    <w:rsid w:val="00B738EC"/>
    <w:rsid w:val="00B819DE"/>
    <w:rsid w:val="00B82BE9"/>
    <w:rsid w:val="00BA180E"/>
    <w:rsid w:val="00BB3E1C"/>
    <w:rsid w:val="00BC7461"/>
    <w:rsid w:val="00BC792E"/>
    <w:rsid w:val="00BE4CED"/>
    <w:rsid w:val="00BE61F4"/>
    <w:rsid w:val="00BF6BCB"/>
    <w:rsid w:val="00C12258"/>
    <w:rsid w:val="00C470C1"/>
    <w:rsid w:val="00C852BA"/>
    <w:rsid w:val="00C9304C"/>
    <w:rsid w:val="00C9317C"/>
    <w:rsid w:val="00C96369"/>
    <w:rsid w:val="00CC2BD2"/>
    <w:rsid w:val="00CD30F3"/>
    <w:rsid w:val="00CE3913"/>
    <w:rsid w:val="00D655AC"/>
    <w:rsid w:val="00D847A3"/>
    <w:rsid w:val="00D9333A"/>
    <w:rsid w:val="00D93B94"/>
    <w:rsid w:val="00DA5EA7"/>
    <w:rsid w:val="00DB1293"/>
    <w:rsid w:val="00DC5C82"/>
    <w:rsid w:val="00DD0263"/>
    <w:rsid w:val="00DD067A"/>
    <w:rsid w:val="00DF0A94"/>
    <w:rsid w:val="00DF6F3C"/>
    <w:rsid w:val="00E01F3C"/>
    <w:rsid w:val="00E32E05"/>
    <w:rsid w:val="00E74881"/>
    <w:rsid w:val="00EF3FEC"/>
    <w:rsid w:val="00F062AC"/>
    <w:rsid w:val="00F16A9F"/>
    <w:rsid w:val="00F21750"/>
    <w:rsid w:val="00FB03A3"/>
    <w:rsid w:val="00FB539B"/>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93D4563"/>
  <w15:docId w15:val="{68EBFE68-E3C3-4C38-86D9-283EC75E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E5"/>
    <w:pPr>
      <w:tabs>
        <w:tab w:val="center" w:pos="4677"/>
        <w:tab w:val="right" w:pos="9355"/>
      </w:tabs>
    </w:pPr>
    <w:rPr>
      <w:szCs w:val="20"/>
    </w:rPr>
  </w:style>
  <w:style w:type="character" w:customStyle="1" w:styleId="a4">
    <w:name w:val="Верхний колонтитул Знак"/>
    <w:link w:val="a3"/>
    <w:uiPriority w:val="99"/>
    <w:locked/>
    <w:rsid w:val="003321E5"/>
    <w:rPr>
      <w:rFonts w:cs="Times New Roman"/>
      <w:sz w:val="22"/>
    </w:rPr>
  </w:style>
  <w:style w:type="paragraph" w:styleId="a5">
    <w:name w:val="footer"/>
    <w:basedOn w:val="a"/>
    <w:link w:val="a6"/>
    <w:uiPriority w:val="99"/>
    <w:unhideWhenUsed/>
    <w:rsid w:val="003321E5"/>
    <w:pPr>
      <w:tabs>
        <w:tab w:val="center" w:pos="4677"/>
        <w:tab w:val="right" w:pos="9355"/>
      </w:tabs>
    </w:pPr>
    <w:rPr>
      <w:szCs w:val="20"/>
    </w:rPr>
  </w:style>
  <w:style w:type="character" w:customStyle="1" w:styleId="a6">
    <w:name w:val="Нижний колонтитул Знак"/>
    <w:link w:val="a5"/>
    <w:uiPriority w:val="99"/>
    <w:locked/>
    <w:rsid w:val="003321E5"/>
    <w:rPr>
      <w:rFonts w:cs="Times New Roman"/>
      <w:sz w:val="22"/>
    </w:rPr>
  </w:style>
  <w:style w:type="paragraph" w:customStyle="1" w:styleId="ConsNormal">
    <w:name w:val="ConsNormal"/>
    <w:rsid w:val="00E01F3C"/>
    <w:pPr>
      <w:autoSpaceDE w:val="0"/>
      <w:autoSpaceDN w:val="0"/>
      <w:adjustRightInd w:val="0"/>
      <w:jc w:val="both"/>
    </w:pPr>
    <w:rPr>
      <w:rFonts w:ascii="Courier New" w:hAnsi="Courier New" w:cs="Courier New"/>
    </w:rPr>
  </w:style>
  <w:style w:type="paragraph" w:customStyle="1" w:styleId="ConsPlusNormal">
    <w:name w:val="ConsPlusNormal"/>
    <w:rsid w:val="00A16107"/>
    <w:pPr>
      <w:widowControl w:val="0"/>
      <w:autoSpaceDE w:val="0"/>
      <w:autoSpaceDN w:val="0"/>
      <w:adjustRightInd w:val="0"/>
      <w:ind w:firstLine="720"/>
    </w:pPr>
    <w:rPr>
      <w:rFonts w:ascii="Arial" w:hAnsi="Arial" w:cs="Arial"/>
    </w:rPr>
  </w:style>
  <w:style w:type="character" w:customStyle="1" w:styleId="a7">
    <w:name w:val="Без интервала Знак"/>
    <w:link w:val="a8"/>
    <w:uiPriority w:val="1"/>
    <w:locked/>
    <w:rsid w:val="00A16107"/>
    <w:rPr>
      <w:sz w:val="22"/>
      <w:szCs w:val="22"/>
      <w:lang w:val="ru-RU" w:eastAsia="ru-RU" w:bidi="ar-SA"/>
    </w:rPr>
  </w:style>
  <w:style w:type="paragraph" w:styleId="a8">
    <w:name w:val="No Spacing"/>
    <w:link w:val="a7"/>
    <w:uiPriority w:val="1"/>
    <w:qFormat/>
    <w:rsid w:val="00A16107"/>
    <w:rPr>
      <w:sz w:val="22"/>
      <w:szCs w:val="22"/>
    </w:rPr>
  </w:style>
  <w:style w:type="paragraph" w:styleId="HTML">
    <w:name w:val="HTML Preformatted"/>
    <w:basedOn w:val="a"/>
    <w:link w:val="HTML0"/>
    <w:uiPriority w:val="99"/>
    <w:semiHidden/>
    <w:unhideWhenUsed/>
    <w:rsid w:val="00CE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CE3913"/>
    <w:rPr>
      <w:rFonts w:ascii="Courier New" w:hAnsi="Courier New" w:cs="Courier New"/>
    </w:rPr>
  </w:style>
  <w:style w:type="table" w:styleId="a9">
    <w:name w:val="Table Grid"/>
    <w:basedOn w:val="a1"/>
    <w:uiPriority w:val="39"/>
    <w:rsid w:val="00137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Обычный3"/>
    <w:rsid w:val="00B82BE9"/>
    <w:pPr>
      <w:widowControl w:val="0"/>
      <w:overflowPunct w:val="0"/>
      <w:autoSpaceDE w:val="0"/>
      <w:autoSpaceDN w:val="0"/>
      <w:adjustRightInd w:val="0"/>
      <w:textAlignment w:val="baseline"/>
    </w:pPr>
    <w:rPr>
      <w:rFonts w:ascii="Courier New" w:hAnsi="Courier New" w:cs="Times New Roman"/>
      <w:sz w:val="24"/>
    </w:rPr>
  </w:style>
  <w:style w:type="paragraph" w:customStyle="1" w:styleId="2">
    <w:name w:val="Обычный2"/>
    <w:rsid w:val="00B82BE9"/>
    <w:pPr>
      <w:jc w:val="center"/>
    </w:pPr>
    <w:rPr>
      <w:rFonts w:ascii="Arial" w:hAnsi="Arial" w:cs="Times New Roman"/>
      <w:caps/>
      <w:noProof/>
      <w:kern w:val="16"/>
    </w:rPr>
  </w:style>
  <w:style w:type="paragraph" w:customStyle="1" w:styleId="--">
    <w:name w:val="- СТРАНИЦА -"/>
    <w:rsid w:val="00B82BE9"/>
    <w:rPr>
      <w:rFonts w:ascii="Times New Roman" w:hAnsi="Times New Roman" w:cs="Times New Roman"/>
      <w:sz w:val="24"/>
      <w:szCs w:val="24"/>
    </w:rPr>
  </w:style>
  <w:style w:type="paragraph" w:styleId="aa">
    <w:name w:val="Balloon Text"/>
    <w:basedOn w:val="a"/>
    <w:link w:val="ab"/>
    <w:uiPriority w:val="99"/>
    <w:semiHidden/>
    <w:unhideWhenUsed/>
    <w:rsid w:val="00A31D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1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PushkarevaMA\Documents\&#1064;&#1072;&#1073;&#1083;&#1086;&#1085;%20&#1043;&#1056;&#1044;&#1041;%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ГРДБ 3</Template>
  <TotalTime>0</TotalTime>
  <Pages>6</Pages>
  <Words>1082</Words>
  <Characters>8552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Org.otdel-3</cp:lastModifiedBy>
  <cp:revision>2</cp:revision>
  <cp:lastPrinted>2022-12-19T11:58:00Z</cp:lastPrinted>
  <dcterms:created xsi:type="dcterms:W3CDTF">2022-12-23T09:55:00Z</dcterms:created>
  <dcterms:modified xsi:type="dcterms:W3CDTF">2022-12-23T09:55:00Z</dcterms:modified>
</cp:coreProperties>
</file>