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1E" w:rsidRPr="00A822C5" w:rsidRDefault="0086621E" w:rsidP="0086621E">
      <w:pPr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</w:rPr>
      </w:pPr>
      <w:r w:rsidRPr="00A822C5">
        <w:rPr>
          <w:rFonts w:ascii="Bookman Old Style" w:hAnsi="Bookman Old Style"/>
          <w:noProof/>
          <w:spacing w:val="6"/>
          <w:lang w:eastAsia="ru-RU"/>
        </w:rPr>
        <w:drawing>
          <wp:inline distT="0" distB="0" distL="0" distR="0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21E" w:rsidRPr="00A822C5" w:rsidRDefault="0086621E" w:rsidP="0086621E">
      <w:pPr>
        <w:spacing w:after="0" w:line="240" w:lineRule="auto"/>
        <w:jc w:val="center"/>
        <w:rPr>
          <w:rFonts w:ascii="Bookman Old Style" w:eastAsia="Courier New" w:hAnsi="Bookman Old Style" w:cs="Courier New"/>
          <w:spacing w:val="6"/>
          <w:sz w:val="28"/>
          <w:szCs w:val="28"/>
        </w:rPr>
      </w:pPr>
      <w:r w:rsidRPr="00A822C5">
        <w:rPr>
          <w:rFonts w:ascii="Bookman Old Style" w:hAnsi="Bookman Old Style"/>
          <w:spacing w:val="6"/>
          <w:sz w:val="28"/>
          <w:szCs w:val="28"/>
        </w:rPr>
        <w:t>РЕШЕНИЕ</w:t>
      </w:r>
    </w:p>
    <w:p w:rsidR="0086621E" w:rsidRPr="00A822C5" w:rsidRDefault="0086621E" w:rsidP="0086621E">
      <w:pPr>
        <w:spacing w:after="0" w:line="240" w:lineRule="auto"/>
        <w:jc w:val="center"/>
        <w:rPr>
          <w:rFonts w:ascii="Bookman Old Style" w:eastAsia="Calibri" w:hAnsi="Bookman Old Style"/>
          <w:spacing w:val="6"/>
          <w:sz w:val="28"/>
          <w:szCs w:val="28"/>
        </w:rPr>
      </w:pPr>
      <w:r w:rsidRPr="00A822C5">
        <w:rPr>
          <w:rFonts w:ascii="Bookman Old Style" w:hAnsi="Bookman Old Style"/>
          <w:spacing w:val="6"/>
          <w:sz w:val="28"/>
          <w:szCs w:val="28"/>
        </w:rPr>
        <w:t>СОБРАНИЯ ПРЕДСТАВИТЕЛЕЙ МОЗДОКСКОГО РАЙОНА</w:t>
      </w:r>
    </w:p>
    <w:p w:rsidR="0086621E" w:rsidRPr="00A822C5" w:rsidRDefault="0086621E" w:rsidP="0086621E">
      <w:pPr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</w:rPr>
      </w:pPr>
      <w:r w:rsidRPr="00A822C5">
        <w:rPr>
          <w:rFonts w:ascii="Bookman Old Style" w:hAnsi="Bookman Old Style"/>
          <w:spacing w:val="6"/>
          <w:sz w:val="28"/>
          <w:szCs w:val="28"/>
        </w:rPr>
        <w:t>РЕСПУБЛИКИ СЕВЕРНАЯ ОСЕТИЯ - АЛАНИЯ</w:t>
      </w:r>
    </w:p>
    <w:p w:rsidR="0086621E" w:rsidRPr="00A822C5" w:rsidRDefault="0086621E" w:rsidP="0086621E">
      <w:pPr>
        <w:spacing w:after="0" w:line="240" w:lineRule="auto"/>
        <w:jc w:val="center"/>
        <w:rPr>
          <w:rFonts w:ascii="Bookman Old Style" w:eastAsia="Courier New" w:hAnsi="Bookman Old Style" w:cs="Courier New"/>
          <w:i/>
          <w:spacing w:val="6"/>
        </w:rPr>
      </w:pPr>
      <w:r w:rsidRPr="00A822C5">
        <w:rPr>
          <w:rFonts w:ascii="Bookman Old Style" w:eastAsia="Courier New" w:hAnsi="Bookman Old Style" w:cs="Courier New"/>
          <w:i/>
          <w:spacing w:val="6"/>
        </w:rPr>
        <w:t xml:space="preserve">   </w:t>
      </w:r>
    </w:p>
    <w:p w:rsidR="0086621E" w:rsidRPr="00A822C5" w:rsidRDefault="0086621E" w:rsidP="0086621E">
      <w:pPr>
        <w:spacing w:after="0" w:line="240" w:lineRule="auto"/>
        <w:jc w:val="center"/>
        <w:rPr>
          <w:rFonts w:ascii="Bookman Old Style" w:eastAsia="Calibri" w:hAnsi="Bookman Old Style"/>
          <w:i/>
          <w:spacing w:val="6"/>
          <w:sz w:val="24"/>
          <w:szCs w:val="24"/>
        </w:rPr>
      </w:pPr>
      <w:r w:rsidRPr="00A822C5">
        <w:rPr>
          <w:rFonts w:ascii="Bookman Old Style" w:hAnsi="Bookman Old Style"/>
          <w:i/>
          <w:spacing w:val="6"/>
        </w:rPr>
        <w:t>№ 10</w:t>
      </w:r>
      <w:r w:rsidR="00E768BD">
        <w:rPr>
          <w:rFonts w:ascii="Bookman Old Style" w:hAnsi="Bookman Old Style"/>
          <w:i/>
          <w:spacing w:val="6"/>
        </w:rPr>
        <w:t>0</w:t>
      </w:r>
      <w:r w:rsidRPr="00A822C5">
        <w:rPr>
          <w:rFonts w:ascii="Bookman Old Style" w:hAnsi="Bookman Old Style"/>
          <w:i/>
          <w:spacing w:val="6"/>
        </w:rPr>
        <w:t xml:space="preserve">                                                                                        от 15 июня 2023 г.</w:t>
      </w:r>
    </w:p>
    <w:p w:rsidR="00AE490B" w:rsidRDefault="00AE490B" w:rsidP="00AE490B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</w:p>
    <w:p w:rsidR="0086621E" w:rsidRDefault="0086621E" w:rsidP="00AE490B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</w:p>
    <w:p w:rsidR="00AE490B" w:rsidRDefault="00595648" w:rsidP="00AE490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E49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 дополнительных мерах соци</w:t>
      </w:r>
      <w:r w:rsidR="00BF37C2" w:rsidRPr="00AE49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</w:t>
      </w:r>
      <w:r w:rsidRPr="00AE49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льной поддержки </w:t>
      </w:r>
    </w:p>
    <w:p w:rsidR="00AE490B" w:rsidRDefault="00595648" w:rsidP="00AE490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E49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мобилизованных граждан, принимающих (принимавших)</w:t>
      </w:r>
    </w:p>
    <w:p w:rsidR="00AE490B" w:rsidRDefault="00595648" w:rsidP="00AE490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E49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участие в специальной военной операции на территориях </w:t>
      </w:r>
    </w:p>
    <w:p w:rsidR="00AE490B" w:rsidRDefault="00595648" w:rsidP="00AE490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E49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Донецкой Народной Республики, Луганской Народной </w:t>
      </w:r>
    </w:p>
    <w:p w:rsidR="00595648" w:rsidRPr="00AE490B" w:rsidRDefault="00595648" w:rsidP="00AE490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E49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Республики, Запорожской области, Херсонской области и Украины</w:t>
      </w:r>
    </w:p>
    <w:p w:rsidR="00595648" w:rsidRDefault="00595648" w:rsidP="00AE490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86621E" w:rsidRDefault="0086621E" w:rsidP="00AE490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595648" w:rsidRDefault="00BF37C2" w:rsidP="00AE490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соответствии</w:t>
      </w:r>
      <w:r w:rsidR="0059564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 Указом Президента Российской Федерации от 21.09.2022 № 647 «Об объявлении частичной мобилизации в Российской Федерации», Федеральным законом от 29.12.2012 № 273 – ФЗ «Об образовании в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</w:t>
      </w:r>
      <w:r w:rsidR="005D071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льного образования – Моздокский район  Республики Северная Осетия </w:t>
      </w:r>
      <w:r w:rsidR="00595648">
        <w:rPr>
          <w:rFonts w:ascii="Bookman Old Style" w:eastAsia="Times New Roman" w:hAnsi="Bookman Old Style" w:cs="Times New Roman"/>
          <w:sz w:val="24"/>
          <w:szCs w:val="24"/>
          <w:lang w:eastAsia="ru-RU"/>
        </w:rPr>
        <w:t>–</w:t>
      </w:r>
      <w:r w:rsidR="005D071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59564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Алания, в целях социальной поддержки семей мобилизованных граждан, граждан, принимающих (принимавших)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</w:t>
      </w:r>
      <w:r w:rsidR="00AE49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25231B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Собрание представителей м</w:t>
      </w:r>
      <w:r w:rsidR="005D071F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уницип</w:t>
      </w:r>
      <w:r w:rsidR="0025231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ального образования</w:t>
      </w:r>
      <w:r w:rsidR="005D071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Моздокский район</w:t>
      </w:r>
      <w:r w:rsidR="0059564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РСО –</w:t>
      </w:r>
      <w:r w:rsidR="0025231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59564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Алания решило:</w:t>
      </w:r>
    </w:p>
    <w:p w:rsidR="00595648" w:rsidRDefault="005D071F" w:rsidP="00AE490B">
      <w:pPr>
        <w:tabs>
          <w:tab w:val="left" w:pos="3990"/>
        </w:tabs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1.</w:t>
      </w:r>
      <w:r w:rsidR="00AE49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595648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Установить для детей мобилизованных граждан</w:t>
      </w:r>
      <w:r w:rsidR="00A7130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="00A71301" w:rsidRPr="00A7130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граждан, принимающих (принимавших)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</w:r>
      <w:r w:rsidR="00A7130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следующие дополнительные меры социальной поддержки:</w:t>
      </w:r>
    </w:p>
    <w:p w:rsidR="00A71301" w:rsidRDefault="00A71301" w:rsidP="00AE490B">
      <w:pPr>
        <w:tabs>
          <w:tab w:val="left" w:pos="3990"/>
        </w:tabs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1) внеочередное зачисление в муниципальн</w:t>
      </w:r>
      <w:r w:rsidR="00AE49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ые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образовательн</w:t>
      </w:r>
      <w:r w:rsidR="00AE49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ые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организаци</w:t>
      </w:r>
      <w:r w:rsidR="00AE49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, реализующ</w:t>
      </w:r>
      <w:r w:rsidR="00AE49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ие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программу дошкольного образования (при наличии мест);</w:t>
      </w:r>
    </w:p>
    <w:p w:rsidR="00A71301" w:rsidRDefault="00A71301" w:rsidP="00E768BD">
      <w:pPr>
        <w:tabs>
          <w:tab w:val="left" w:pos="3990"/>
        </w:tabs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2) направление во внеочередном порядке детей по достижении ими возраста полутора лет в муниципальные образовательные организации, реализующие программы дошкольного образования.</w:t>
      </w:r>
    </w:p>
    <w:p w:rsidR="00A71301" w:rsidRDefault="00A71301" w:rsidP="00AE490B">
      <w:pPr>
        <w:tabs>
          <w:tab w:val="left" w:pos="3990"/>
        </w:tabs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2. Для целей настоящего </w:t>
      </w:r>
      <w:r w:rsidR="00E768BD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ешения:</w:t>
      </w:r>
    </w:p>
    <w:p w:rsidR="00A71301" w:rsidRDefault="00A71301" w:rsidP="00AE490B">
      <w:pPr>
        <w:tabs>
          <w:tab w:val="left" w:pos="3990"/>
        </w:tabs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1) под мобилизованными гражданами понимаются граждане Российской Федерации, призванные на военную службу по мобилизации в соответс</w:t>
      </w:r>
      <w:r w:rsidR="00BF37C2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твии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 Указом Президента Российской Федерации от 21 сентября 2022 года № 647 «Об объявлении частичной мобилизации в Российской Федерации»;</w:t>
      </w:r>
    </w:p>
    <w:p w:rsidR="00A71301" w:rsidRDefault="00A71301" w:rsidP="00AE490B">
      <w:pPr>
        <w:tabs>
          <w:tab w:val="left" w:pos="3990"/>
        </w:tabs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2) к гражданам, принимающим (принимавшим) участие в специальной военной операции, относятся:</w:t>
      </w:r>
    </w:p>
    <w:p w:rsidR="00A71301" w:rsidRDefault="005D071F" w:rsidP="00AE490B">
      <w:pPr>
        <w:tabs>
          <w:tab w:val="left" w:pos="3990"/>
        </w:tabs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 xml:space="preserve"> - г</w:t>
      </w:r>
      <w:r w:rsidR="00A71301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раждане, проходящие (проходившие) военную службу в Вооруженных Силах Российской Федерации по контракту, или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№ 64-ФЗ «Об обороне», на территориях Донецкой Народной Республики, Луганской Народной Республике, Запорожской области, Херсонской области и Украины;</w:t>
      </w:r>
    </w:p>
    <w:p w:rsidR="00A71301" w:rsidRDefault="005D071F" w:rsidP="00AE490B">
      <w:pPr>
        <w:tabs>
          <w:tab w:val="left" w:pos="3990"/>
        </w:tabs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- г</w:t>
      </w:r>
      <w:r w:rsidR="00A7130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раждане, заключившие контракт о добровольном содействии в выполнении задач, возложенных на Вооруженные Силы Российской Федерации, в ходе специальной военной операции </w:t>
      </w:r>
      <w:r w:rsidR="00A71301" w:rsidRPr="00A7130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 территориях Донецкой Народной Республики, Луганской Народной Республики, Запорожской области, Херсонской области и Украины</w:t>
      </w:r>
      <w:r w:rsidR="00A71301">
        <w:rPr>
          <w:rFonts w:ascii="Bookman Old Style" w:eastAsia="Times New Roman" w:hAnsi="Bookman Old Style" w:cs="Times New Roman"/>
          <w:sz w:val="24"/>
          <w:szCs w:val="24"/>
          <w:lang w:eastAsia="ru-RU"/>
        </w:rPr>
        <w:t>;</w:t>
      </w:r>
    </w:p>
    <w:p w:rsidR="00A71301" w:rsidRDefault="00BF37C2" w:rsidP="00AE490B">
      <w:pPr>
        <w:tabs>
          <w:tab w:val="left" w:pos="3990"/>
        </w:tabs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- </w:t>
      </w:r>
      <w:r w:rsidR="005D071F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</w:t>
      </w:r>
      <w:r w:rsidR="00A7130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отрудники Министерства внутренних дел Российской Федерации, осуществляющие (осуществлявшие) свои служебные обязанности на </w:t>
      </w:r>
      <w:r w:rsidR="00A71301" w:rsidRPr="00A71301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территориях Донецкой Народной Республики, Луганской Народной Республики, Запорожской области, Херсонской области и Украины</w:t>
      </w:r>
      <w:r w:rsidR="00A71301">
        <w:rPr>
          <w:rFonts w:ascii="Bookman Old Style" w:eastAsia="Times New Roman" w:hAnsi="Bookman Old Style" w:cs="Times New Roman"/>
          <w:sz w:val="24"/>
          <w:szCs w:val="24"/>
          <w:lang w:eastAsia="ru-RU"/>
        </w:rPr>
        <w:t>;</w:t>
      </w:r>
    </w:p>
    <w:p w:rsidR="00A71301" w:rsidRDefault="00BF37C2" w:rsidP="00AE490B">
      <w:pPr>
        <w:tabs>
          <w:tab w:val="left" w:pos="3990"/>
        </w:tabs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- </w:t>
      </w:r>
      <w:r w:rsidR="005D071F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</w:t>
      </w:r>
      <w:r w:rsidR="00A7130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отрудники Федеральной службы войск национальной гвардии Российской Федерации (</w:t>
      </w:r>
      <w:proofErr w:type="spellStart"/>
      <w:r w:rsidR="00A71301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Росгвардии</w:t>
      </w:r>
      <w:proofErr w:type="spellEnd"/>
      <w:r w:rsidR="00A71301">
        <w:rPr>
          <w:rFonts w:ascii="Bookman Old Style" w:eastAsia="Times New Roman" w:hAnsi="Bookman Old Style" w:cs="Times New Roman"/>
          <w:sz w:val="24"/>
          <w:szCs w:val="24"/>
          <w:lang w:eastAsia="ru-RU"/>
        </w:rPr>
        <w:t>), проходящие (проходившие)</w:t>
      </w:r>
      <w:r w:rsidR="005672F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службу и осуществляющие (осуществлявшие) свои служебные обязанности </w:t>
      </w:r>
      <w:r w:rsidR="005672F0" w:rsidRPr="00A7130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 территориях Донецкой Народной Республики, Луганской Народной Республики, Запорожской области, Херсонской области и Украины</w:t>
      </w:r>
      <w:r w:rsidR="005672F0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5672F0" w:rsidRDefault="005D071F" w:rsidP="00AE490B">
      <w:pPr>
        <w:tabs>
          <w:tab w:val="left" w:pos="3990"/>
        </w:tabs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3.</w:t>
      </w:r>
      <w:r w:rsidR="00AE490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5672F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Действие настоящего </w:t>
      </w:r>
      <w:r w:rsidR="00E768BD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</w:t>
      </w:r>
      <w:r w:rsidR="005672F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ешения распространяется на детей лиц, указанных в пункте 2 настоящего решения, принимающим (принимавшим) участие в специальной военной операции </w:t>
      </w:r>
      <w:r w:rsidR="005672F0" w:rsidRPr="00A7130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на территориях </w:t>
      </w:r>
      <w:r w:rsidR="005672F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Украины, Донецкой Народной Республики и Луганской Народной Республики с 24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февраля 2022 года</w:t>
      </w:r>
      <w:r w:rsidR="005672F0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а такж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е на территориях За</w:t>
      </w:r>
      <w:bookmarkStart w:id="0" w:name="_GoBack"/>
      <w:bookmarkEnd w:id="0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порожской об</w:t>
      </w:r>
      <w:r w:rsidR="005672F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ласти и Херсонской области с 30 сентября 2022 года.</w:t>
      </w:r>
    </w:p>
    <w:p w:rsidR="00AE490B" w:rsidRPr="00310622" w:rsidRDefault="00AE490B" w:rsidP="00AE490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4. </w:t>
      </w:r>
      <w:r w:rsidRPr="00310622">
        <w:rPr>
          <w:rFonts w:ascii="Bookman Old Style" w:eastAsia="Calibri" w:hAnsi="Bookman Old Style"/>
          <w:lang w:eastAsia="en-US"/>
        </w:rPr>
        <w:t>Опубликовать настоящее решение в средствах массовой информации и разместить на официальном сайте Администрации местного самоуправления Моздокского района в информационно-телекоммуникационной сети Интернет.</w:t>
      </w:r>
    </w:p>
    <w:p w:rsidR="00AE490B" w:rsidRPr="00310622" w:rsidRDefault="00AE490B" w:rsidP="00AE490B">
      <w:pPr>
        <w:pStyle w:val="11"/>
        <w:tabs>
          <w:tab w:val="left" w:pos="851"/>
          <w:tab w:val="left" w:pos="1276"/>
        </w:tabs>
        <w:spacing w:before="0" w:after="0" w:line="240" w:lineRule="auto"/>
        <w:ind w:right="2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310622">
        <w:rPr>
          <w:rFonts w:ascii="Bookman Old Style" w:hAnsi="Bookman Old Style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AE490B" w:rsidRPr="00310622" w:rsidRDefault="00AE490B" w:rsidP="00AE490B">
      <w:pPr>
        <w:pStyle w:val="1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2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Pr="00310622">
        <w:rPr>
          <w:rFonts w:ascii="Bookman Old Style" w:hAnsi="Bookman Old Style"/>
          <w:sz w:val="24"/>
          <w:szCs w:val="24"/>
        </w:rPr>
        <w:t xml:space="preserve">. Контроль за исполнением настоящего решения возложить на депутатскую комиссию по </w:t>
      </w:r>
      <w:r w:rsidR="00282AFF">
        <w:rPr>
          <w:rFonts w:ascii="Bookman Old Style" w:hAnsi="Bookman Old Style"/>
          <w:sz w:val="24"/>
          <w:szCs w:val="24"/>
        </w:rPr>
        <w:t>социальным вопросам, здравоохранению, образованию и культуре</w:t>
      </w:r>
      <w:r w:rsidRPr="00310622">
        <w:rPr>
          <w:rFonts w:ascii="Bookman Old Style" w:hAnsi="Bookman Old Style"/>
          <w:sz w:val="24"/>
          <w:szCs w:val="24"/>
        </w:rPr>
        <w:t xml:space="preserve"> Собрания представителей Моздокского района и Администрацию местного самоуправления Моздокского района Республики Северная Осетия-Алания.</w:t>
      </w:r>
    </w:p>
    <w:p w:rsidR="00AE490B" w:rsidRDefault="00AE490B" w:rsidP="00AE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Calibri" w:hAnsi="Bookman Old Style" w:cs="Times New Roman"/>
        </w:rPr>
      </w:pPr>
    </w:p>
    <w:p w:rsidR="00E768BD" w:rsidRDefault="00E768BD" w:rsidP="00AE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Calibri" w:hAnsi="Bookman Old Style" w:cs="Times New Roman"/>
        </w:rPr>
      </w:pPr>
    </w:p>
    <w:p w:rsidR="00E768BD" w:rsidRDefault="00E768BD" w:rsidP="00AE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Calibri" w:hAnsi="Bookman Old Style" w:cs="Times New Roman"/>
        </w:rPr>
      </w:pPr>
    </w:p>
    <w:p w:rsidR="00E768BD" w:rsidRDefault="00E768BD" w:rsidP="00AE4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Calibri" w:hAnsi="Bookman Old Style" w:cs="Times New Roman"/>
        </w:rPr>
      </w:pPr>
    </w:p>
    <w:p w:rsidR="00BF37C2" w:rsidRDefault="00BF37C2" w:rsidP="00AE490B">
      <w:pPr>
        <w:tabs>
          <w:tab w:val="left" w:pos="399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5D071F" w:rsidRDefault="005672F0" w:rsidP="00AE490B">
      <w:pPr>
        <w:tabs>
          <w:tab w:val="left" w:pos="399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Глава муниципального образования</w:t>
      </w:r>
    </w:p>
    <w:p w:rsidR="00282AFF" w:rsidRDefault="005D071F" w:rsidP="00AE490B">
      <w:pPr>
        <w:tabs>
          <w:tab w:val="left" w:pos="399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Моздокский район                                                                    </w:t>
      </w:r>
      <w:r w:rsidR="00E768B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Г.А.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Гугиев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</w:t>
      </w:r>
    </w:p>
    <w:p w:rsidR="00282AFF" w:rsidRDefault="00282AFF" w:rsidP="00AE490B">
      <w:pPr>
        <w:tabs>
          <w:tab w:val="left" w:pos="399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282AFF" w:rsidRDefault="005D071F" w:rsidP="00282AFF">
      <w:pPr>
        <w:spacing w:after="0" w:line="240" w:lineRule="auto"/>
        <w:ind w:right="14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82AF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</w:t>
      </w:r>
    </w:p>
    <w:sectPr w:rsidR="00282AFF" w:rsidSect="00E768BD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F35" w:rsidRDefault="00817F35" w:rsidP="00E768BD">
      <w:pPr>
        <w:spacing w:after="0" w:line="240" w:lineRule="auto"/>
      </w:pPr>
      <w:r>
        <w:separator/>
      </w:r>
    </w:p>
  </w:endnote>
  <w:endnote w:type="continuationSeparator" w:id="0">
    <w:p w:rsidR="00817F35" w:rsidRDefault="00817F35" w:rsidP="00E7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8644988"/>
      <w:docPartObj>
        <w:docPartGallery w:val="Page Numbers (Bottom of Page)"/>
        <w:docPartUnique/>
      </w:docPartObj>
    </w:sdtPr>
    <w:sdtContent>
      <w:p w:rsidR="00E768BD" w:rsidRDefault="00E768B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768BD" w:rsidRDefault="00E768B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F35" w:rsidRDefault="00817F35" w:rsidP="00E768BD">
      <w:pPr>
        <w:spacing w:after="0" w:line="240" w:lineRule="auto"/>
      </w:pPr>
      <w:r>
        <w:separator/>
      </w:r>
    </w:p>
  </w:footnote>
  <w:footnote w:type="continuationSeparator" w:id="0">
    <w:p w:rsidR="00817F35" w:rsidRDefault="00817F35" w:rsidP="00E76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0B"/>
    <w:rsid w:val="00164D4D"/>
    <w:rsid w:val="002101A5"/>
    <w:rsid w:val="0025231B"/>
    <w:rsid w:val="00282AFF"/>
    <w:rsid w:val="002F6B0B"/>
    <w:rsid w:val="00420B1B"/>
    <w:rsid w:val="004705D6"/>
    <w:rsid w:val="00537232"/>
    <w:rsid w:val="005672F0"/>
    <w:rsid w:val="00595531"/>
    <w:rsid w:val="00595648"/>
    <w:rsid w:val="005D071F"/>
    <w:rsid w:val="006F24D9"/>
    <w:rsid w:val="006F7558"/>
    <w:rsid w:val="007675CB"/>
    <w:rsid w:val="00817F35"/>
    <w:rsid w:val="0086621E"/>
    <w:rsid w:val="008F1310"/>
    <w:rsid w:val="00A71301"/>
    <w:rsid w:val="00AC4237"/>
    <w:rsid w:val="00AE490B"/>
    <w:rsid w:val="00B44991"/>
    <w:rsid w:val="00BA494F"/>
    <w:rsid w:val="00BF37C2"/>
    <w:rsid w:val="00C21782"/>
    <w:rsid w:val="00D15585"/>
    <w:rsid w:val="00E51C75"/>
    <w:rsid w:val="00E7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B0A8"/>
  <w15:docId w15:val="{11A99376-053F-40A1-875B-943F2CC9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AE490B"/>
    <w:pPr>
      <w:keepNext/>
      <w:keepLines/>
      <w:spacing w:after="12" w:line="24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AE49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AE490B"/>
    <w:pPr>
      <w:widowControl w:val="0"/>
      <w:shd w:val="clear" w:color="auto" w:fill="FFFFFF"/>
      <w:spacing w:before="48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AE4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90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490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68BD"/>
  </w:style>
  <w:style w:type="paragraph" w:styleId="a9">
    <w:name w:val="footer"/>
    <w:basedOn w:val="a"/>
    <w:link w:val="aa"/>
    <w:uiPriority w:val="99"/>
    <w:unhideWhenUsed/>
    <w:rsid w:val="00E7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6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Sob.predstav-1</cp:lastModifiedBy>
  <cp:revision>5</cp:revision>
  <cp:lastPrinted>2023-06-15T06:19:00Z</cp:lastPrinted>
  <dcterms:created xsi:type="dcterms:W3CDTF">2023-06-14T16:31:00Z</dcterms:created>
  <dcterms:modified xsi:type="dcterms:W3CDTF">2023-06-16T09:01:00Z</dcterms:modified>
</cp:coreProperties>
</file>