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A9" w:rsidRPr="00413ED6" w:rsidRDefault="00C10CA9" w:rsidP="009D2F07">
      <w:pPr>
        <w:pStyle w:val="11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C10CA9" w:rsidRPr="00413ED6" w:rsidRDefault="00C10CA9" w:rsidP="009D2F07">
      <w:pPr>
        <w:pStyle w:val="31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C10CA9" w:rsidRPr="00413ED6" w:rsidRDefault="00C10CA9" w:rsidP="009D2F07">
      <w:pPr>
        <w:pStyle w:val="31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C10CA9" w:rsidRPr="00413ED6" w:rsidRDefault="00C10CA9" w:rsidP="009D2F07">
      <w:pPr>
        <w:pStyle w:val="31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C10CA9" w:rsidRPr="000103EB" w:rsidRDefault="00C10CA9" w:rsidP="009D2F07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0103E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1246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</w:t>
      </w:r>
      <w:r w:rsidRPr="000103EB">
        <w:rPr>
          <w:bCs/>
          <w:sz w:val="28"/>
          <w:szCs w:val="28"/>
        </w:rPr>
        <w:t xml:space="preserve">       г. Моздок </w:t>
      </w:r>
    </w:p>
    <w:p w:rsidR="00C10CA9" w:rsidRPr="000103EB" w:rsidRDefault="00C10CA9" w:rsidP="009D2F07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21.11</w:t>
      </w:r>
      <w:r w:rsidRPr="000103EB">
        <w:rPr>
          <w:bCs/>
          <w:sz w:val="28"/>
          <w:szCs w:val="28"/>
        </w:rPr>
        <w:t>.2023 г.</w:t>
      </w:r>
    </w:p>
    <w:p w:rsidR="00C10CA9" w:rsidRDefault="00C10CA9" w:rsidP="009D2F07">
      <w:pPr>
        <w:widowControl w:val="0"/>
        <w:rPr>
          <w:i/>
          <w:sz w:val="28"/>
        </w:rPr>
      </w:pPr>
    </w:p>
    <w:p w:rsidR="00DB3F4C" w:rsidRPr="00DB3F4C" w:rsidRDefault="00DB3F4C" w:rsidP="009D2F07">
      <w:pPr>
        <w:widowControl w:val="0"/>
        <w:rPr>
          <w:i/>
          <w:sz w:val="28"/>
        </w:rPr>
      </w:pPr>
      <w:r w:rsidRPr="00DB3F4C">
        <w:rPr>
          <w:i/>
          <w:sz w:val="28"/>
        </w:rPr>
        <w:t xml:space="preserve">О мерах по предупреждению заноса и распространения ящура животных </w:t>
      </w:r>
    </w:p>
    <w:p w:rsidR="00DB3F4C" w:rsidRPr="00DB3F4C" w:rsidRDefault="00DB3F4C" w:rsidP="009D2F07">
      <w:pPr>
        <w:widowControl w:val="0"/>
        <w:rPr>
          <w:i/>
          <w:sz w:val="28"/>
        </w:rPr>
      </w:pPr>
      <w:r w:rsidRPr="00DB3F4C">
        <w:rPr>
          <w:i/>
          <w:sz w:val="28"/>
        </w:rPr>
        <w:t xml:space="preserve">на территории Моздокского района </w:t>
      </w:r>
      <w:r w:rsidR="00C10CA9">
        <w:rPr>
          <w:i/>
          <w:sz w:val="28"/>
        </w:rPr>
        <w:t>Республики Северная Осетия-</w:t>
      </w:r>
      <w:r w:rsidRPr="00DB3F4C">
        <w:rPr>
          <w:i/>
          <w:sz w:val="28"/>
        </w:rPr>
        <w:t>Алания</w:t>
      </w:r>
    </w:p>
    <w:p w:rsidR="00DB3F4C" w:rsidRDefault="00DB3F4C" w:rsidP="009D2F07">
      <w:pPr>
        <w:widowControl w:val="0"/>
      </w:pPr>
    </w:p>
    <w:p w:rsidR="00DB3F4C" w:rsidRPr="00DB3F4C" w:rsidRDefault="00DB3F4C" w:rsidP="009D2F07">
      <w:pPr>
        <w:widowControl w:val="0"/>
        <w:tabs>
          <w:tab w:val="left" w:pos="993"/>
        </w:tabs>
        <w:ind w:firstLine="708"/>
        <w:jc w:val="both"/>
        <w:rPr>
          <w:sz w:val="28"/>
        </w:rPr>
      </w:pPr>
      <w:r w:rsidRPr="00DB3F4C">
        <w:rPr>
          <w:sz w:val="28"/>
        </w:rPr>
        <w:t>В</w:t>
      </w:r>
      <w:r w:rsidR="00D9243C">
        <w:rPr>
          <w:sz w:val="28"/>
        </w:rPr>
        <w:t xml:space="preserve"> соответствии с протоколом заседания Республиканской противоэпизоотической комиссии от 26 мая 2023 года № 8-3.2 и в целях</w:t>
      </w:r>
      <w:r w:rsidRPr="00DB3F4C">
        <w:rPr>
          <w:sz w:val="28"/>
        </w:rPr>
        <w:t xml:space="preserve"> целях недопущения вспышки очагов ящура животных на территории Моздокского района:</w:t>
      </w:r>
    </w:p>
    <w:p w:rsidR="00DB3F4C" w:rsidRPr="00DB3F4C" w:rsidRDefault="00D9243C" w:rsidP="009D2F07">
      <w:pPr>
        <w:widowControl w:val="0"/>
        <w:tabs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 Утвердить П</w:t>
      </w:r>
      <w:r w:rsidR="00DB3F4C" w:rsidRPr="00DB3F4C">
        <w:rPr>
          <w:sz w:val="28"/>
        </w:rPr>
        <w:t>оложение о районной специальной комиссии по борьбе с ящуром, согласно приложению №1</w:t>
      </w:r>
      <w:r>
        <w:rPr>
          <w:sz w:val="28"/>
        </w:rPr>
        <w:t xml:space="preserve"> к настоящему распоряжению</w:t>
      </w:r>
      <w:r w:rsidR="00DB3F4C" w:rsidRPr="00DB3F4C">
        <w:rPr>
          <w:sz w:val="28"/>
        </w:rPr>
        <w:t>.</w:t>
      </w:r>
    </w:p>
    <w:p w:rsidR="00DB3F4C" w:rsidRPr="00DB3F4C" w:rsidRDefault="00DB3F4C" w:rsidP="009D2F07">
      <w:pPr>
        <w:widowControl w:val="0"/>
        <w:tabs>
          <w:tab w:val="left" w:pos="993"/>
        </w:tabs>
        <w:ind w:firstLine="708"/>
        <w:jc w:val="both"/>
        <w:rPr>
          <w:sz w:val="28"/>
        </w:rPr>
      </w:pPr>
      <w:r w:rsidRPr="00DB3F4C">
        <w:rPr>
          <w:sz w:val="28"/>
        </w:rPr>
        <w:t>2.</w:t>
      </w:r>
      <w:r w:rsidRPr="00DB3F4C">
        <w:rPr>
          <w:sz w:val="28"/>
        </w:rPr>
        <w:tab/>
        <w:t xml:space="preserve"> Утвердить состав районной специальной комиссии по борьбе </w:t>
      </w:r>
      <w:r w:rsidR="00F03BD4">
        <w:rPr>
          <w:sz w:val="28"/>
        </w:rPr>
        <w:br/>
      </w:r>
      <w:r w:rsidRPr="00DB3F4C">
        <w:rPr>
          <w:sz w:val="28"/>
        </w:rPr>
        <w:t>с ящуром, согласно приложению №2</w:t>
      </w:r>
      <w:r w:rsidR="00D9243C">
        <w:rPr>
          <w:sz w:val="28"/>
        </w:rPr>
        <w:t xml:space="preserve"> к</w:t>
      </w:r>
      <w:r w:rsidR="00D9243C" w:rsidRPr="00D9243C">
        <w:t xml:space="preserve"> </w:t>
      </w:r>
      <w:r w:rsidR="00D9243C" w:rsidRPr="00D9243C">
        <w:rPr>
          <w:sz w:val="28"/>
        </w:rPr>
        <w:t>настоящему распоряжению</w:t>
      </w:r>
      <w:r w:rsidRPr="00DB3F4C">
        <w:rPr>
          <w:sz w:val="28"/>
        </w:rPr>
        <w:t>.</w:t>
      </w:r>
    </w:p>
    <w:p w:rsidR="00DB3F4C" w:rsidRPr="00DB3F4C" w:rsidRDefault="00D9243C" w:rsidP="009D2F07">
      <w:pPr>
        <w:widowControl w:val="0"/>
        <w:tabs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 Утвердить </w:t>
      </w:r>
      <w:r w:rsidR="00DB3F4C" w:rsidRPr="00DB3F4C">
        <w:rPr>
          <w:sz w:val="28"/>
        </w:rPr>
        <w:t>Комплексный план профилактических мероприятий и ликвидации очагов ящура животных на территории Моздо</w:t>
      </w:r>
      <w:r>
        <w:rPr>
          <w:sz w:val="28"/>
        </w:rPr>
        <w:t>кского района на 2023-2027 годы</w:t>
      </w:r>
      <w:r w:rsidR="00DB3F4C" w:rsidRPr="00DB3F4C">
        <w:rPr>
          <w:sz w:val="28"/>
        </w:rPr>
        <w:t>, согласно приложению №3</w:t>
      </w:r>
      <w:r>
        <w:rPr>
          <w:sz w:val="28"/>
        </w:rPr>
        <w:t xml:space="preserve"> </w:t>
      </w:r>
      <w:r w:rsidRPr="00D9243C">
        <w:rPr>
          <w:sz w:val="28"/>
        </w:rPr>
        <w:t>настоящему распоряжению</w:t>
      </w:r>
      <w:r w:rsidR="00DB3F4C" w:rsidRPr="00DB3F4C">
        <w:rPr>
          <w:sz w:val="28"/>
        </w:rPr>
        <w:t>.</w:t>
      </w:r>
    </w:p>
    <w:p w:rsidR="00DB3F4C" w:rsidRDefault="00DB3F4C" w:rsidP="009D2F07">
      <w:pPr>
        <w:widowControl w:val="0"/>
        <w:tabs>
          <w:tab w:val="left" w:pos="993"/>
        </w:tabs>
        <w:ind w:firstLine="708"/>
        <w:jc w:val="both"/>
        <w:rPr>
          <w:sz w:val="28"/>
        </w:rPr>
      </w:pPr>
      <w:r w:rsidRPr="00DB3F4C">
        <w:rPr>
          <w:sz w:val="28"/>
        </w:rPr>
        <w:t>4.</w:t>
      </w:r>
      <w:r w:rsidRPr="00DB3F4C">
        <w:rPr>
          <w:sz w:val="28"/>
        </w:rPr>
        <w:tab/>
        <w:t xml:space="preserve"> Начальнику отдела информационных технологий, защиты информации и муниципальных услуг Админи</w:t>
      </w:r>
      <w:r>
        <w:rPr>
          <w:sz w:val="28"/>
        </w:rPr>
        <w:t>страции местного самоуправления</w:t>
      </w:r>
      <w:r w:rsidRPr="00DB3F4C">
        <w:rPr>
          <w:sz w:val="28"/>
        </w:rPr>
        <w:t xml:space="preserve"> Моздокского района опубликовать настоящее распоряжение в печатном периодическом издании «Время, события, документы» и разместить на официальном сайте </w:t>
      </w:r>
      <w:r w:rsidR="00F03BD4" w:rsidRPr="00DB3F4C">
        <w:rPr>
          <w:sz w:val="28"/>
        </w:rPr>
        <w:t>Админи</w:t>
      </w:r>
      <w:r w:rsidR="00F03BD4">
        <w:rPr>
          <w:sz w:val="28"/>
        </w:rPr>
        <w:t>страции местного самоуправления</w:t>
      </w:r>
      <w:r w:rsidRPr="00DB3F4C">
        <w:rPr>
          <w:sz w:val="28"/>
        </w:rPr>
        <w:t xml:space="preserve"> Моздокского района в информационно-телекоммуникационной сети «Интернет».</w:t>
      </w:r>
    </w:p>
    <w:p w:rsidR="00D9243C" w:rsidRPr="00DB3F4C" w:rsidRDefault="00D9243C" w:rsidP="009D2F07">
      <w:pPr>
        <w:widowControl w:val="0"/>
        <w:tabs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5. Настоящее распоряжение вступает в силу со дня его официального опубликования.</w:t>
      </w:r>
    </w:p>
    <w:p w:rsidR="00DB3F4C" w:rsidRPr="00DB3F4C" w:rsidRDefault="00D9243C" w:rsidP="009D2F07">
      <w:pPr>
        <w:widowControl w:val="0"/>
        <w:tabs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6</w:t>
      </w:r>
      <w:r w:rsidR="00DB3F4C" w:rsidRPr="00DB3F4C">
        <w:rPr>
          <w:sz w:val="28"/>
        </w:rPr>
        <w:t>.</w:t>
      </w:r>
      <w:r w:rsidR="00DB3F4C" w:rsidRPr="00DB3F4C">
        <w:rPr>
          <w:sz w:val="28"/>
        </w:rPr>
        <w:tab/>
        <w:t xml:space="preserve"> </w:t>
      </w:r>
      <w:r w:rsidR="00DB3F4C">
        <w:rPr>
          <w:sz w:val="28"/>
        </w:rPr>
        <w:t>Р</w:t>
      </w:r>
      <w:r w:rsidR="00DB3F4C" w:rsidRPr="00DB3F4C">
        <w:rPr>
          <w:sz w:val="28"/>
        </w:rPr>
        <w:t>аспоряжение Главы Администрации местного самоуправления Моздок</w:t>
      </w:r>
      <w:r w:rsidR="00F03BD4">
        <w:rPr>
          <w:sz w:val="28"/>
        </w:rPr>
        <w:t>ского района от 12.07.2013 г. №</w:t>
      </w:r>
      <w:r w:rsidR="00DB3F4C" w:rsidRPr="00DB3F4C">
        <w:rPr>
          <w:sz w:val="28"/>
        </w:rPr>
        <w:t>359 «О мерах по предупреждению заноса и распространения ящура животных на</w:t>
      </w:r>
      <w:r w:rsidR="00DB3F4C">
        <w:rPr>
          <w:sz w:val="28"/>
        </w:rPr>
        <w:t xml:space="preserve"> </w:t>
      </w:r>
      <w:r>
        <w:rPr>
          <w:sz w:val="28"/>
        </w:rPr>
        <w:t>территории Моздокского района» призн</w:t>
      </w:r>
      <w:r w:rsidR="00DB3F4C" w:rsidRPr="00DB3F4C">
        <w:rPr>
          <w:sz w:val="28"/>
        </w:rPr>
        <w:t>ать утратившим силу</w:t>
      </w:r>
      <w:r w:rsidR="00DB3F4C">
        <w:rPr>
          <w:sz w:val="28"/>
        </w:rPr>
        <w:t>.</w:t>
      </w:r>
    </w:p>
    <w:p w:rsidR="00DB3F4C" w:rsidRPr="00DB3F4C" w:rsidRDefault="00D9243C" w:rsidP="009D2F07">
      <w:pPr>
        <w:widowControl w:val="0"/>
        <w:tabs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7</w:t>
      </w:r>
      <w:r w:rsidR="00DB3F4C" w:rsidRPr="00DB3F4C">
        <w:rPr>
          <w:sz w:val="28"/>
        </w:rPr>
        <w:t>.</w:t>
      </w:r>
      <w:r w:rsidR="00DB3F4C" w:rsidRPr="00DB3F4C">
        <w:rPr>
          <w:sz w:val="28"/>
        </w:rPr>
        <w:tab/>
        <w:t xml:space="preserve"> Контроль за исполнением настоящего распоряжения </w:t>
      </w:r>
      <w:r>
        <w:rPr>
          <w:sz w:val="28"/>
        </w:rPr>
        <w:t>возложить на начальника отдела по земельным вопросам и сельскому хозяйству Администрации местного самоуправления Моздокского района</w:t>
      </w:r>
      <w:r w:rsidR="00DB3F4C" w:rsidRPr="00DB3F4C">
        <w:rPr>
          <w:sz w:val="28"/>
        </w:rPr>
        <w:t>.</w:t>
      </w:r>
    </w:p>
    <w:p w:rsidR="00DB3F4C" w:rsidRDefault="00DB3F4C" w:rsidP="009D2F07">
      <w:pPr>
        <w:widowControl w:val="0"/>
        <w:jc w:val="both"/>
        <w:rPr>
          <w:sz w:val="28"/>
        </w:rPr>
      </w:pPr>
    </w:p>
    <w:p w:rsidR="00DB3F4C" w:rsidRDefault="00DB3F4C" w:rsidP="009D2F07">
      <w:pPr>
        <w:widowControl w:val="0"/>
        <w:jc w:val="both"/>
        <w:rPr>
          <w:sz w:val="28"/>
        </w:rPr>
      </w:pPr>
    </w:p>
    <w:p w:rsidR="00C10CA9" w:rsidRPr="009347C5" w:rsidRDefault="00C10CA9" w:rsidP="009D2F07">
      <w:pPr>
        <w:widowControl w:val="0"/>
        <w:rPr>
          <w:sz w:val="28"/>
          <w:szCs w:val="28"/>
        </w:rPr>
      </w:pPr>
      <w:r w:rsidRPr="009347C5">
        <w:rPr>
          <w:rFonts w:eastAsia="Bookman Old Style"/>
          <w:sz w:val="28"/>
          <w:szCs w:val="28"/>
        </w:rPr>
        <w:t>Глав</w:t>
      </w:r>
      <w:r>
        <w:rPr>
          <w:rFonts w:eastAsia="Bookman Old Style"/>
          <w:sz w:val="28"/>
          <w:szCs w:val="28"/>
        </w:rPr>
        <w:t>а</w:t>
      </w:r>
      <w:r w:rsidRPr="009347C5">
        <w:rPr>
          <w:rFonts w:eastAsia="Bookman Old Style"/>
          <w:sz w:val="28"/>
          <w:szCs w:val="28"/>
        </w:rPr>
        <w:t xml:space="preserve"> Администрации</w:t>
      </w:r>
      <w:r w:rsidRPr="009347C5">
        <w:rPr>
          <w:rFonts w:eastAsia="Bookman Old Style"/>
          <w:sz w:val="28"/>
          <w:szCs w:val="28"/>
        </w:rPr>
        <w:tab/>
      </w:r>
      <w:r w:rsidRPr="009347C5">
        <w:rPr>
          <w:rFonts w:eastAsia="Bookman Old Style"/>
          <w:sz w:val="28"/>
          <w:szCs w:val="28"/>
        </w:rPr>
        <w:tab/>
      </w:r>
      <w:r w:rsidRPr="009347C5">
        <w:rPr>
          <w:rFonts w:eastAsia="Bookman Old Style"/>
          <w:sz w:val="28"/>
          <w:szCs w:val="28"/>
        </w:rPr>
        <w:tab/>
      </w:r>
      <w:r w:rsidRPr="009347C5">
        <w:rPr>
          <w:rFonts w:eastAsia="Bookman Old Style"/>
          <w:sz w:val="28"/>
          <w:szCs w:val="28"/>
        </w:rPr>
        <w:tab/>
      </w:r>
      <w:r w:rsidRPr="009347C5">
        <w:rPr>
          <w:rFonts w:eastAsia="Bookman Old Style"/>
          <w:sz w:val="28"/>
          <w:szCs w:val="28"/>
        </w:rPr>
        <w:tab/>
      </w:r>
      <w:r w:rsidRPr="009347C5">
        <w:rPr>
          <w:rFonts w:eastAsia="Bookman Old Style"/>
          <w:sz w:val="28"/>
          <w:szCs w:val="28"/>
        </w:rPr>
        <w:tab/>
      </w:r>
      <w:r w:rsidRPr="009347C5">
        <w:rPr>
          <w:rFonts w:eastAsia="Bookman Old Style"/>
          <w:sz w:val="28"/>
          <w:szCs w:val="28"/>
        </w:rPr>
        <w:tab/>
      </w:r>
      <w:r>
        <w:rPr>
          <w:rFonts w:eastAsia="Bookman Old Style"/>
          <w:sz w:val="28"/>
          <w:szCs w:val="28"/>
        </w:rPr>
        <w:t xml:space="preserve">   </w:t>
      </w:r>
      <w:r w:rsidRPr="009347C5">
        <w:rPr>
          <w:rFonts w:eastAsia="Bookman Old Style"/>
          <w:sz w:val="28"/>
          <w:szCs w:val="28"/>
        </w:rPr>
        <w:t xml:space="preserve">        Р. Адырхаев</w:t>
      </w:r>
    </w:p>
    <w:p w:rsidR="00F03BD4" w:rsidRDefault="00F03BD4" w:rsidP="009D2F07">
      <w:pPr>
        <w:widowControl w:val="0"/>
        <w:rPr>
          <w:sz w:val="16"/>
          <w:szCs w:val="16"/>
        </w:rPr>
      </w:pPr>
    </w:p>
    <w:p w:rsidR="00C10CA9" w:rsidRDefault="00C10CA9" w:rsidP="009D2F07">
      <w:pPr>
        <w:widowControl w:val="0"/>
        <w:rPr>
          <w:sz w:val="16"/>
          <w:szCs w:val="16"/>
        </w:rPr>
        <w:sectPr w:rsidR="00C10CA9" w:rsidSect="00F03BD4">
          <w:footerReference w:type="default" r:id="rId7"/>
          <w:pgSz w:w="11906" w:h="16838"/>
          <w:pgMar w:top="426" w:right="850" w:bottom="568" w:left="1701" w:header="708" w:footer="426" w:gutter="0"/>
          <w:cols w:space="708"/>
          <w:docGrid w:linePitch="360"/>
        </w:sectPr>
      </w:pPr>
      <w:r w:rsidRPr="00520455">
        <w:rPr>
          <w:sz w:val="16"/>
          <w:szCs w:val="16"/>
        </w:rPr>
        <w:t xml:space="preserve">Исп.: Д. </w:t>
      </w:r>
      <w:proofErr w:type="spellStart"/>
      <w:r w:rsidRPr="00520455">
        <w:rPr>
          <w:sz w:val="16"/>
          <w:szCs w:val="16"/>
        </w:rPr>
        <w:t>Куданкин</w:t>
      </w:r>
      <w:proofErr w:type="spellEnd"/>
      <w:r w:rsidRPr="00520455">
        <w:rPr>
          <w:sz w:val="16"/>
          <w:szCs w:val="16"/>
        </w:rPr>
        <w:t xml:space="preserve">, тел. 3-48-72 </w:t>
      </w:r>
    </w:p>
    <w:p w:rsidR="00F03BD4" w:rsidRPr="00BC4A99" w:rsidRDefault="00F03BD4" w:rsidP="009D2F07">
      <w:pPr>
        <w:pStyle w:val="22"/>
        <w:shd w:val="clear" w:color="auto" w:fill="auto"/>
        <w:spacing w:after="0" w:line="240" w:lineRule="auto"/>
        <w:ind w:left="5812" w:right="240"/>
        <w:rPr>
          <w:rFonts w:ascii="Times New Roman" w:hAnsi="Times New Roman" w:cs="Times New Roman"/>
          <w:b w:val="0"/>
          <w:sz w:val="26"/>
          <w:szCs w:val="26"/>
        </w:rPr>
      </w:pPr>
      <w:r w:rsidRPr="00BC4A99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№1</w:t>
      </w:r>
    </w:p>
    <w:p w:rsidR="00F03BD4" w:rsidRPr="00BC4A99" w:rsidRDefault="00F03BD4" w:rsidP="009D2F07">
      <w:pPr>
        <w:pStyle w:val="22"/>
        <w:shd w:val="clear" w:color="auto" w:fill="auto"/>
        <w:spacing w:after="0" w:line="240" w:lineRule="auto"/>
        <w:ind w:left="5812" w:right="240"/>
        <w:rPr>
          <w:rFonts w:ascii="Times New Roman" w:hAnsi="Times New Roman" w:cs="Times New Roman"/>
          <w:b w:val="0"/>
          <w:sz w:val="26"/>
          <w:szCs w:val="26"/>
        </w:rPr>
      </w:pPr>
      <w:r w:rsidRPr="00BC4A99">
        <w:rPr>
          <w:rFonts w:ascii="Times New Roman" w:hAnsi="Times New Roman" w:cs="Times New Roman"/>
          <w:b w:val="0"/>
          <w:sz w:val="26"/>
          <w:szCs w:val="26"/>
        </w:rPr>
        <w:t>к распоряжению</w:t>
      </w:r>
    </w:p>
    <w:p w:rsidR="00F03BD4" w:rsidRPr="00BC4A99" w:rsidRDefault="00F03BD4" w:rsidP="009D2F07">
      <w:pPr>
        <w:pStyle w:val="22"/>
        <w:shd w:val="clear" w:color="auto" w:fill="auto"/>
        <w:spacing w:after="0" w:line="240" w:lineRule="auto"/>
        <w:ind w:left="5812" w:right="240"/>
        <w:rPr>
          <w:rFonts w:ascii="Times New Roman" w:hAnsi="Times New Roman" w:cs="Times New Roman"/>
          <w:b w:val="0"/>
          <w:sz w:val="26"/>
          <w:szCs w:val="26"/>
        </w:rPr>
      </w:pPr>
      <w:r w:rsidRPr="00BC4A99">
        <w:rPr>
          <w:rFonts w:ascii="Times New Roman" w:hAnsi="Times New Roman" w:cs="Times New Roman"/>
          <w:b w:val="0"/>
          <w:sz w:val="26"/>
          <w:szCs w:val="26"/>
        </w:rPr>
        <w:t>Главы Администрации</w:t>
      </w:r>
    </w:p>
    <w:p w:rsidR="00F03BD4" w:rsidRPr="00BC4A99" w:rsidRDefault="00F03BD4" w:rsidP="009D2F07">
      <w:pPr>
        <w:pStyle w:val="22"/>
        <w:shd w:val="clear" w:color="auto" w:fill="auto"/>
        <w:spacing w:after="0" w:line="240" w:lineRule="auto"/>
        <w:ind w:left="5812" w:right="240"/>
        <w:rPr>
          <w:rFonts w:ascii="Times New Roman" w:hAnsi="Times New Roman" w:cs="Times New Roman"/>
          <w:b w:val="0"/>
          <w:sz w:val="26"/>
          <w:szCs w:val="26"/>
        </w:rPr>
      </w:pPr>
      <w:r w:rsidRPr="00BC4A99">
        <w:rPr>
          <w:rFonts w:ascii="Times New Roman" w:hAnsi="Times New Roman" w:cs="Times New Roman"/>
          <w:b w:val="0"/>
          <w:sz w:val="26"/>
          <w:szCs w:val="26"/>
        </w:rPr>
        <w:t>местного самоуправления</w:t>
      </w:r>
    </w:p>
    <w:p w:rsidR="00F03BD4" w:rsidRPr="00BC4A99" w:rsidRDefault="00F03BD4" w:rsidP="009D2F07">
      <w:pPr>
        <w:pStyle w:val="22"/>
        <w:shd w:val="clear" w:color="auto" w:fill="auto"/>
        <w:spacing w:after="0" w:line="240" w:lineRule="auto"/>
        <w:ind w:left="5812" w:right="240"/>
        <w:rPr>
          <w:rFonts w:ascii="Times New Roman" w:hAnsi="Times New Roman" w:cs="Times New Roman"/>
          <w:b w:val="0"/>
          <w:sz w:val="26"/>
          <w:szCs w:val="26"/>
        </w:rPr>
      </w:pPr>
      <w:r w:rsidRPr="00BC4A99">
        <w:rPr>
          <w:rFonts w:ascii="Times New Roman" w:hAnsi="Times New Roman" w:cs="Times New Roman"/>
          <w:b w:val="0"/>
          <w:sz w:val="26"/>
          <w:szCs w:val="26"/>
        </w:rPr>
        <w:t>Моздокского района</w:t>
      </w:r>
    </w:p>
    <w:p w:rsidR="00F03BD4" w:rsidRPr="00BC4A99" w:rsidRDefault="00F03BD4" w:rsidP="009D2F07">
      <w:pPr>
        <w:pStyle w:val="22"/>
        <w:shd w:val="clear" w:color="auto" w:fill="auto"/>
        <w:spacing w:after="0" w:line="240" w:lineRule="auto"/>
        <w:ind w:left="5812" w:right="240"/>
        <w:rPr>
          <w:rFonts w:ascii="Times New Roman" w:hAnsi="Times New Roman" w:cs="Times New Roman"/>
          <w:b w:val="0"/>
          <w:sz w:val="26"/>
          <w:szCs w:val="26"/>
        </w:rPr>
      </w:pPr>
      <w:r w:rsidRPr="00BC4A99">
        <w:rPr>
          <w:rFonts w:ascii="Times New Roman" w:hAnsi="Times New Roman" w:cs="Times New Roman"/>
          <w:b w:val="0"/>
          <w:sz w:val="26"/>
          <w:szCs w:val="26"/>
          <w:lang w:bidi="en-US"/>
        </w:rPr>
        <w:t>№1246 от 21.11.2023 г.</w:t>
      </w:r>
    </w:p>
    <w:p w:rsidR="00F03BD4" w:rsidRPr="00BC4A99" w:rsidRDefault="00F03BD4" w:rsidP="009D2F07">
      <w:pPr>
        <w:widowControl w:val="0"/>
        <w:ind w:left="200"/>
        <w:rPr>
          <w:rFonts w:cs="Times New Roman"/>
          <w:sz w:val="26"/>
          <w:szCs w:val="26"/>
        </w:rPr>
      </w:pPr>
    </w:p>
    <w:p w:rsidR="00F03BD4" w:rsidRPr="00BC4A99" w:rsidRDefault="00F03BD4" w:rsidP="009D2F07">
      <w:pPr>
        <w:widowControl w:val="0"/>
        <w:ind w:left="200"/>
        <w:rPr>
          <w:rFonts w:cs="Times New Roman"/>
          <w:sz w:val="26"/>
          <w:szCs w:val="26"/>
        </w:rPr>
      </w:pPr>
    </w:p>
    <w:p w:rsidR="00F03BD4" w:rsidRPr="00BC4A99" w:rsidRDefault="00F03BD4" w:rsidP="009D2F07">
      <w:pPr>
        <w:widowControl w:val="0"/>
        <w:ind w:left="200"/>
        <w:jc w:val="center"/>
        <w:rPr>
          <w:rFonts w:cs="Times New Roman"/>
          <w:sz w:val="26"/>
          <w:szCs w:val="26"/>
        </w:rPr>
      </w:pPr>
      <w:r w:rsidRPr="00BC4A99">
        <w:rPr>
          <w:rFonts w:cs="Times New Roman"/>
          <w:sz w:val="26"/>
          <w:szCs w:val="26"/>
        </w:rPr>
        <w:t>ПОЛОЖЕНИЕ</w:t>
      </w:r>
    </w:p>
    <w:p w:rsidR="00F03BD4" w:rsidRPr="00BC4A99" w:rsidRDefault="00F03BD4" w:rsidP="009D2F07">
      <w:pPr>
        <w:widowControl w:val="0"/>
        <w:ind w:left="200"/>
        <w:jc w:val="center"/>
        <w:rPr>
          <w:rFonts w:cs="Times New Roman"/>
          <w:sz w:val="26"/>
          <w:szCs w:val="26"/>
        </w:rPr>
      </w:pPr>
      <w:r w:rsidRPr="00BC4A99">
        <w:rPr>
          <w:rFonts w:cs="Times New Roman"/>
          <w:sz w:val="26"/>
          <w:szCs w:val="26"/>
        </w:rPr>
        <w:t>о районной специальной комиссии по борьбе с ящуром</w:t>
      </w:r>
    </w:p>
    <w:p w:rsidR="00F03BD4" w:rsidRPr="00BC4A99" w:rsidRDefault="00F03BD4" w:rsidP="009D2F07">
      <w:pPr>
        <w:widowControl w:val="0"/>
        <w:ind w:left="200"/>
        <w:jc w:val="center"/>
        <w:rPr>
          <w:rFonts w:cs="Times New Roman"/>
          <w:sz w:val="26"/>
          <w:szCs w:val="26"/>
        </w:rPr>
      </w:pPr>
    </w:p>
    <w:p w:rsidR="00F03BD4" w:rsidRPr="00BC4A99" w:rsidRDefault="00F03BD4" w:rsidP="009D2F07">
      <w:pPr>
        <w:widowControl w:val="0"/>
        <w:numPr>
          <w:ilvl w:val="0"/>
          <w:numId w:val="2"/>
        </w:numPr>
        <w:tabs>
          <w:tab w:val="left" w:pos="284"/>
        </w:tabs>
        <w:ind w:right="240"/>
        <w:jc w:val="center"/>
        <w:rPr>
          <w:rFonts w:cs="Times New Roman"/>
          <w:b/>
          <w:sz w:val="26"/>
          <w:szCs w:val="26"/>
        </w:rPr>
      </w:pPr>
      <w:r w:rsidRPr="00BC4A99">
        <w:rPr>
          <w:rFonts w:cs="Times New Roman"/>
          <w:sz w:val="26"/>
          <w:szCs w:val="26"/>
        </w:rPr>
        <w:t xml:space="preserve"> </w:t>
      </w:r>
      <w:r w:rsidRPr="00BC4A99">
        <w:rPr>
          <w:rFonts w:cs="Times New Roman"/>
          <w:b/>
          <w:sz w:val="26"/>
          <w:szCs w:val="26"/>
        </w:rPr>
        <w:t>Общие положения</w:t>
      </w:r>
    </w:p>
    <w:p w:rsidR="00F03BD4" w:rsidRPr="00BC4A99" w:rsidRDefault="00F03BD4" w:rsidP="009D2F07">
      <w:pPr>
        <w:pStyle w:val="23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right="240"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Fonts w:ascii="Times New Roman" w:hAnsi="Times New Roman" w:cs="Times New Roman"/>
          <w:sz w:val="26"/>
          <w:szCs w:val="26"/>
        </w:rPr>
        <w:t xml:space="preserve"> Настоящее положение определяет порядок организации й деятель</w:t>
      </w:r>
      <w:r w:rsidRPr="00BC4A99">
        <w:rPr>
          <w:rFonts w:ascii="Times New Roman" w:hAnsi="Times New Roman" w:cs="Times New Roman"/>
          <w:sz w:val="26"/>
          <w:szCs w:val="26"/>
        </w:rPr>
        <w:softHyphen/>
        <w:t>ности, основные задачи и права специальной комиссии по борьбе с ящуром (далее - комиссия).</w:t>
      </w:r>
    </w:p>
    <w:p w:rsidR="00F03BD4" w:rsidRPr="00BC4A99" w:rsidRDefault="00F03BD4" w:rsidP="009D2F07">
      <w:pPr>
        <w:pStyle w:val="23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40" w:right="240" w:firstLine="669"/>
        <w:rPr>
          <w:rFonts w:ascii="Times New Roman" w:hAnsi="Times New Roman" w:cs="Times New Roman"/>
          <w:sz w:val="26"/>
          <w:szCs w:val="26"/>
        </w:rPr>
      </w:pPr>
      <w:r w:rsidRPr="00BC4A99">
        <w:rPr>
          <w:rFonts w:ascii="Times New Roman" w:hAnsi="Times New Roman" w:cs="Times New Roman"/>
          <w:sz w:val="26"/>
          <w:szCs w:val="26"/>
        </w:rPr>
        <w:t xml:space="preserve"> Комиссия в своей деятельности руководствуется Конституцией Рос</w:t>
      </w:r>
      <w:r w:rsidRPr="00BC4A99">
        <w:rPr>
          <w:rFonts w:ascii="Times New Roman" w:hAnsi="Times New Roman" w:cs="Times New Roman"/>
          <w:sz w:val="26"/>
          <w:szCs w:val="26"/>
        </w:rPr>
        <w:softHyphen/>
        <w:t>сийской Федерации, федеральными конституционными законами, феде</w:t>
      </w:r>
      <w:r w:rsidRPr="00BC4A99">
        <w:rPr>
          <w:rFonts w:ascii="Times New Roman" w:hAnsi="Times New Roman" w:cs="Times New Roman"/>
          <w:sz w:val="26"/>
          <w:szCs w:val="26"/>
        </w:rPr>
        <w:softHyphen/>
        <w:t>ральными законами и иными актами Российской Федерации, Уставом РСО - Алания, законами РСО - Алания и иными нормативными актами РСО - Алания, а также настоящим Положением.</w:t>
      </w:r>
    </w:p>
    <w:p w:rsidR="00F03BD4" w:rsidRPr="00BC4A99" w:rsidRDefault="00F03BD4" w:rsidP="009D2F07">
      <w:pPr>
        <w:pStyle w:val="23"/>
        <w:shd w:val="clear" w:color="auto" w:fill="auto"/>
        <w:tabs>
          <w:tab w:val="left" w:pos="1134"/>
        </w:tabs>
        <w:spacing w:line="240" w:lineRule="auto"/>
        <w:ind w:left="709" w:right="240" w:firstLine="0"/>
        <w:rPr>
          <w:rFonts w:ascii="Times New Roman" w:hAnsi="Times New Roman" w:cs="Times New Roman"/>
          <w:sz w:val="26"/>
          <w:szCs w:val="26"/>
        </w:rPr>
      </w:pPr>
    </w:p>
    <w:p w:rsidR="00F03BD4" w:rsidRPr="00BC4A99" w:rsidRDefault="00F03BD4" w:rsidP="009D2F07">
      <w:pPr>
        <w:widowControl w:val="0"/>
        <w:numPr>
          <w:ilvl w:val="0"/>
          <w:numId w:val="2"/>
        </w:numPr>
        <w:tabs>
          <w:tab w:val="left" w:pos="284"/>
        </w:tabs>
        <w:ind w:right="240"/>
        <w:jc w:val="center"/>
        <w:rPr>
          <w:rFonts w:cs="Times New Roman"/>
          <w:b/>
          <w:sz w:val="26"/>
          <w:szCs w:val="26"/>
        </w:rPr>
      </w:pPr>
      <w:r w:rsidRPr="00BC4A99">
        <w:rPr>
          <w:rFonts w:cs="Times New Roman"/>
          <w:b/>
          <w:sz w:val="26"/>
          <w:szCs w:val="26"/>
        </w:rPr>
        <w:t xml:space="preserve"> Задачи Комиссии</w:t>
      </w:r>
    </w:p>
    <w:p w:rsidR="00F03BD4" w:rsidRPr="00BC4A99" w:rsidRDefault="00F03BD4" w:rsidP="009D2F07">
      <w:pPr>
        <w:pStyle w:val="23"/>
        <w:numPr>
          <w:ilvl w:val="1"/>
          <w:numId w:val="2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Fonts w:ascii="Times New Roman" w:hAnsi="Times New Roman" w:cs="Times New Roman"/>
          <w:sz w:val="26"/>
          <w:szCs w:val="26"/>
        </w:rPr>
        <w:t>Основными задачами комиссии являются:</w:t>
      </w:r>
    </w:p>
    <w:p w:rsidR="00F03BD4" w:rsidRPr="00BC4A99" w:rsidRDefault="00F03BD4" w:rsidP="009D2F07">
      <w:pPr>
        <w:pStyle w:val="23"/>
        <w:numPr>
          <w:ilvl w:val="2"/>
          <w:numId w:val="2"/>
        </w:numPr>
        <w:shd w:val="clear" w:color="auto" w:fill="auto"/>
        <w:tabs>
          <w:tab w:val="left" w:pos="1276"/>
        </w:tabs>
        <w:spacing w:line="240" w:lineRule="auto"/>
        <w:ind w:right="240"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Fonts w:ascii="Times New Roman" w:hAnsi="Times New Roman" w:cs="Times New Roman"/>
          <w:sz w:val="26"/>
          <w:szCs w:val="26"/>
        </w:rPr>
        <w:t xml:space="preserve"> Разработка и организация выполнения комплекса мероприятий, обеспечивающих локализацию и ликвидацию очагов инфекции, профи</w:t>
      </w:r>
      <w:r w:rsidRPr="00BC4A99">
        <w:rPr>
          <w:rFonts w:ascii="Times New Roman" w:hAnsi="Times New Roman" w:cs="Times New Roman"/>
          <w:sz w:val="26"/>
          <w:szCs w:val="26"/>
        </w:rPr>
        <w:softHyphen/>
        <w:t>лактику распространения ящура (далее - заболевание) по территории Моз</w:t>
      </w:r>
      <w:r w:rsidRPr="00BC4A99">
        <w:rPr>
          <w:rFonts w:ascii="Times New Roman" w:hAnsi="Times New Roman" w:cs="Times New Roman"/>
          <w:sz w:val="26"/>
          <w:szCs w:val="26"/>
        </w:rPr>
        <w:softHyphen/>
        <w:t>докского района, минимизацию экономического ущерба от возникновения заболевания.</w:t>
      </w:r>
    </w:p>
    <w:p w:rsidR="00F03BD4" w:rsidRPr="00BC4A99" w:rsidRDefault="00F03BD4" w:rsidP="009D2F07">
      <w:pPr>
        <w:pStyle w:val="23"/>
        <w:numPr>
          <w:ilvl w:val="2"/>
          <w:numId w:val="2"/>
        </w:numPr>
        <w:shd w:val="clear" w:color="auto" w:fill="auto"/>
        <w:tabs>
          <w:tab w:val="left" w:pos="1276"/>
        </w:tabs>
        <w:spacing w:line="240" w:lineRule="auto"/>
        <w:ind w:right="240"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Fonts w:ascii="Times New Roman" w:hAnsi="Times New Roman" w:cs="Times New Roman"/>
          <w:sz w:val="26"/>
          <w:szCs w:val="26"/>
        </w:rPr>
        <w:t xml:space="preserve"> Рассмотрение и решение, в установленном законодательством порядке вопросов координации деятельности заинтересованных ведомств, органов местного самоуправления муниципальных образований Моздок- </w:t>
      </w:r>
      <w:proofErr w:type="spellStart"/>
      <w:r w:rsidRPr="00BC4A99">
        <w:rPr>
          <w:rFonts w:ascii="Times New Roman" w:hAnsi="Times New Roman" w:cs="Times New Roman"/>
          <w:sz w:val="26"/>
          <w:szCs w:val="26"/>
        </w:rPr>
        <w:t>скрго</w:t>
      </w:r>
      <w:proofErr w:type="spellEnd"/>
      <w:r w:rsidRPr="00BC4A99">
        <w:rPr>
          <w:rFonts w:ascii="Times New Roman" w:hAnsi="Times New Roman" w:cs="Times New Roman"/>
          <w:sz w:val="26"/>
          <w:szCs w:val="26"/>
        </w:rPr>
        <w:t xml:space="preserve"> района (далее - органы местного самоуправления) и организаций, независимо от их ведомственной подчиненности и формы собственности, а также должностных лиц и граждан по ликвидации заболевания и преду</w:t>
      </w:r>
      <w:r w:rsidRPr="00BC4A99">
        <w:rPr>
          <w:rFonts w:ascii="Times New Roman" w:hAnsi="Times New Roman" w:cs="Times New Roman"/>
          <w:sz w:val="26"/>
          <w:szCs w:val="26"/>
        </w:rPr>
        <w:softHyphen/>
        <w:t>преждению распространения инфекции, а также вопросов выполнения ве</w:t>
      </w:r>
      <w:r w:rsidRPr="00BC4A99">
        <w:rPr>
          <w:rFonts w:ascii="Times New Roman" w:hAnsi="Times New Roman" w:cs="Times New Roman"/>
          <w:sz w:val="26"/>
          <w:szCs w:val="26"/>
        </w:rPr>
        <w:softHyphen/>
        <w:t>теринарного законодательства Российской Федерации.</w:t>
      </w:r>
    </w:p>
    <w:p w:rsidR="00F03BD4" w:rsidRPr="00BC4A99" w:rsidRDefault="00F03BD4" w:rsidP="009D2F07">
      <w:pPr>
        <w:pStyle w:val="23"/>
        <w:shd w:val="clear" w:color="auto" w:fill="auto"/>
        <w:tabs>
          <w:tab w:val="left" w:pos="1276"/>
        </w:tabs>
        <w:spacing w:line="240" w:lineRule="auto"/>
        <w:ind w:left="709" w:right="240" w:firstLine="0"/>
        <w:rPr>
          <w:rFonts w:ascii="Times New Roman" w:hAnsi="Times New Roman" w:cs="Times New Roman"/>
          <w:sz w:val="26"/>
          <w:szCs w:val="26"/>
        </w:rPr>
      </w:pPr>
    </w:p>
    <w:p w:rsidR="00F03BD4" w:rsidRPr="00BC4A99" w:rsidRDefault="00F03BD4" w:rsidP="009D2F07">
      <w:pPr>
        <w:widowControl w:val="0"/>
        <w:tabs>
          <w:tab w:val="left" w:pos="1276"/>
        </w:tabs>
        <w:jc w:val="center"/>
        <w:rPr>
          <w:rFonts w:cs="Times New Roman"/>
          <w:b/>
          <w:sz w:val="26"/>
          <w:szCs w:val="26"/>
        </w:rPr>
      </w:pPr>
      <w:r w:rsidRPr="00BC4A99">
        <w:rPr>
          <w:rFonts w:cs="Times New Roman"/>
          <w:b/>
          <w:sz w:val="26"/>
          <w:szCs w:val="26"/>
        </w:rPr>
        <w:t>3. Функции Комиссии</w:t>
      </w:r>
    </w:p>
    <w:p w:rsidR="00F03BD4" w:rsidRPr="00BC4A99" w:rsidRDefault="00F03BD4" w:rsidP="009D2F07">
      <w:pPr>
        <w:pStyle w:val="23"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Fonts w:ascii="Times New Roman" w:hAnsi="Times New Roman" w:cs="Times New Roman"/>
          <w:sz w:val="26"/>
          <w:szCs w:val="26"/>
        </w:rPr>
        <w:t xml:space="preserve"> Комиссия выполняет следующие функции:</w:t>
      </w:r>
    </w:p>
    <w:p w:rsidR="00F03BD4" w:rsidRPr="00BC4A99" w:rsidRDefault="00F03BD4" w:rsidP="009D2F07">
      <w:pPr>
        <w:pStyle w:val="23"/>
        <w:numPr>
          <w:ilvl w:val="0"/>
          <w:numId w:val="4"/>
        </w:numPr>
        <w:shd w:val="clear" w:color="auto" w:fill="auto"/>
        <w:tabs>
          <w:tab w:val="left" w:pos="1276"/>
        </w:tabs>
        <w:spacing w:line="240" w:lineRule="auto"/>
        <w:ind w:right="240"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Fonts w:ascii="Times New Roman" w:hAnsi="Times New Roman" w:cs="Times New Roman"/>
          <w:sz w:val="26"/>
          <w:szCs w:val="26"/>
        </w:rPr>
        <w:t xml:space="preserve"> Принимает в пределах предоставленных полномочий решения по всем вопросам, связанным с ликвидацией заболевания и недопущением его распространения, и обеспечивает контроль за их выполнением.</w:t>
      </w:r>
    </w:p>
    <w:p w:rsidR="00F03BD4" w:rsidRPr="00BC4A99" w:rsidRDefault="00F03BD4" w:rsidP="009D2F07">
      <w:pPr>
        <w:pStyle w:val="23"/>
        <w:numPr>
          <w:ilvl w:val="0"/>
          <w:numId w:val="4"/>
        </w:numPr>
        <w:shd w:val="clear" w:color="auto" w:fill="auto"/>
        <w:tabs>
          <w:tab w:val="left" w:pos="1276"/>
        </w:tabs>
        <w:spacing w:line="240" w:lineRule="auto"/>
        <w:ind w:right="240"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Fonts w:ascii="Times New Roman" w:hAnsi="Times New Roman" w:cs="Times New Roman"/>
          <w:sz w:val="26"/>
          <w:szCs w:val="26"/>
        </w:rPr>
        <w:t xml:space="preserve"> Рассматривает и оценивает состояние эпизоотической обста</w:t>
      </w:r>
      <w:r w:rsidRPr="00BC4A99">
        <w:rPr>
          <w:rFonts w:ascii="Times New Roman" w:hAnsi="Times New Roman" w:cs="Times New Roman"/>
          <w:sz w:val="26"/>
          <w:szCs w:val="26"/>
        </w:rPr>
        <w:softHyphen/>
        <w:t>новки на территории Моздокского района и прогнозы ее изменения, а также выполнение ветеринарного законодательства Российской Федера</w:t>
      </w:r>
      <w:r w:rsidRPr="00BC4A99">
        <w:rPr>
          <w:rFonts w:ascii="Times New Roman" w:hAnsi="Times New Roman" w:cs="Times New Roman"/>
          <w:sz w:val="26"/>
          <w:szCs w:val="26"/>
        </w:rPr>
        <w:softHyphen/>
        <w:t>ции.</w:t>
      </w:r>
    </w:p>
    <w:p w:rsidR="00F03BD4" w:rsidRPr="00BC4A99" w:rsidRDefault="00F03BD4" w:rsidP="009D2F07">
      <w:pPr>
        <w:pStyle w:val="23"/>
        <w:numPr>
          <w:ilvl w:val="0"/>
          <w:numId w:val="4"/>
        </w:numPr>
        <w:shd w:val="clear" w:color="auto" w:fill="auto"/>
        <w:tabs>
          <w:tab w:val="left" w:pos="1276"/>
        </w:tabs>
        <w:spacing w:line="240" w:lineRule="auto"/>
        <w:ind w:right="240"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Fonts w:ascii="Times New Roman" w:hAnsi="Times New Roman" w:cs="Times New Roman"/>
          <w:sz w:val="26"/>
          <w:szCs w:val="26"/>
        </w:rPr>
        <w:t xml:space="preserve"> Информирует Администрацию местного самоуправления Моз</w:t>
      </w:r>
      <w:r w:rsidRPr="00BC4A99">
        <w:rPr>
          <w:rFonts w:ascii="Times New Roman" w:hAnsi="Times New Roman" w:cs="Times New Roman"/>
          <w:sz w:val="26"/>
          <w:szCs w:val="26"/>
        </w:rPr>
        <w:softHyphen/>
        <w:t xml:space="preserve">докского района о случаях возникновения заболеваний животных </w:t>
      </w:r>
      <w:proofErr w:type="spellStart"/>
      <w:r w:rsidRPr="00BC4A99">
        <w:rPr>
          <w:rFonts w:ascii="Times New Roman" w:hAnsi="Times New Roman" w:cs="Times New Roman"/>
          <w:sz w:val="26"/>
          <w:szCs w:val="26"/>
        </w:rPr>
        <w:t>яшуром</w:t>
      </w:r>
      <w:proofErr w:type="spellEnd"/>
      <w:r w:rsidRPr="00BC4A99">
        <w:rPr>
          <w:rFonts w:ascii="Times New Roman" w:hAnsi="Times New Roman" w:cs="Times New Roman"/>
          <w:sz w:val="26"/>
          <w:szCs w:val="26"/>
        </w:rPr>
        <w:t xml:space="preserve"> и принимаемых мерах.</w:t>
      </w:r>
    </w:p>
    <w:p w:rsidR="00F03BD4" w:rsidRPr="00BC4A99" w:rsidRDefault="00F03BD4" w:rsidP="009D2F07">
      <w:pPr>
        <w:pStyle w:val="23"/>
        <w:shd w:val="clear" w:color="auto" w:fill="auto"/>
        <w:tabs>
          <w:tab w:val="left" w:pos="1276"/>
        </w:tabs>
        <w:spacing w:line="240" w:lineRule="auto"/>
        <w:ind w:right="240"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Fonts w:ascii="Times New Roman" w:hAnsi="Times New Roman" w:cs="Times New Roman"/>
          <w:sz w:val="26"/>
          <w:szCs w:val="26"/>
        </w:rPr>
        <w:t>3.1.4. Осуществляет систематический контроль за проведением вете</w:t>
      </w:r>
      <w:r w:rsidRPr="00BC4A99">
        <w:rPr>
          <w:rFonts w:ascii="Times New Roman" w:hAnsi="Times New Roman" w:cs="Times New Roman"/>
          <w:sz w:val="26"/>
          <w:szCs w:val="26"/>
        </w:rPr>
        <w:softHyphen/>
        <w:t>ринарно-санитарных и профилактических мероприятий по предупрежде</w:t>
      </w:r>
      <w:r w:rsidRPr="00BC4A99">
        <w:rPr>
          <w:rFonts w:ascii="Times New Roman" w:hAnsi="Times New Roman" w:cs="Times New Roman"/>
          <w:sz w:val="26"/>
          <w:szCs w:val="26"/>
        </w:rPr>
        <w:softHyphen/>
        <w:t xml:space="preserve">нию заболевания животных </w:t>
      </w:r>
      <w:proofErr w:type="spellStart"/>
      <w:r w:rsidRPr="00BC4A99">
        <w:rPr>
          <w:rFonts w:ascii="Times New Roman" w:hAnsi="Times New Roman" w:cs="Times New Roman"/>
          <w:sz w:val="26"/>
          <w:szCs w:val="26"/>
        </w:rPr>
        <w:t>яшуром</w:t>
      </w:r>
      <w:proofErr w:type="spellEnd"/>
      <w:r w:rsidRPr="00BC4A99">
        <w:rPr>
          <w:rFonts w:ascii="Times New Roman" w:hAnsi="Times New Roman" w:cs="Times New Roman"/>
          <w:sz w:val="26"/>
          <w:szCs w:val="26"/>
        </w:rPr>
        <w:t xml:space="preserve"> и оказывает необходимую оператив</w:t>
      </w:r>
      <w:r w:rsidRPr="00BC4A99">
        <w:rPr>
          <w:rFonts w:ascii="Times New Roman" w:hAnsi="Times New Roman" w:cs="Times New Roman"/>
          <w:sz w:val="26"/>
          <w:szCs w:val="26"/>
        </w:rPr>
        <w:softHyphen/>
        <w:t>ную помощь хозяйствам всех форм собственности и организацию этих ра</w:t>
      </w:r>
      <w:r w:rsidRPr="00BC4A99">
        <w:rPr>
          <w:rFonts w:ascii="Times New Roman" w:hAnsi="Times New Roman" w:cs="Times New Roman"/>
          <w:sz w:val="26"/>
          <w:szCs w:val="26"/>
        </w:rPr>
        <w:softHyphen/>
        <w:t>бот.</w:t>
      </w:r>
    </w:p>
    <w:p w:rsidR="00F03BD4" w:rsidRPr="00BC4A99" w:rsidRDefault="00F03BD4" w:rsidP="009D2F07">
      <w:pPr>
        <w:pStyle w:val="23"/>
        <w:shd w:val="clear" w:color="auto" w:fill="auto"/>
        <w:tabs>
          <w:tab w:val="left" w:pos="1276"/>
        </w:tabs>
        <w:spacing w:line="240" w:lineRule="auto"/>
        <w:ind w:right="24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3BD4" w:rsidRPr="00BC4A99" w:rsidRDefault="00F03BD4" w:rsidP="009D2F07">
      <w:pPr>
        <w:pStyle w:val="23"/>
        <w:shd w:val="clear" w:color="auto" w:fill="auto"/>
        <w:tabs>
          <w:tab w:val="left" w:pos="1276"/>
        </w:tabs>
        <w:spacing w:line="240" w:lineRule="auto"/>
        <w:ind w:right="24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A99">
        <w:rPr>
          <w:rFonts w:ascii="Times New Roman" w:hAnsi="Times New Roman" w:cs="Times New Roman"/>
          <w:b/>
          <w:sz w:val="26"/>
          <w:szCs w:val="26"/>
        </w:rPr>
        <w:t>4. Права Комиссии</w:t>
      </w:r>
    </w:p>
    <w:p w:rsidR="00F03BD4" w:rsidRPr="00BC4A99" w:rsidRDefault="00F03BD4" w:rsidP="009D2F07">
      <w:pPr>
        <w:pStyle w:val="23"/>
        <w:numPr>
          <w:ilvl w:val="0"/>
          <w:numId w:val="5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Style w:val="12"/>
          <w:rFonts w:ascii="Times New Roman" w:hAnsi="Times New Roman" w:cs="Times New Roman"/>
          <w:sz w:val="26"/>
          <w:szCs w:val="26"/>
        </w:rPr>
        <w:t xml:space="preserve"> Комиссия имеет право в установленном порядке:</w:t>
      </w:r>
    </w:p>
    <w:p w:rsidR="00F03BD4" w:rsidRPr="00BC4A99" w:rsidRDefault="00F03BD4" w:rsidP="009D2F07">
      <w:pPr>
        <w:pStyle w:val="23"/>
        <w:numPr>
          <w:ilvl w:val="0"/>
          <w:numId w:val="6"/>
        </w:numPr>
        <w:shd w:val="clear" w:color="auto" w:fill="auto"/>
        <w:tabs>
          <w:tab w:val="left" w:pos="1276"/>
        </w:tabs>
        <w:spacing w:line="240" w:lineRule="auto"/>
        <w:ind w:right="40"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Style w:val="12"/>
          <w:rFonts w:ascii="Times New Roman" w:hAnsi="Times New Roman" w:cs="Times New Roman"/>
          <w:sz w:val="26"/>
          <w:szCs w:val="26"/>
        </w:rPr>
        <w:t xml:space="preserve"> Требовать выполнения Плана организационных, </w:t>
      </w:r>
      <w:proofErr w:type="spellStart"/>
      <w:r w:rsidRPr="00BC4A99">
        <w:rPr>
          <w:rStyle w:val="12"/>
          <w:rFonts w:ascii="Times New Roman" w:hAnsi="Times New Roman" w:cs="Times New Roman"/>
          <w:sz w:val="26"/>
          <w:szCs w:val="26"/>
        </w:rPr>
        <w:t>ветеринарно</w:t>
      </w:r>
      <w:r w:rsidRPr="00BC4A99">
        <w:rPr>
          <w:rStyle w:val="12"/>
          <w:rFonts w:ascii="Times New Roman" w:hAnsi="Times New Roman" w:cs="Times New Roman"/>
          <w:sz w:val="26"/>
          <w:szCs w:val="26"/>
        </w:rPr>
        <w:softHyphen/>
        <w:t>санитарных</w:t>
      </w:r>
      <w:proofErr w:type="spellEnd"/>
      <w:r w:rsidRPr="00BC4A99">
        <w:rPr>
          <w:rStyle w:val="12"/>
          <w:rFonts w:ascii="Times New Roman" w:hAnsi="Times New Roman" w:cs="Times New Roman"/>
          <w:sz w:val="26"/>
          <w:szCs w:val="26"/>
        </w:rPr>
        <w:t xml:space="preserve"> и хозяйственных мероприятий по ликвидации очагов ящура и недопущению распространения инфекции на территории Моздокского района.</w:t>
      </w:r>
    </w:p>
    <w:p w:rsidR="00F03BD4" w:rsidRPr="00BC4A99" w:rsidRDefault="00F03BD4" w:rsidP="009D2F07">
      <w:pPr>
        <w:pStyle w:val="23"/>
        <w:numPr>
          <w:ilvl w:val="0"/>
          <w:numId w:val="6"/>
        </w:numPr>
        <w:shd w:val="clear" w:color="auto" w:fill="auto"/>
        <w:tabs>
          <w:tab w:val="left" w:pos="1276"/>
        </w:tabs>
        <w:spacing w:line="240" w:lineRule="auto"/>
        <w:ind w:right="40"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Style w:val="12"/>
          <w:rFonts w:ascii="Times New Roman" w:hAnsi="Times New Roman" w:cs="Times New Roman"/>
          <w:sz w:val="26"/>
          <w:szCs w:val="26"/>
        </w:rPr>
        <w:t xml:space="preserve"> Получать от органов местного самоуправления информацию о случаях заболевания или падежа животных, неудовлетворительной </w:t>
      </w:r>
      <w:proofErr w:type="spellStart"/>
      <w:proofErr w:type="gramStart"/>
      <w:r w:rsidRPr="00BC4A99">
        <w:rPr>
          <w:rStyle w:val="12"/>
          <w:rFonts w:ascii="Times New Roman" w:hAnsi="Times New Roman" w:cs="Times New Roman"/>
          <w:sz w:val="26"/>
          <w:szCs w:val="26"/>
        </w:rPr>
        <w:t>вете</w:t>
      </w:r>
      <w:proofErr w:type="spellEnd"/>
      <w:r w:rsidRPr="00BC4A99">
        <w:rPr>
          <w:rStyle w:val="12"/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C4A99">
        <w:rPr>
          <w:rStyle w:val="12"/>
          <w:rFonts w:ascii="Times New Roman" w:hAnsi="Times New Roman" w:cs="Times New Roman"/>
          <w:sz w:val="26"/>
          <w:szCs w:val="26"/>
        </w:rPr>
        <w:t>ринарно</w:t>
      </w:r>
      <w:proofErr w:type="spellEnd"/>
      <w:proofErr w:type="gramEnd"/>
      <w:r w:rsidRPr="00BC4A99">
        <w:rPr>
          <w:rStyle w:val="12"/>
          <w:rFonts w:ascii="Times New Roman" w:hAnsi="Times New Roman" w:cs="Times New Roman"/>
          <w:sz w:val="26"/>
          <w:szCs w:val="26"/>
        </w:rPr>
        <w:t>-санитарной обстановке, нарушениях ветеринарного законода</w:t>
      </w:r>
      <w:r w:rsidRPr="00BC4A99">
        <w:rPr>
          <w:rStyle w:val="12"/>
          <w:rFonts w:ascii="Times New Roman" w:hAnsi="Times New Roman" w:cs="Times New Roman"/>
          <w:sz w:val="26"/>
          <w:szCs w:val="26"/>
        </w:rPr>
        <w:softHyphen/>
        <w:t>тельства Российской Федерации и принимаемых мерах по ликвидации и предупреждению распространения заболевания.</w:t>
      </w:r>
    </w:p>
    <w:p w:rsidR="00F03BD4" w:rsidRPr="00BC4A99" w:rsidRDefault="00F03BD4" w:rsidP="009D2F07">
      <w:pPr>
        <w:pStyle w:val="23"/>
        <w:numPr>
          <w:ilvl w:val="0"/>
          <w:numId w:val="6"/>
        </w:numPr>
        <w:shd w:val="clear" w:color="auto" w:fill="auto"/>
        <w:tabs>
          <w:tab w:val="left" w:pos="1276"/>
        </w:tabs>
        <w:spacing w:line="240" w:lineRule="auto"/>
        <w:ind w:right="40"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Style w:val="12"/>
          <w:rFonts w:ascii="Times New Roman" w:hAnsi="Times New Roman" w:cs="Times New Roman"/>
          <w:sz w:val="26"/>
          <w:szCs w:val="26"/>
        </w:rPr>
        <w:t xml:space="preserve"> Приглашать на заседания Комиссии должностных лиц органов местного самоуправления, руководителей организаций независимо от их ведомственной принадлежности и форм собственности по вопросам реали</w:t>
      </w:r>
      <w:r w:rsidRPr="00BC4A99">
        <w:rPr>
          <w:rStyle w:val="12"/>
          <w:rFonts w:ascii="Times New Roman" w:hAnsi="Times New Roman" w:cs="Times New Roman"/>
          <w:sz w:val="26"/>
          <w:szCs w:val="26"/>
        </w:rPr>
        <w:softHyphen/>
        <w:t>зации мер, направленных на ликвидацию и профилактику заболевания и обеспечение эпизоотического благополучия Моздокского района, а также по выполнению решений Комиссии, принятых в соответствии с ее компе</w:t>
      </w:r>
      <w:r w:rsidRPr="00BC4A99">
        <w:rPr>
          <w:rStyle w:val="12"/>
          <w:rFonts w:ascii="Times New Roman" w:hAnsi="Times New Roman" w:cs="Times New Roman"/>
          <w:sz w:val="26"/>
          <w:szCs w:val="26"/>
        </w:rPr>
        <w:softHyphen/>
        <w:t>тенцией.</w:t>
      </w:r>
    </w:p>
    <w:p w:rsidR="00F03BD4" w:rsidRPr="00BC4A99" w:rsidRDefault="00F03BD4" w:rsidP="009D2F07">
      <w:pPr>
        <w:pStyle w:val="23"/>
        <w:numPr>
          <w:ilvl w:val="0"/>
          <w:numId w:val="6"/>
        </w:numPr>
        <w:shd w:val="clear" w:color="auto" w:fill="auto"/>
        <w:tabs>
          <w:tab w:val="left" w:pos="1276"/>
        </w:tabs>
        <w:spacing w:line="240" w:lineRule="auto"/>
        <w:ind w:right="40"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Style w:val="12"/>
          <w:rFonts w:ascii="Times New Roman" w:hAnsi="Times New Roman" w:cs="Times New Roman"/>
          <w:sz w:val="26"/>
          <w:szCs w:val="26"/>
        </w:rPr>
        <w:t xml:space="preserve"> Обращаться в соответствующие органы по вопросу отстране</w:t>
      </w:r>
      <w:r w:rsidRPr="00BC4A99">
        <w:rPr>
          <w:rStyle w:val="12"/>
          <w:rFonts w:ascii="Times New Roman" w:hAnsi="Times New Roman" w:cs="Times New Roman"/>
          <w:sz w:val="26"/>
          <w:szCs w:val="26"/>
        </w:rPr>
        <w:softHyphen/>
        <w:t>ния от работы или привлечения к дисциплинарной, административной и уголовной ответственности должностных лиц, по вине которых допущено возникновение заболевания, не обеспечивается эпизоотическое благополу</w:t>
      </w:r>
      <w:r w:rsidRPr="00BC4A99">
        <w:rPr>
          <w:rStyle w:val="12"/>
          <w:rFonts w:ascii="Times New Roman" w:hAnsi="Times New Roman" w:cs="Times New Roman"/>
          <w:sz w:val="26"/>
          <w:szCs w:val="26"/>
        </w:rPr>
        <w:softHyphen/>
        <w:t>чие и не выполняется ветеринарное законодательство Российской Федера</w:t>
      </w:r>
      <w:r w:rsidRPr="00BC4A99">
        <w:rPr>
          <w:rStyle w:val="12"/>
          <w:rFonts w:ascii="Times New Roman" w:hAnsi="Times New Roman" w:cs="Times New Roman"/>
          <w:sz w:val="26"/>
          <w:szCs w:val="26"/>
        </w:rPr>
        <w:softHyphen/>
        <w:t>ции.</w:t>
      </w:r>
    </w:p>
    <w:p w:rsidR="00F03BD4" w:rsidRPr="00BC4A99" w:rsidRDefault="00F03BD4" w:rsidP="009D2F07">
      <w:pPr>
        <w:pStyle w:val="23"/>
        <w:numPr>
          <w:ilvl w:val="0"/>
          <w:numId w:val="6"/>
        </w:numPr>
        <w:shd w:val="clear" w:color="auto" w:fill="auto"/>
        <w:tabs>
          <w:tab w:val="left" w:pos="1276"/>
        </w:tabs>
        <w:spacing w:line="240" w:lineRule="auto"/>
        <w:ind w:right="40"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Style w:val="12"/>
          <w:rFonts w:ascii="Times New Roman" w:hAnsi="Times New Roman" w:cs="Times New Roman"/>
          <w:sz w:val="26"/>
          <w:szCs w:val="26"/>
        </w:rPr>
        <w:t xml:space="preserve"> Рассматривать и утверждать систему информации, обеспечи</w:t>
      </w:r>
      <w:r w:rsidRPr="00BC4A99">
        <w:rPr>
          <w:rStyle w:val="12"/>
          <w:rFonts w:ascii="Times New Roman" w:hAnsi="Times New Roman" w:cs="Times New Roman"/>
          <w:sz w:val="26"/>
          <w:szCs w:val="26"/>
        </w:rPr>
        <w:softHyphen/>
        <w:t>вающую оперативную связь и координацию всех запланированных дейст</w:t>
      </w:r>
      <w:r w:rsidRPr="00BC4A99">
        <w:rPr>
          <w:rStyle w:val="12"/>
          <w:rFonts w:ascii="Times New Roman" w:hAnsi="Times New Roman" w:cs="Times New Roman"/>
          <w:sz w:val="26"/>
          <w:szCs w:val="26"/>
        </w:rPr>
        <w:softHyphen/>
        <w:t>вий.</w:t>
      </w:r>
    </w:p>
    <w:p w:rsidR="00F03BD4" w:rsidRPr="00BC4A99" w:rsidRDefault="00F03BD4" w:rsidP="009D2F07">
      <w:pPr>
        <w:pStyle w:val="23"/>
        <w:numPr>
          <w:ilvl w:val="0"/>
          <w:numId w:val="6"/>
        </w:numPr>
        <w:shd w:val="clear" w:color="auto" w:fill="auto"/>
        <w:tabs>
          <w:tab w:val="left" w:pos="1276"/>
        </w:tabs>
        <w:spacing w:line="240" w:lineRule="auto"/>
        <w:ind w:right="4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BC4A99">
        <w:rPr>
          <w:rStyle w:val="12"/>
          <w:rFonts w:ascii="Times New Roman" w:hAnsi="Times New Roman" w:cs="Times New Roman"/>
          <w:sz w:val="26"/>
          <w:szCs w:val="26"/>
        </w:rPr>
        <w:t xml:space="preserve"> Организовывать через органы местного самоуправления: перепись и учет всего поголовья животных в угрожаемых зонах; выделение необходимой техники, дезинфекционных машин, </w:t>
      </w:r>
      <w:proofErr w:type="spellStart"/>
      <w:r w:rsidRPr="00BC4A99">
        <w:rPr>
          <w:rStyle w:val="12"/>
          <w:rFonts w:ascii="Times New Roman" w:hAnsi="Times New Roman" w:cs="Times New Roman"/>
          <w:sz w:val="26"/>
          <w:szCs w:val="26"/>
        </w:rPr>
        <w:t>дезинфектан</w:t>
      </w:r>
      <w:r w:rsidRPr="00BC4A99">
        <w:rPr>
          <w:rStyle w:val="12"/>
          <w:rFonts w:ascii="Times New Roman" w:hAnsi="Times New Roman" w:cs="Times New Roman"/>
          <w:sz w:val="26"/>
          <w:szCs w:val="26"/>
        </w:rPr>
        <w:softHyphen/>
        <w:t>тов</w:t>
      </w:r>
      <w:proofErr w:type="spellEnd"/>
      <w:r w:rsidRPr="00BC4A99">
        <w:rPr>
          <w:rStyle w:val="12"/>
          <w:rFonts w:ascii="Times New Roman" w:hAnsi="Times New Roman" w:cs="Times New Roman"/>
          <w:sz w:val="26"/>
          <w:szCs w:val="26"/>
        </w:rPr>
        <w:t>, автотранспорта, бульдозеров, скреперов, и других технических средств для проведения земляных и других работ;</w:t>
      </w:r>
    </w:p>
    <w:p w:rsidR="00F03BD4" w:rsidRPr="00BC4A99" w:rsidRDefault="00F03BD4" w:rsidP="009D2F07">
      <w:pPr>
        <w:pStyle w:val="23"/>
        <w:shd w:val="clear" w:color="auto" w:fill="auto"/>
        <w:tabs>
          <w:tab w:val="left" w:pos="1276"/>
        </w:tabs>
        <w:spacing w:line="240" w:lineRule="auto"/>
        <w:ind w:right="40"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Style w:val="12"/>
          <w:rFonts w:ascii="Times New Roman" w:hAnsi="Times New Roman" w:cs="Times New Roman"/>
          <w:sz w:val="26"/>
          <w:szCs w:val="26"/>
        </w:rPr>
        <w:t>определять порядок передвижения людей и пассажирского автотранспорта через карантинную территорию.</w:t>
      </w:r>
    </w:p>
    <w:p w:rsidR="00F03BD4" w:rsidRPr="00BC4A99" w:rsidRDefault="00F03BD4" w:rsidP="009D2F07">
      <w:pPr>
        <w:pStyle w:val="23"/>
        <w:numPr>
          <w:ilvl w:val="0"/>
          <w:numId w:val="6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Style w:val="12"/>
          <w:rFonts w:ascii="Times New Roman" w:hAnsi="Times New Roman" w:cs="Times New Roman"/>
          <w:sz w:val="26"/>
          <w:szCs w:val="26"/>
        </w:rPr>
        <w:t xml:space="preserve"> Определять границы неблагополучной и угрожаемой зоны.</w:t>
      </w:r>
    </w:p>
    <w:p w:rsidR="00F03BD4" w:rsidRPr="00BC4A99" w:rsidRDefault="00F03BD4" w:rsidP="009D2F07">
      <w:pPr>
        <w:pStyle w:val="23"/>
        <w:numPr>
          <w:ilvl w:val="0"/>
          <w:numId w:val="6"/>
        </w:numPr>
        <w:shd w:val="clear" w:color="auto" w:fill="auto"/>
        <w:tabs>
          <w:tab w:val="left" w:pos="1276"/>
        </w:tabs>
        <w:spacing w:line="240" w:lineRule="auto"/>
        <w:ind w:right="40"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Style w:val="12"/>
          <w:rFonts w:ascii="Times New Roman" w:hAnsi="Times New Roman" w:cs="Times New Roman"/>
          <w:sz w:val="26"/>
          <w:szCs w:val="26"/>
        </w:rPr>
        <w:t xml:space="preserve"> Решать вопрос о вводе (ввозе) в хозяйства и населенные пунк</w:t>
      </w:r>
      <w:r w:rsidRPr="00BC4A99">
        <w:rPr>
          <w:rStyle w:val="12"/>
          <w:rFonts w:ascii="Times New Roman" w:hAnsi="Times New Roman" w:cs="Times New Roman"/>
          <w:sz w:val="26"/>
          <w:szCs w:val="26"/>
        </w:rPr>
        <w:softHyphen/>
        <w:t>ты, выводе (вывозе) из них животных и птицы.</w:t>
      </w:r>
    </w:p>
    <w:p w:rsidR="00F03BD4" w:rsidRPr="00BC4A99" w:rsidRDefault="00F03BD4" w:rsidP="009D2F07">
      <w:pPr>
        <w:pStyle w:val="23"/>
        <w:numPr>
          <w:ilvl w:val="0"/>
          <w:numId w:val="6"/>
        </w:numPr>
        <w:shd w:val="clear" w:color="auto" w:fill="auto"/>
        <w:tabs>
          <w:tab w:val="left" w:pos="1276"/>
        </w:tabs>
        <w:spacing w:line="240" w:lineRule="auto"/>
        <w:ind w:right="40" w:firstLine="709"/>
        <w:rPr>
          <w:rStyle w:val="12"/>
          <w:rFonts w:ascii="Times New Roman" w:hAnsi="Times New Roman" w:cs="Times New Roman"/>
          <w:color w:val="auto"/>
          <w:sz w:val="26"/>
          <w:szCs w:val="26"/>
          <w:shd w:val="clear" w:color="auto" w:fill="auto"/>
          <w:lang w:eastAsia="en-US" w:bidi="ar-SA"/>
        </w:rPr>
      </w:pPr>
      <w:r w:rsidRPr="00BC4A99">
        <w:rPr>
          <w:rStyle w:val="12"/>
          <w:rFonts w:ascii="Times New Roman" w:hAnsi="Times New Roman" w:cs="Times New Roman"/>
          <w:sz w:val="26"/>
          <w:szCs w:val="26"/>
        </w:rPr>
        <w:t xml:space="preserve"> Давать заключения о полноте проведения </w:t>
      </w:r>
      <w:proofErr w:type="spellStart"/>
      <w:proofErr w:type="gramStart"/>
      <w:r w:rsidRPr="00BC4A99">
        <w:rPr>
          <w:rStyle w:val="12"/>
          <w:rFonts w:ascii="Times New Roman" w:hAnsi="Times New Roman" w:cs="Times New Roman"/>
          <w:sz w:val="26"/>
          <w:szCs w:val="26"/>
        </w:rPr>
        <w:t>противоэпизоотиче</w:t>
      </w:r>
      <w:proofErr w:type="spellEnd"/>
      <w:r w:rsidRPr="00BC4A99">
        <w:rPr>
          <w:rStyle w:val="12"/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C4A99">
        <w:rPr>
          <w:rStyle w:val="12"/>
          <w:rFonts w:ascii="Times New Roman" w:hAnsi="Times New Roman" w:cs="Times New Roman"/>
          <w:sz w:val="26"/>
          <w:szCs w:val="26"/>
        </w:rPr>
        <w:t>ских</w:t>
      </w:r>
      <w:proofErr w:type="spellEnd"/>
      <w:proofErr w:type="gramEnd"/>
      <w:r w:rsidRPr="00BC4A99">
        <w:rPr>
          <w:rStyle w:val="12"/>
          <w:rFonts w:ascii="Times New Roman" w:hAnsi="Times New Roman" w:cs="Times New Roman"/>
          <w:sz w:val="26"/>
          <w:szCs w:val="26"/>
        </w:rPr>
        <w:t>, ветеринарно-санитарных и хозяйственных мероприятий в карантин</w:t>
      </w:r>
      <w:r w:rsidRPr="00BC4A99">
        <w:rPr>
          <w:rStyle w:val="12"/>
          <w:rFonts w:ascii="Times New Roman" w:hAnsi="Times New Roman" w:cs="Times New Roman"/>
          <w:sz w:val="26"/>
          <w:szCs w:val="26"/>
        </w:rPr>
        <w:softHyphen/>
        <w:t>ной зоне для снятия карантина и ограничений.</w:t>
      </w:r>
    </w:p>
    <w:p w:rsidR="009D2F07" w:rsidRPr="00BC4A99" w:rsidRDefault="009D2F07" w:rsidP="009D2F07">
      <w:pPr>
        <w:pStyle w:val="23"/>
        <w:shd w:val="clear" w:color="auto" w:fill="auto"/>
        <w:tabs>
          <w:tab w:val="left" w:pos="1276"/>
        </w:tabs>
        <w:spacing w:line="240" w:lineRule="auto"/>
        <w:ind w:left="709" w:right="40" w:firstLine="0"/>
        <w:rPr>
          <w:rFonts w:ascii="Times New Roman" w:hAnsi="Times New Roman" w:cs="Times New Roman"/>
          <w:sz w:val="26"/>
          <w:szCs w:val="26"/>
        </w:rPr>
      </w:pPr>
    </w:p>
    <w:p w:rsidR="00F03BD4" w:rsidRPr="00BC4A99" w:rsidRDefault="00F03BD4" w:rsidP="009D2F07">
      <w:pPr>
        <w:widowControl w:val="0"/>
        <w:tabs>
          <w:tab w:val="left" w:pos="1276"/>
        </w:tabs>
        <w:jc w:val="center"/>
        <w:rPr>
          <w:rFonts w:cs="Times New Roman"/>
          <w:sz w:val="26"/>
          <w:szCs w:val="26"/>
        </w:rPr>
      </w:pPr>
      <w:r w:rsidRPr="00BC4A99">
        <w:rPr>
          <w:rStyle w:val="33"/>
          <w:rFonts w:ascii="Times New Roman" w:hAnsi="Times New Roman" w:cs="Times New Roman"/>
          <w:bCs w:val="0"/>
          <w:sz w:val="26"/>
          <w:szCs w:val="26"/>
        </w:rPr>
        <w:t>5. Организация работы Комиссии</w:t>
      </w:r>
    </w:p>
    <w:p w:rsidR="00F03BD4" w:rsidRPr="00BC4A99" w:rsidRDefault="00F03BD4" w:rsidP="009D2F07">
      <w:pPr>
        <w:pStyle w:val="23"/>
        <w:numPr>
          <w:ilvl w:val="0"/>
          <w:numId w:val="7"/>
        </w:numPr>
        <w:shd w:val="clear" w:color="auto" w:fill="auto"/>
        <w:tabs>
          <w:tab w:val="left" w:pos="1276"/>
        </w:tabs>
        <w:spacing w:line="240" w:lineRule="auto"/>
        <w:ind w:right="40"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Style w:val="12"/>
          <w:rFonts w:ascii="Times New Roman" w:hAnsi="Times New Roman" w:cs="Times New Roman"/>
          <w:sz w:val="26"/>
          <w:szCs w:val="26"/>
        </w:rPr>
        <w:t xml:space="preserve"> Заседания Комиссии проводятся по мере необходимости, в пери</w:t>
      </w:r>
      <w:r w:rsidRPr="00BC4A99">
        <w:rPr>
          <w:rStyle w:val="12"/>
          <w:rFonts w:ascii="Times New Roman" w:hAnsi="Times New Roman" w:cs="Times New Roman"/>
          <w:sz w:val="26"/>
          <w:szCs w:val="26"/>
        </w:rPr>
        <w:softHyphen/>
        <w:t>од действия карантина не реже одного раза в неделю до окончания срока карантина, а в период угрозы ежедекадно. Заседание Комиссии считается правомочным, если на нем присутствует не менее половины членов Комис</w:t>
      </w:r>
      <w:r w:rsidRPr="00BC4A99">
        <w:rPr>
          <w:rStyle w:val="12"/>
          <w:rFonts w:ascii="Times New Roman" w:hAnsi="Times New Roman" w:cs="Times New Roman"/>
          <w:sz w:val="26"/>
          <w:szCs w:val="26"/>
        </w:rPr>
        <w:softHyphen/>
        <w:t>сии.</w:t>
      </w:r>
    </w:p>
    <w:p w:rsidR="00F03BD4" w:rsidRPr="00BC4A99" w:rsidRDefault="00F03BD4" w:rsidP="009D2F07">
      <w:pPr>
        <w:pStyle w:val="23"/>
        <w:numPr>
          <w:ilvl w:val="0"/>
          <w:numId w:val="7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Style w:val="12"/>
          <w:rFonts w:ascii="Times New Roman" w:hAnsi="Times New Roman" w:cs="Times New Roman"/>
          <w:sz w:val="26"/>
          <w:szCs w:val="26"/>
        </w:rPr>
        <w:t xml:space="preserve"> Председатель Комиссии:</w:t>
      </w:r>
    </w:p>
    <w:p w:rsidR="00F03BD4" w:rsidRPr="00BC4A99" w:rsidRDefault="00F03BD4" w:rsidP="009D2F07">
      <w:pPr>
        <w:pStyle w:val="23"/>
        <w:numPr>
          <w:ilvl w:val="0"/>
          <w:numId w:val="8"/>
        </w:numPr>
        <w:shd w:val="clear" w:color="auto" w:fill="auto"/>
        <w:tabs>
          <w:tab w:val="left" w:pos="1276"/>
        </w:tabs>
        <w:spacing w:line="240" w:lineRule="auto"/>
        <w:ind w:right="40"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Pr="00BC4A99">
        <w:rPr>
          <w:rStyle w:val="10pt"/>
          <w:rFonts w:ascii="Times New Roman" w:hAnsi="Times New Roman" w:cs="Times New Roman"/>
          <w:b w:val="0"/>
          <w:sz w:val="26"/>
          <w:szCs w:val="26"/>
        </w:rPr>
        <w:t>Руководит</w:t>
      </w:r>
      <w:r w:rsidRPr="00BC4A99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Pr="00BC4A99">
        <w:rPr>
          <w:rStyle w:val="12"/>
          <w:rFonts w:ascii="Times New Roman" w:hAnsi="Times New Roman" w:cs="Times New Roman"/>
          <w:sz w:val="26"/>
          <w:szCs w:val="26"/>
        </w:rPr>
        <w:t>деятельностью Комиссии и несет персональную от</w:t>
      </w:r>
      <w:r w:rsidRPr="00BC4A99">
        <w:rPr>
          <w:rStyle w:val="12"/>
          <w:rFonts w:ascii="Times New Roman" w:hAnsi="Times New Roman" w:cs="Times New Roman"/>
          <w:sz w:val="26"/>
          <w:szCs w:val="26"/>
        </w:rPr>
        <w:softHyphen/>
        <w:t>ветственность за выполнение поставленных перед нею задач.</w:t>
      </w:r>
    </w:p>
    <w:p w:rsidR="00F03BD4" w:rsidRPr="00BC4A99" w:rsidRDefault="00F03BD4" w:rsidP="009D2F07">
      <w:pPr>
        <w:pStyle w:val="23"/>
        <w:numPr>
          <w:ilvl w:val="0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Style w:val="12"/>
          <w:rFonts w:ascii="Times New Roman" w:hAnsi="Times New Roman" w:cs="Times New Roman"/>
          <w:sz w:val="26"/>
          <w:szCs w:val="26"/>
        </w:rPr>
        <w:t xml:space="preserve"> Определяет повестку дня заседания Комиссии.</w:t>
      </w:r>
    </w:p>
    <w:p w:rsidR="00F03BD4" w:rsidRPr="00BC4A99" w:rsidRDefault="00F03BD4" w:rsidP="009D2F07">
      <w:pPr>
        <w:pStyle w:val="23"/>
        <w:numPr>
          <w:ilvl w:val="0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Style w:val="12"/>
          <w:rFonts w:ascii="Times New Roman" w:hAnsi="Times New Roman" w:cs="Times New Roman"/>
          <w:sz w:val="26"/>
          <w:szCs w:val="26"/>
        </w:rPr>
        <w:t>Утверждает регламент подготовки и представления материалов на заседание Комиссии, а также требования к содержанию представляе</w:t>
      </w:r>
      <w:r w:rsidRPr="00BC4A99">
        <w:rPr>
          <w:rStyle w:val="12"/>
          <w:rFonts w:ascii="Times New Roman" w:hAnsi="Times New Roman" w:cs="Times New Roman"/>
          <w:sz w:val="26"/>
          <w:szCs w:val="26"/>
        </w:rPr>
        <w:softHyphen/>
        <w:t>мых материалов.</w:t>
      </w:r>
    </w:p>
    <w:p w:rsidR="00F03BD4" w:rsidRPr="00BC4A99" w:rsidRDefault="00F03BD4" w:rsidP="009D2F07">
      <w:pPr>
        <w:pStyle w:val="23"/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Style w:val="12"/>
          <w:rFonts w:ascii="Times New Roman" w:hAnsi="Times New Roman" w:cs="Times New Roman"/>
          <w:sz w:val="26"/>
          <w:szCs w:val="26"/>
        </w:rPr>
        <w:t>5.2.4. Назначает сроки заседания Комиссии.</w:t>
      </w:r>
    </w:p>
    <w:p w:rsidR="00F03BD4" w:rsidRPr="00BC4A99" w:rsidRDefault="00F03BD4" w:rsidP="009D2F07">
      <w:pPr>
        <w:pStyle w:val="23"/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4A99">
        <w:rPr>
          <w:rStyle w:val="12"/>
          <w:rFonts w:ascii="Times New Roman" w:hAnsi="Times New Roman" w:cs="Times New Roman"/>
          <w:sz w:val="26"/>
          <w:szCs w:val="26"/>
        </w:rPr>
        <w:t>5.2.5. Дает поручения членам Комиссии по реализации ее задач.</w:t>
      </w:r>
    </w:p>
    <w:p w:rsidR="009D2F07" w:rsidRPr="00BC4A99" w:rsidRDefault="00F03BD4" w:rsidP="009D2F07">
      <w:pPr>
        <w:pStyle w:val="23"/>
        <w:shd w:val="clear" w:color="auto" w:fill="auto"/>
        <w:tabs>
          <w:tab w:val="left" w:pos="1276"/>
        </w:tabs>
        <w:spacing w:line="240" w:lineRule="auto"/>
        <w:ind w:right="20" w:firstLine="709"/>
        <w:rPr>
          <w:rStyle w:val="12"/>
          <w:rFonts w:ascii="Times New Roman" w:hAnsi="Times New Roman" w:cs="Times New Roman"/>
          <w:sz w:val="26"/>
          <w:szCs w:val="26"/>
        </w:rPr>
        <w:sectPr w:rsidR="009D2F07" w:rsidRPr="00BC4A99" w:rsidSect="009D2F07">
          <w:pgSz w:w="11909" w:h="16838"/>
          <w:pgMar w:top="426" w:right="850" w:bottom="567" w:left="1701" w:header="0" w:footer="426" w:gutter="0"/>
          <w:cols w:space="720"/>
          <w:noEndnote/>
          <w:docGrid w:linePitch="360"/>
        </w:sectPr>
      </w:pPr>
      <w:r w:rsidRPr="00BC4A99">
        <w:rPr>
          <w:rStyle w:val="12"/>
          <w:rFonts w:ascii="Times New Roman" w:hAnsi="Times New Roman" w:cs="Times New Roman"/>
          <w:sz w:val="26"/>
          <w:szCs w:val="26"/>
        </w:rPr>
        <w:t>5.3. Решение комиссии оформляются в виде протоколов заседаний и доводятся до сведения заинтересованных органов местного самоуправле</w:t>
      </w:r>
      <w:r w:rsidRPr="00BC4A99">
        <w:rPr>
          <w:rStyle w:val="12"/>
          <w:rFonts w:ascii="Times New Roman" w:hAnsi="Times New Roman" w:cs="Times New Roman"/>
          <w:sz w:val="26"/>
          <w:szCs w:val="26"/>
        </w:rPr>
        <w:softHyphen/>
        <w:t>ния, организаций, должностных лиц и граждан в виде соответствующих выписок. По вопросам, требующим решения Администрации местного са</w:t>
      </w:r>
      <w:r w:rsidRPr="00BC4A99">
        <w:rPr>
          <w:rStyle w:val="12"/>
          <w:rFonts w:ascii="Times New Roman" w:hAnsi="Times New Roman" w:cs="Times New Roman"/>
          <w:sz w:val="26"/>
          <w:szCs w:val="26"/>
        </w:rPr>
        <w:softHyphen/>
        <w:t>моуправления Моздокского района, Комиссия в установленном порядке вносит соответствующие предложения.</w:t>
      </w:r>
    </w:p>
    <w:p w:rsidR="009D2F07" w:rsidRPr="006D0A03" w:rsidRDefault="009D2F07" w:rsidP="009D2F07">
      <w:pPr>
        <w:pStyle w:val="22"/>
        <w:shd w:val="clear" w:color="auto" w:fill="auto"/>
        <w:spacing w:after="0" w:line="240" w:lineRule="auto"/>
        <w:ind w:left="5812" w:right="240"/>
        <w:rPr>
          <w:rFonts w:ascii="Times New Roman" w:hAnsi="Times New Roman" w:cs="Times New Roman"/>
          <w:b w:val="0"/>
          <w:sz w:val="28"/>
          <w:szCs w:val="28"/>
        </w:rPr>
      </w:pPr>
      <w:r w:rsidRPr="006D0A03">
        <w:rPr>
          <w:rFonts w:ascii="Times New Roman" w:hAnsi="Times New Roman" w:cs="Times New Roman"/>
          <w:b w:val="0"/>
          <w:sz w:val="28"/>
          <w:szCs w:val="28"/>
        </w:rPr>
        <w:t>Приложение №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D2F07" w:rsidRPr="006D0A03" w:rsidRDefault="009D2F07" w:rsidP="009D2F07">
      <w:pPr>
        <w:pStyle w:val="22"/>
        <w:shd w:val="clear" w:color="auto" w:fill="auto"/>
        <w:spacing w:after="0" w:line="240" w:lineRule="auto"/>
        <w:ind w:left="5812" w:right="240"/>
        <w:rPr>
          <w:rFonts w:ascii="Times New Roman" w:hAnsi="Times New Roman" w:cs="Times New Roman"/>
          <w:b w:val="0"/>
          <w:sz w:val="28"/>
          <w:szCs w:val="28"/>
        </w:rPr>
      </w:pPr>
      <w:r w:rsidRPr="006D0A03">
        <w:rPr>
          <w:rFonts w:ascii="Times New Roman" w:hAnsi="Times New Roman" w:cs="Times New Roman"/>
          <w:b w:val="0"/>
          <w:sz w:val="28"/>
          <w:szCs w:val="28"/>
        </w:rPr>
        <w:t>к распоряжению</w:t>
      </w:r>
    </w:p>
    <w:p w:rsidR="009D2F07" w:rsidRPr="006D0A03" w:rsidRDefault="009D2F07" w:rsidP="009D2F07">
      <w:pPr>
        <w:pStyle w:val="22"/>
        <w:shd w:val="clear" w:color="auto" w:fill="auto"/>
        <w:spacing w:after="0" w:line="240" w:lineRule="auto"/>
        <w:ind w:left="5812" w:right="240"/>
        <w:rPr>
          <w:rFonts w:ascii="Times New Roman" w:hAnsi="Times New Roman" w:cs="Times New Roman"/>
          <w:b w:val="0"/>
          <w:sz w:val="28"/>
          <w:szCs w:val="28"/>
        </w:rPr>
      </w:pPr>
      <w:r w:rsidRPr="006D0A03">
        <w:rPr>
          <w:rFonts w:ascii="Times New Roman" w:hAnsi="Times New Roman" w:cs="Times New Roman"/>
          <w:b w:val="0"/>
          <w:sz w:val="28"/>
          <w:szCs w:val="28"/>
        </w:rPr>
        <w:t>Главы Администрации</w:t>
      </w:r>
    </w:p>
    <w:p w:rsidR="009D2F07" w:rsidRPr="006D0A03" w:rsidRDefault="009D2F07" w:rsidP="009D2F07">
      <w:pPr>
        <w:pStyle w:val="22"/>
        <w:shd w:val="clear" w:color="auto" w:fill="auto"/>
        <w:spacing w:after="0" w:line="240" w:lineRule="auto"/>
        <w:ind w:left="5812" w:right="240"/>
        <w:rPr>
          <w:rFonts w:ascii="Times New Roman" w:hAnsi="Times New Roman" w:cs="Times New Roman"/>
          <w:b w:val="0"/>
          <w:sz w:val="28"/>
          <w:szCs w:val="28"/>
        </w:rPr>
      </w:pPr>
      <w:r w:rsidRPr="006D0A03">
        <w:rPr>
          <w:rFonts w:ascii="Times New Roman" w:hAnsi="Times New Roman" w:cs="Times New Roman"/>
          <w:b w:val="0"/>
          <w:sz w:val="28"/>
          <w:szCs w:val="28"/>
        </w:rPr>
        <w:t>местного самоуправления</w:t>
      </w:r>
    </w:p>
    <w:p w:rsidR="009D2F07" w:rsidRPr="006D0A03" w:rsidRDefault="009D2F07" w:rsidP="009D2F07">
      <w:pPr>
        <w:pStyle w:val="22"/>
        <w:shd w:val="clear" w:color="auto" w:fill="auto"/>
        <w:spacing w:after="0" w:line="240" w:lineRule="auto"/>
        <w:ind w:left="5812" w:right="240"/>
        <w:rPr>
          <w:rFonts w:ascii="Times New Roman" w:hAnsi="Times New Roman" w:cs="Times New Roman"/>
          <w:b w:val="0"/>
          <w:sz w:val="28"/>
          <w:szCs w:val="28"/>
        </w:rPr>
      </w:pPr>
      <w:r w:rsidRPr="006D0A03">
        <w:rPr>
          <w:rFonts w:ascii="Times New Roman" w:hAnsi="Times New Roman" w:cs="Times New Roman"/>
          <w:b w:val="0"/>
          <w:sz w:val="28"/>
          <w:szCs w:val="28"/>
        </w:rPr>
        <w:t>Моздокского района</w:t>
      </w:r>
    </w:p>
    <w:p w:rsidR="009D2F07" w:rsidRPr="00F03BD4" w:rsidRDefault="009D2F07" w:rsidP="009D2F07">
      <w:pPr>
        <w:pStyle w:val="22"/>
        <w:shd w:val="clear" w:color="auto" w:fill="auto"/>
        <w:spacing w:after="0" w:line="240" w:lineRule="auto"/>
        <w:ind w:left="5812" w:right="2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bidi="en-US"/>
        </w:rPr>
        <w:t>№1246 от 21.11.2023 г.</w:t>
      </w:r>
    </w:p>
    <w:p w:rsidR="009D2F07" w:rsidRDefault="009D2F07" w:rsidP="009D2F0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9D2F07" w:rsidRPr="007C5CE7" w:rsidRDefault="009D2F07" w:rsidP="009D2F0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9D2F07" w:rsidRDefault="009D2F07" w:rsidP="009D2F0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D2F07" w:rsidRDefault="009D2F07" w:rsidP="009D2F0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районной специальной комиссии по борьбе с ящуром</w:t>
      </w:r>
    </w:p>
    <w:p w:rsidR="009D2F07" w:rsidRDefault="009D2F07" w:rsidP="009D2F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830"/>
        <w:gridCol w:w="6510"/>
        <w:gridCol w:w="8"/>
      </w:tblGrid>
      <w:tr w:rsidR="009D2F07" w:rsidTr="009D2F07">
        <w:trPr>
          <w:gridBefore w:val="1"/>
          <w:wBefore w:w="10" w:type="dxa"/>
        </w:trPr>
        <w:tc>
          <w:tcPr>
            <w:tcW w:w="9348" w:type="dxa"/>
            <w:gridSpan w:val="3"/>
          </w:tcPr>
          <w:p w:rsidR="009D2F07" w:rsidRDefault="009D2F07" w:rsidP="009D2F07">
            <w:pPr>
              <w:pStyle w:val="ac"/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Председатель: </w:t>
            </w:r>
          </w:p>
        </w:tc>
      </w:tr>
      <w:tr w:rsidR="009D2F07" w:rsidTr="009D2F07">
        <w:trPr>
          <w:gridBefore w:val="1"/>
          <w:wBefore w:w="10" w:type="dxa"/>
        </w:trPr>
        <w:tc>
          <w:tcPr>
            <w:tcW w:w="2830" w:type="dxa"/>
          </w:tcPr>
          <w:p w:rsidR="009D2F07" w:rsidRDefault="009D2F07" w:rsidP="009D2F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Адырхаев Р.В.</w:t>
            </w:r>
          </w:p>
        </w:tc>
        <w:tc>
          <w:tcPr>
            <w:tcW w:w="6518" w:type="dxa"/>
            <w:gridSpan w:val="2"/>
          </w:tcPr>
          <w:p w:rsid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местного самоуправления Моздокского района Республики Северная Осетия-Алания</w:t>
            </w:r>
          </w:p>
        </w:tc>
      </w:tr>
      <w:tr w:rsidR="009D2F07" w:rsidTr="009D2F07">
        <w:trPr>
          <w:gridBefore w:val="1"/>
          <w:wBefore w:w="10" w:type="dxa"/>
        </w:trPr>
        <w:tc>
          <w:tcPr>
            <w:tcW w:w="9348" w:type="dxa"/>
            <w:gridSpan w:val="3"/>
          </w:tcPr>
          <w:p w:rsidR="009D2F07" w:rsidRDefault="009D2F07" w:rsidP="009D2F07">
            <w:pPr>
              <w:pStyle w:val="ac"/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Заместитель председателя:</w:t>
            </w:r>
          </w:p>
        </w:tc>
      </w:tr>
      <w:tr w:rsidR="009D2F07" w:rsidTr="009D2F07">
        <w:trPr>
          <w:gridBefore w:val="1"/>
          <w:wBefore w:w="10" w:type="dxa"/>
        </w:trPr>
        <w:tc>
          <w:tcPr>
            <w:tcW w:w="2830" w:type="dxa"/>
          </w:tcPr>
          <w:p w:rsidR="009D2F07" w:rsidRDefault="009D2F07" w:rsidP="009D2F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  <w:tc>
          <w:tcPr>
            <w:tcW w:w="6518" w:type="dxa"/>
            <w:gridSpan w:val="2"/>
          </w:tcPr>
          <w:p w:rsid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земельным вопросам и сельскому хозяйству Администрации местного самоуправления Моздокского района Республики Северная </w:t>
            </w:r>
            <w:r w:rsidRPr="00C12D8E">
              <w:rPr>
                <w:rFonts w:ascii="Times New Roman" w:hAnsi="Times New Roman" w:cs="Times New Roman"/>
                <w:sz w:val="28"/>
                <w:szCs w:val="28"/>
              </w:rPr>
              <w:t>Осетия-Алания</w:t>
            </w:r>
          </w:p>
        </w:tc>
      </w:tr>
      <w:tr w:rsidR="009D2F07" w:rsidTr="009D2F07">
        <w:trPr>
          <w:gridBefore w:val="1"/>
          <w:wBefore w:w="10" w:type="dxa"/>
        </w:trPr>
        <w:tc>
          <w:tcPr>
            <w:tcW w:w="9348" w:type="dxa"/>
            <w:gridSpan w:val="3"/>
          </w:tcPr>
          <w:p w:rsidR="009D2F07" w:rsidRDefault="009D2F07" w:rsidP="009D2F07">
            <w:pPr>
              <w:pStyle w:val="ac"/>
              <w:ind w:firstLine="746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Члены комиссии</w:t>
            </w:r>
            <w:r w:rsidRPr="00E748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D2F07" w:rsidTr="009D2F07">
        <w:trPr>
          <w:gridAfter w:val="1"/>
          <w:wAfter w:w="8" w:type="dxa"/>
        </w:trPr>
        <w:tc>
          <w:tcPr>
            <w:tcW w:w="2840" w:type="dxa"/>
            <w:gridSpan w:val="2"/>
          </w:tcPr>
          <w:p w:rsidR="009D2F07" w:rsidRDefault="009D2F07" w:rsidP="009D2F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Шишлянников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6510" w:type="dxa"/>
          </w:tcPr>
          <w:p w:rsid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5CE7">
              <w:rPr>
                <w:rFonts w:ascii="Times New Roman" w:hAnsi="Times New Roman" w:cs="Times New Roman"/>
                <w:sz w:val="28"/>
                <w:szCs w:val="28"/>
              </w:rPr>
              <w:t>начальник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осударственного бюджетного учреждения </w:t>
            </w:r>
            <w:r w:rsidRPr="007C5CE7">
              <w:rPr>
                <w:rFonts w:ascii="Times New Roman" w:hAnsi="Times New Roman" w:cs="Times New Roman"/>
                <w:sz w:val="28"/>
                <w:szCs w:val="28"/>
              </w:rPr>
              <w:t>«Моздокская станция по борьбе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болезнями животных»</w:t>
            </w:r>
          </w:p>
        </w:tc>
      </w:tr>
      <w:tr w:rsidR="009D2F07" w:rsidTr="009D2F07">
        <w:trPr>
          <w:gridAfter w:val="1"/>
          <w:wAfter w:w="8" w:type="dxa"/>
        </w:trPr>
        <w:tc>
          <w:tcPr>
            <w:tcW w:w="2840" w:type="dxa"/>
            <w:gridSpan w:val="2"/>
          </w:tcPr>
          <w:p w:rsidR="009D2F07" w:rsidRDefault="009D2F07" w:rsidP="009D2F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837">
              <w:rPr>
                <w:rFonts w:ascii="Times New Roman" w:hAnsi="Times New Roman" w:cs="Times New Roman"/>
                <w:sz w:val="28"/>
                <w:szCs w:val="28"/>
              </w:rPr>
              <w:t>Кулибаба</w:t>
            </w:r>
            <w:proofErr w:type="spellEnd"/>
            <w:r w:rsidRPr="00E74837">
              <w:rPr>
                <w:rFonts w:ascii="Times New Roman" w:hAnsi="Times New Roman" w:cs="Times New Roman"/>
                <w:sz w:val="28"/>
                <w:szCs w:val="28"/>
              </w:rPr>
              <w:t xml:space="preserve"> З.Ю.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10" w:type="dxa"/>
          </w:tcPr>
          <w:p w:rsid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начальника</w:t>
            </w:r>
            <w:r w:rsidRPr="00DC095F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Pr="00DC095F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Управления </w:t>
            </w:r>
            <w:proofErr w:type="spellStart"/>
            <w:r w:rsidRPr="00DC095F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DC095F">
              <w:rPr>
                <w:rFonts w:ascii="Times New Roman" w:hAnsi="Times New Roman" w:cs="Times New Roman"/>
                <w:sz w:val="28"/>
                <w:szCs w:val="28"/>
              </w:rPr>
              <w:t xml:space="preserve"> по Республике Северная Осетия-Алания в Моздокском районе</w:t>
            </w:r>
          </w:p>
        </w:tc>
      </w:tr>
      <w:tr w:rsidR="009D2F07" w:rsidTr="009D2F07">
        <w:trPr>
          <w:gridAfter w:val="1"/>
          <w:wAfter w:w="8" w:type="dxa"/>
        </w:trPr>
        <w:tc>
          <w:tcPr>
            <w:tcW w:w="2840" w:type="dxa"/>
            <w:gridSpan w:val="2"/>
          </w:tcPr>
          <w:p w:rsidR="009D2F07" w:rsidRDefault="009D2F07" w:rsidP="009D2F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 С.В. </w:t>
            </w:r>
          </w:p>
        </w:tc>
        <w:tc>
          <w:tcPr>
            <w:tcW w:w="6510" w:type="dxa"/>
          </w:tcPr>
          <w:p w:rsid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74837">
              <w:rPr>
                <w:rFonts w:ascii="Times New Roman" w:hAnsi="Times New Roman" w:cs="Times New Roman"/>
                <w:sz w:val="28"/>
                <w:szCs w:val="28"/>
              </w:rPr>
              <w:t>начальник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 по обеспечению общественной безопасности, гражданской обороны и чрезвычайным ситуациям Моздокского района </w:t>
            </w:r>
            <w:r w:rsidRPr="006D3045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045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045">
              <w:rPr>
                <w:rFonts w:ascii="Times New Roman" w:hAnsi="Times New Roman" w:cs="Times New Roman"/>
                <w:sz w:val="28"/>
                <w:szCs w:val="28"/>
              </w:rPr>
              <w:t>Осетия-Алания</w:t>
            </w:r>
          </w:p>
        </w:tc>
      </w:tr>
      <w:tr w:rsidR="009D2F07" w:rsidTr="009D2F07">
        <w:trPr>
          <w:gridAfter w:val="1"/>
          <w:wAfter w:w="8" w:type="dxa"/>
        </w:trPr>
        <w:tc>
          <w:tcPr>
            <w:tcW w:w="2840" w:type="dxa"/>
            <w:gridSpan w:val="2"/>
          </w:tcPr>
          <w:p w:rsidR="009D2F07" w:rsidRDefault="009D2F07" w:rsidP="009D2F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837">
              <w:rPr>
                <w:rFonts w:ascii="Times New Roman" w:hAnsi="Times New Roman" w:cs="Times New Roman"/>
                <w:sz w:val="28"/>
                <w:szCs w:val="28"/>
              </w:rPr>
              <w:t>Абагов</w:t>
            </w:r>
            <w:proofErr w:type="spellEnd"/>
            <w:r w:rsidRPr="00E74837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 w:rsidR="00BC4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10" w:type="dxa"/>
          </w:tcPr>
          <w:p w:rsid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74837">
              <w:rPr>
                <w:rFonts w:ascii="Times New Roman" w:hAnsi="Times New Roman" w:cs="Times New Roman"/>
                <w:sz w:val="28"/>
                <w:szCs w:val="28"/>
              </w:rPr>
              <w:t>начальник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 Министерства внутренних дел России по </w:t>
            </w:r>
            <w:r w:rsidRPr="006D3045">
              <w:rPr>
                <w:rFonts w:ascii="Times New Roman" w:hAnsi="Times New Roman" w:cs="Times New Roman"/>
                <w:sz w:val="28"/>
                <w:szCs w:val="28"/>
              </w:rPr>
              <w:t>Моздокскому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Северная Осетия-Алания</w:t>
            </w:r>
          </w:p>
        </w:tc>
      </w:tr>
    </w:tbl>
    <w:p w:rsidR="009D2F07" w:rsidRPr="00E74837" w:rsidRDefault="009D2F07" w:rsidP="009D2F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25CEA">
        <w:rPr>
          <w:rFonts w:ascii="Times New Roman" w:hAnsi="Times New Roman" w:cs="Times New Roman"/>
          <w:sz w:val="28"/>
          <w:szCs w:val="28"/>
        </w:rPr>
        <w:t>Главы Администраций местного самоуправления городского и сельских поселений Моздокского района Республики Северная Осетия-Алания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BD4" w:rsidRPr="006D0A03" w:rsidRDefault="00F03BD4" w:rsidP="009D2F07">
      <w:pPr>
        <w:pStyle w:val="23"/>
        <w:shd w:val="clear" w:color="auto" w:fill="auto"/>
        <w:tabs>
          <w:tab w:val="left" w:pos="1276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</w:p>
    <w:p w:rsidR="00F03BD4" w:rsidRPr="006D0A03" w:rsidRDefault="00F03BD4" w:rsidP="009D2F07">
      <w:pPr>
        <w:pStyle w:val="70"/>
        <w:shd w:val="clear" w:color="auto" w:fill="auto"/>
        <w:tabs>
          <w:tab w:val="right" w:pos="5676"/>
          <w:tab w:val="right" w:pos="6036"/>
          <w:tab w:val="right" w:pos="6619"/>
          <w:tab w:val="right" w:pos="6770"/>
          <w:tab w:val="left" w:pos="6914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D2F07" w:rsidRDefault="009D2F07" w:rsidP="009D2F07">
      <w:pPr>
        <w:widowControl w:val="0"/>
        <w:rPr>
          <w:sz w:val="28"/>
        </w:rPr>
        <w:sectPr w:rsidR="009D2F07" w:rsidSect="009D2F07">
          <w:pgSz w:w="11909" w:h="16838"/>
          <w:pgMar w:top="426" w:right="850" w:bottom="567" w:left="1701" w:header="0" w:footer="426" w:gutter="0"/>
          <w:cols w:space="720"/>
          <w:noEndnote/>
          <w:docGrid w:linePitch="360"/>
        </w:sectPr>
      </w:pPr>
    </w:p>
    <w:p w:rsidR="009D2F07" w:rsidRPr="006D0A03" w:rsidRDefault="009D2F07" w:rsidP="009D2F07">
      <w:pPr>
        <w:pStyle w:val="22"/>
        <w:shd w:val="clear" w:color="auto" w:fill="auto"/>
        <w:spacing w:after="0" w:line="240" w:lineRule="auto"/>
        <w:ind w:left="12333" w:right="240"/>
        <w:rPr>
          <w:rFonts w:ascii="Times New Roman" w:hAnsi="Times New Roman" w:cs="Times New Roman"/>
          <w:b w:val="0"/>
          <w:sz w:val="28"/>
          <w:szCs w:val="28"/>
        </w:rPr>
      </w:pPr>
      <w:r w:rsidRPr="006D0A03">
        <w:rPr>
          <w:rFonts w:ascii="Times New Roman" w:hAnsi="Times New Roman" w:cs="Times New Roman"/>
          <w:b w:val="0"/>
          <w:sz w:val="28"/>
          <w:szCs w:val="28"/>
        </w:rPr>
        <w:t>Приложение №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9D2F07" w:rsidRPr="006D0A03" w:rsidRDefault="009D2F07" w:rsidP="009D2F07">
      <w:pPr>
        <w:pStyle w:val="22"/>
        <w:shd w:val="clear" w:color="auto" w:fill="auto"/>
        <w:spacing w:after="0" w:line="240" w:lineRule="auto"/>
        <w:ind w:left="12333" w:right="240"/>
        <w:rPr>
          <w:rFonts w:ascii="Times New Roman" w:hAnsi="Times New Roman" w:cs="Times New Roman"/>
          <w:b w:val="0"/>
          <w:sz w:val="28"/>
          <w:szCs w:val="28"/>
        </w:rPr>
      </w:pPr>
      <w:r w:rsidRPr="006D0A03">
        <w:rPr>
          <w:rFonts w:ascii="Times New Roman" w:hAnsi="Times New Roman" w:cs="Times New Roman"/>
          <w:b w:val="0"/>
          <w:sz w:val="28"/>
          <w:szCs w:val="28"/>
        </w:rPr>
        <w:t>к распоряжению</w:t>
      </w:r>
    </w:p>
    <w:p w:rsidR="009D2F07" w:rsidRPr="006D0A03" w:rsidRDefault="009D2F07" w:rsidP="009D2F07">
      <w:pPr>
        <w:pStyle w:val="22"/>
        <w:shd w:val="clear" w:color="auto" w:fill="auto"/>
        <w:spacing w:after="0" w:line="240" w:lineRule="auto"/>
        <w:ind w:left="12333" w:right="240"/>
        <w:rPr>
          <w:rFonts w:ascii="Times New Roman" w:hAnsi="Times New Roman" w:cs="Times New Roman"/>
          <w:b w:val="0"/>
          <w:sz w:val="28"/>
          <w:szCs w:val="28"/>
        </w:rPr>
      </w:pPr>
      <w:r w:rsidRPr="006D0A03">
        <w:rPr>
          <w:rFonts w:ascii="Times New Roman" w:hAnsi="Times New Roman" w:cs="Times New Roman"/>
          <w:b w:val="0"/>
          <w:sz w:val="28"/>
          <w:szCs w:val="28"/>
        </w:rPr>
        <w:t>Главы Администрации</w:t>
      </w:r>
    </w:p>
    <w:p w:rsidR="009D2F07" w:rsidRPr="006D0A03" w:rsidRDefault="009D2F07" w:rsidP="009D2F07">
      <w:pPr>
        <w:pStyle w:val="22"/>
        <w:shd w:val="clear" w:color="auto" w:fill="auto"/>
        <w:spacing w:after="0" w:line="240" w:lineRule="auto"/>
        <w:ind w:left="12333" w:right="240"/>
        <w:rPr>
          <w:rFonts w:ascii="Times New Roman" w:hAnsi="Times New Roman" w:cs="Times New Roman"/>
          <w:b w:val="0"/>
          <w:sz w:val="28"/>
          <w:szCs w:val="28"/>
        </w:rPr>
      </w:pPr>
      <w:r w:rsidRPr="006D0A03">
        <w:rPr>
          <w:rFonts w:ascii="Times New Roman" w:hAnsi="Times New Roman" w:cs="Times New Roman"/>
          <w:b w:val="0"/>
          <w:sz w:val="28"/>
          <w:szCs w:val="28"/>
        </w:rPr>
        <w:t>местного самоуправления</w:t>
      </w:r>
    </w:p>
    <w:p w:rsidR="009D2F07" w:rsidRPr="006D0A03" w:rsidRDefault="009D2F07" w:rsidP="009D2F07">
      <w:pPr>
        <w:pStyle w:val="22"/>
        <w:shd w:val="clear" w:color="auto" w:fill="auto"/>
        <w:spacing w:after="0" w:line="240" w:lineRule="auto"/>
        <w:ind w:left="12333" w:right="240"/>
        <w:rPr>
          <w:rFonts w:ascii="Times New Roman" w:hAnsi="Times New Roman" w:cs="Times New Roman"/>
          <w:b w:val="0"/>
          <w:sz w:val="28"/>
          <w:szCs w:val="28"/>
        </w:rPr>
      </w:pPr>
      <w:r w:rsidRPr="006D0A03">
        <w:rPr>
          <w:rFonts w:ascii="Times New Roman" w:hAnsi="Times New Roman" w:cs="Times New Roman"/>
          <w:b w:val="0"/>
          <w:sz w:val="28"/>
          <w:szCs w:val="28"/>
        </w:rPr>
        <w:t>Моздокского района</w:t>
      </w:r>
    </w:p>
    <w:p w:rsidR="009D2F07" w:rsidRPr="00F03BD4" w:rsidRDefault="009D2F07" w:rsidP="009D2F07">
      <w:pPr>
        <w:pStyle w:val="22"/>
        <w:shd w:val="clear" w:color="auto" w:fill="auto"/>
        <w:spacing w:after="0" w:line="240" w:lineRule="auto"/>
        <w:ind w:left="12333" w:right="2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bidi="en-US"/>
        </w:rPr>
        <w:t>№1246 от 21.11.2023 г.</w:t>
      </w:r>
    </w:p>
    <w:p w:rsidR="009D2F07" w:rsidRDefault="009D2F07" w:rsidP="009D2F07">
      <w:pPr>
        <w:pStyle w:val="ac"/>
        <w:jc w:val="right"/>
        <w:rPr>
          <w:sz w:val="28"/>
          <w:szCs w:val="28"/>
        </w:rPr>
      </w:pPr>
    </w:p>
    <w:p w:rsidR="009D2F07" w:rsidRPr="00BC4A99" w:rsidRDefault="009D2F07" w:rsidP="009D2F0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C4A99">
        <w:rPr>
          <w:rFonts w:ascii="Times New Roman" w:hAnsi="Times New Roman" w:cs="Times New Roman"/>
          <w:sz w:val="24"/>
          <w:szCs w:val="24"/>
        </w:rPr>
        <w:t>КОМПЛЕКСНЫЙ ПЛАН</w:t>
      </w:r>
    </w:p>
    <w:p w:rsidR="009D2F07" w:rsidRPr="00BC4A99" w:rsidRDefault="009D2F07" w:rsidP="009D2F0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C4A99">
        <w:rPr>
          <w:rFonts w:ascii="Times New Roman" w:hAnsi="Times New Roman" w:cs="Times New Roman"/>
          <w:sz w:val="24"/>
          <w:szCs w:val="24"/>
        </w:rPr>
        <w:t>профилактических мероприятий и ликвидации очагов ящура животных</w:t>
      </w:r>
    </w:p>
    <w:p w:rsidR="009D2F07" w:rsidRPr="00BC4A99" w:rsidRDefault="009D2F07" w:rsidP="009D2F0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C4A99">
        <w:rPr>
          <w:rFonts w:ascii="Times New Roman" w:hAnsi="Times New Roman" w:cs="Times New Roman"/>
          <w:sz w:val="24"/>
          <w:szCs w:val="24"/>
        </w:rPr>
        <w:t>на территории Моздокского района на 2023-2027 годы</w:t>
      </w:r>
    </w:p>
    <w:p w:rsidR="009D2F07" w:rsidRDefault="009D2F07" w:rsidP="009D2F07">
      <w:pPr>
        <w:pStyle w:val="ac"/>
        <w:jc w:val="center"/>
        <w:rPr>
          <w:sz w:val="28"/>
          <w:szCs w:val="28"/>
        </w:rPr>
      </w:pPr>
    </w:p>
    <w:tbl>
      <w:tblPr>
        <w:tblStyle w:val="ad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7542"/>
        <w:gridCol w:w="1984"/>
        <w:gridCol w:w="5577"/>
      </w:tblGrid>
      <w:tr w:rsidR="009D2F07" w:rsidRPr="009D2F07" w:rsidTr="00BC4A99">
        <w:tc>
          <w:tcPr>
            <w:tcW w:w="675" w:type="dxa"/>
          </w:tcPr>
          <w:p w:rsidR="009D2F07" w:rsidRPr="009D2F07" w:rsidRDefault="009D2F07" w:rsidP="009D2F0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84" w:type="dxa"/>
            <w:gridSpan w:val="2"/>
          </w:tcPr>
          <w:p w:rsidR="009D2F07" w:rsidRPr="009D2F07" w:rsidRDefault="009D2F07" w:rsidP="009D2F0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9D2F07" w:rsidRPr="009D2F07" w:rsidRDefault="009D2F07" w:rsidP="009D2F0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D2F07" w:rsidRPr="009D2F07" w:rsidTr="00BC4A99">
        <w:tc>
          <w:tcPr>
            <w:tcW w:w="675" w:type="dxa"/>
          </w:tcPr>
          <w:p w:rsidR="009D2F07" w:rsidRPr="009D2F07" w:rsidRDefault="009D2F07" w:rsidP="009D2F0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4" w:type="dxa"/>
            <w:gridSpan w:val="2"/>
          </w:tcPr>
          <w:p w:rsidR="009D2F07" w:rsidRPr="009D2F07" w:rsidRDefault="009D2F07" w:rsidP="009D2F0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D2F07" w:rsidRPr="009D2F07" w:rsidTr="009D2F07">
        <w:tc>
          <w:tcPr>
            <w:tcW w:w="15920" w:type="dxa"/>
            <w:gridSpan w:val="5"/>
          </w:tcPr>
          <w:p w:rsidR="009D2F07" w:rsidRPr="009D2F07" w:rsidRDefault="009D2F07" w:rsidP="009D2F07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Организационно-хозяйственные и профилактические мероприятия: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Районной санитарно-противоэпидемической комиссии актуальных вопросов по организации и проведению мероприятий по предупреждению возникновения ящура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координации деятельности исполнительных органов власти Моздокского района, территориальных органов местного самоуправления муниципальных образований района, организаций, индивидуальных предпринимателей и граждан при решении задач, направленных на предупреждение заноса, распространения и ликвидации вируса ящура на территории Моздокского района. 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Отдел ГКУ «Управление сельского хозяйства» в Моздокском районе,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АМС Моздокского района,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 </w:t>
            </w:r>
            <w:proofErr w:type="gram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и  экологии</w:t>
            </w:r>
            <w:proofErr w:type="gram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Северная Осетия – Алания,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ГБУЗ «Моздокская центральная больница»,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Моздокского района,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хозяйствующих субъектов Моздокского района,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Северо-Кавказское</w:t>
            </w:r>
            <w:proofErr w:type="gram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межрегиональное управление 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ветеринарным законодательством Российской Федерации правил и норм содержания и разведения животных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хозяйствующих субъектов Моздокского района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Поддержание неснижаемого запаса дезинфицирующих средств, специальных противочумных костюмов, средств индивидуальной защиты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хозяйствующих субъектов Моздокского района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Северо-Кавказского межрегионального управления 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, Министерство природных ресурсов и  экологии Республики Северная Осетия – Алания, Отдела  ГКУ «Управление сельского хозяйства» в Моздокском районе о результатах мониторинговых исследований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персонала (охотники, специалисты государственной ветеринарной службы Моздокского района) методам отбора проб, их хранения и транспортировки при подозрении на ящур в соответствии с Приказом Министерства сельского хозяйства Российской Федерации от 24 марта 2021 года № 157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ящура»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 </w:t>
            </w:r>
            <w:proofErr w:type="gram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и  экологии</w:t>
            </w:r>
            <w:proofErr w:type="gram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Северная Осетия – Алания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учета поголовья животных, содержащихся в хозяйствах всех форм собственности, в том числе ведение 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книг учета личных подсобных хозяйств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Моздокского района (по согласованию),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хозяйствующих субъектов Моздокского района, владельцы восприимчивых животных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Проведение маркирования сельскохозяйственных животных, содержащихся в хозяйствах всех форм собственности. Регистрация животных в компоненте «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Хорриот</w:t>
            </w:r>
            <w:proofErr w:type="spell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хозяйствующих субъектов Моздокского района, владельцы восприимчивых животных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убоя животных без 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предубойного</w:t>
            </w:r>
            <w:proofErr w:type="spell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осмотра ветеринарными специалистами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хозяйствующих субъектов Моздокского района, владельцы восприимчивых животных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Обеспечение в соответствии с требованиями технического регламента Таможенного союза «О безопасности пищевой продукции» условий для убоя животных и ветеринарно-санитарной экспертизы туш и внутренних органов животных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хозяйствующих субъектов Моздокского района, владельцы восприимчивых животных,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Моздокского района,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ветеринарных правил утилизации биологических  отходов,  в соответствии с приказом Министерства сельского хозяйства Российской Федерации от 26 октября 2020 года № 626 «Об утверждении ветеринарных правил перемещения, хранения, переработки и утилизации биологических отходов»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хозяйствующих субъектов Моздокского района, владельцы восприимчивых животных,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Моздокского района,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Принятие мер по недопущению стихийной и незаконной торговли продукцией животноводства и кормами в неустановленных местах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Моздокского района,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Моздокскому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 РСО-</w:t>
            </w: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Алания,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Северо-Кавказское межрегиональное управление 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Усиление контроля в пунктах пропуска через Государственную границу за перемещением восприимчивых к ящуру животных, продукции животного происхождения, кормов и кормовых добавок всеми видами отправлений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Северо-Кавказское межрегиональное управление 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контрольно-надзорных мероприятий при перемещении между субъектами Российской Федерации подконтрольных государственному ветеринарному надзору товаров,  в соответствии с Решением об установлении статусов регионов Российской Федерации по заразным болезням животных и условиях перемещения подконтрольных 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госветнадзору</w:t>
            </w:r>
            <w:proofErr w:type="spell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утвержденным 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Россельхознадзором</w:t>
            </w:r>
            <w:proofErr w:type="spell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20 января 2017 г.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Северо-Кавказское</w:t>
            </w:r>
            <w:proofErr w:type="gram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межрегиональное управление 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Республики Северная Осетия - Алания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эпизоотической ситуации по ящуру на территории Моздокского района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Северо-Кавказское</w:t>
            </w:r>
            <w:proofErr w:type="gram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межрегиональное управление 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 экологии Республики Северная Осетия – Алания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вакцинации против ящура восприимчивых животных на территории Моздокского района с целью обеспечения популяционного поствакцинального иммунитета на уровне не менее 75%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Проведение отбора проб крови от вакцинированных против ящура восприимчивых животных и направление их в федеральное государственное бюджетное учреждение «Федеральный центр охраны здоровья животных» г. Владимир для исследования на напряженность иммунитета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Северо-Кавказское</w:t>
            </w:r>
            <w:proofErr w:type="gram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межрегиональное управление 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отбора проб биологического материала от восприимчивых  к ящуру животных на территории Моздокского района с последующей доставкой проб для исследования на ящур в федеральное государственное бюджетное учреждение «Федеральный центр охраны здоровья животных» г. Владимир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rPr>
          <w:trHeight w:val="70"/>
        </w:trPr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Резервирование необходимого объема финансовых средств с учетом возможных угроз и рисков, связанных с ведением животноводства в приграничных населенных пунктах района, для обеспечения компенсационных выплат владельцам животных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АМС Моздокского района,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Отдел ГКУ «Управление сельского хозяйства» в Моздокском районе,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Проведение выборочного отлова (отстрела) в зонах обитания и миграции диких парнокопытных, ослабленных и подозрительных по заболеванию животных с целью проведения мониторинговых исследований на ящур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 </w:t>
            </w:r>
            <w:proofErr w:type="gram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и  экологии</w:t>
            </w:r>
            <w:proofErr w:type="gram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Северная Осетия – Алания,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надзора за 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охотхозяйственной</w:t>
            </w:r>
            <w:proofErr w:type="spell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Северо-Кавказское межрегиональное управление 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1.31.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Информирование  ГБУ «Моздокская СББЖ» о планируемых закупках, обмене, перемещении животных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хозяйствующих субъектов Моздокского района, владельцы восприимчивых животных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Проведение межрегиональных  и региональных специальных учений в целях поддержания постоянной готовности оперативного реагирования в случае возникновения очагов ящура животных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Моздокского района,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Северо-Кавказское</w:t>
            </w:r>
            <w:proofErr w:type="gram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межрегиональное управление 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ТОУ «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» по Моздокскому району РСО – Алания,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ОМВД России по Моздокскому району РСО – Алания,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Отдел ГО и ЧС Администрации Моздокского района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населения по профилактике ящура у животных (памятки, статьи в газетах, проведение сходов граждан). Организация санитарно-просветительной работы среди населения о клинических проявлениях и мерах профилактики заболевания у человека и возможных путях передачи инфекции от больного животного к человеку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ТОУ «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» по Моздокскому району РСО – Алания,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ГБУЗ «Моздокская центральная больница»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для населения оперативно сообщать по телефону «горячей линии» о фактах обнаружения павших сельскохозяйственных и диких животных, о фактах заболевания животных в хозяйствах всех форм собственности, а также оперативное доведение полученных от населения сигналов до сведения соответствующих органов и учреждений района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Моздокского района,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Северо-Кавказское</w:t>
            </w:r>
            <w:proofErr w:type="gram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межрегиональное управление 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ТОУ «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» по Моздокскому району РСО – Алания,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СББЖ»,</w:t>
            </w:r>
          </w:p>
        </w:tc>
      </w:tr>
      <w:tr w:rsidR="009D2F07" w:rsidRPr="009D2F07" w:rsidTr="009D2F07">
        <w:tc>
          <w:tcPr>
            <w:tcW w:w="15920" w:type="dxa"/>
            <w:gridSpan w:val="5"/>
          </w:tcPr>
          <w:p w:rsidR="009D2F07" w:rsidRPr="009D2F07" w:rsidRDefault="009D2F07" w:rsidP="009D2F07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Мероприятия при подозрении на заболевание животных ящуром:</w:t>
            </w:r>
          </w:p>
        </w:tc>
      </w:tr>
      <w:tr w:rsidR="009D2F07" w:rsidRPr="009D2F07" w:rsidTr="00BC4A99">
        <w:tc>
          <w:tcPr>
            <w:tcW w:w="675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84" w:type="dxa"/>
            <w:gridSpan w:val="2"/>
          </w:tcPr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Информирование государственной ветеринарной службы  Моздокского района при подозрении на возникновение заболевания животных ящуром или о падеже животных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немедленно (в течение 24 ч)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хозяйствующих субъектов Моздокского района, владельцы восприимчивых животных</w:t>
            </w:r>
          </w:p>
        </w:tc>
      </w:tr>
      <w:tr w:rsidR="009D2F07" w:rsidRPr="009D2F07" w:rsidTr="00BC4A99">
        <w:tc>
          <w:tcPr>
            <w:tcW w:w="675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84" w:type="dxa"/>
            <w:gridSpan w:val="2"/>
          </w:tcPr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любым доступным способом должностного лица ГБУ «Моздокская СББЖ» или подведомственного ему учреждения  о подозрении на ящур 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течение 24 часов с момента выявления оснований для подозрения на ящур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</w:t>
            </w:r>
          </w:p>
        </w:tc>
      </w:tr>
      <w:tr w:rsidR="009D2F07" w:rsidRPr="009D2F07" w:rsidTr="00BC4A99">
        <w:tc>
          <w:tcPr>
            <w:tcW w:w="675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84" w:type="dxa"/>
            <w:gridSpan w:val="2"/>
          </w:tcPr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специалистам государственной ветеринарной службы в проведении отбора проб биологического и 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(или) патологического материала от животных и  в направлении проб в федеральное государственное бюджетное учреждение «Федеральный центр охраны здоровья животных» г. Владимир для постановки диагноза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при выявлении оснований для подозрения на ящур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</w:t>
            </w:r>
          </w:p>
        </w:tc>
      </w:tr>
      <w:tr w:rsidR="009D2F07" w:rsidRPr="009D2F07" w:rsidTr="00BC4A99">
        <w:tc>
          <w:tcPr>
            <w:tcW w:w="675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684" w:type="dxa"/>
            <w:gridSpan w:val="2"/>
          </w:tcPr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противоэпизоотических и других мероприятий, предусмотренных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ящура, утвержденными приказом Министерства сельского хозяйства Российской Федерации от 24 марта 2021 года № 157 (далее – Правила)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</w:t>
            </w:r>
          </w:p>
        </w:tc>
      </w:tr>
      <w:tr w:rsidR="009D2F07" w:rsidRPr="009D2F07" w:rsidTr="00BC4A99">
        <w:tc>
          <w:tcPr>
            <w:tcW w:w="675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684" w:type="dxa"/>
            <w:gridSpan w:val="2"/>
          </w:tcPr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специалисту государственной ветеринарной службы сведений о численности имеющихся (имевшихся) в хозяйстве восприимчивых животных с указанием количества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Поступивших, (выбывших) восприимчивых животных за последние 30 календарных дней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по требованию специалиста государственной ветеринарной службы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</w:t>
            </w:r>
          </w:p>
        </w:tc>
      </w:tr>
      <w:tr w:rsidR="009D2F07" w:rsidRPr="009D2F07" w:rsidTr="00BC4A99">
        <w:tc>
          <w:tcPr>
            <w:tcW w:w="675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684" w:type="dxa"/>
            <w:gridSpan w:val="2"/>
          </w:tcPr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Информирование главы муниципального образования района, населения, в том числе с использованием средств массовой информации, о подозрении на ящур животных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течение 24 часов с момента получения информации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c>
          <w:tcPr>
            <w:tcW w:w="675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684" w:type="dxa"/>
            <w:gridSpan w:val="2"/>
          </w:tcPr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Обеспечение: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прекращения перемещения и перегруппировки восприимчивых животных;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прекращение вывода и вывоза из хозяйства животных всех видов, в том числе птиц;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прекращение убоя восприимчивых животных;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прекращения вывоза молока и продуктов убоя восприимчивых животных;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прекращение заготовки кормов, вывоза кормов, инвентаря и иных материально-технических средств;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прекращения посещения хозяйств посторонними лицами, кроме персонала, выполняющего производственные (технологические операции, в том числе по обслуживанию восприимчивых животных, специалистов государственной ветеринарной службы;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запрещения въезда и выезда транспортных средств, за исключением специальных транспортных средств и транспортных средств, предназначенных для обеспечения деятельности хозяйства, лиц, проживающих и (или) временно пребывающих на территории хозяйства;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оборудования при входе (въезде) в хозяйство площадки для подвоза кормов для животных;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дезинфекционной обработки и смены одежды и обуви персонала при выходе с территории хозяйства в соответствии с пунктом 36 Правил, а также помещений хозяйства по содержанию восприимчивых животных и поверхности транспортных средств при выезде с территории  хозяйства в соответствии с пунктом 37 Правил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до получения результатов диагностических исследований на ящур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</w:t>
            </w:r>
          </w:p>
        </w:tc>
      </w:tr>
      <w:tr w:rsidR="009D2F07" w:rsidRPr="009D2F07" w:rsidTr="009D2F07">
        <w:tc>
          <w:tcPr>
            <w:tcW w:w="15920" w:type="dxa"/>
            <w:gridSpan w:val="5"/>
          </w:tcPr>
          <w:p w:rsidR="009D2F07" w:rsidRPr="009D2F07" w:rsidRDefault="009D2F07" w:rsidP="009D2F07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Мероприятия в эпизоотическом очаге: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42" w:type="dxa"/>
          </w:tcPr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Районной санитарно-противоэпидемической комиссии по введению в действие плана оперативных мероприятий по локализации и ликвидации очага ящура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при получении информации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42" w:type="dxa"/>
          </w:tcPr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материалов по установлению ограничительных мероприятий (карантина) и внесение их для утверждения 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при получении информации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542" w:type="dxa"/>
          </w:tcPr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на дорогах временных 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дезбаръеров</w:t>
            </w:r>
            <w:proofErr w:type="spell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и шлагбаумов, технических средств организации дорожного движения и указателей, предупреждающих о наличии эпизоотического очага и угрожаемой зоны, ограничивающих въезд (проезд) транспортных средств и указывающих направление движения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течение 24 часов с даты официального решения об установлении ограничитель-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(карантина)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ОМВД России по Моздокскому району РСО – Алания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542" w:type="dxa"/>
          </w:tcPr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Выполнение запрета на: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лечение больных животных;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государственной ветеринарной службы и привлеченного персонала для ликвидации эпизоотического очага, лиц, проживающих и (или) временно пребывающих на территории, признанной эпизоотическим очагом;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ввоз и вывоз животных всех видов, в том числе птиц;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вывоз молока и молочных продуктов;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убой восприимчивых животных;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Вывоз продуктов убоя восприимчивых животных;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заготовку и вывоз кормов, с которыми могли иметь контакт больные восприимчивые животные;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вывоз инвентаря и иных материально-технических средств, контаминированных вирусом;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въезд и выезд транспортных средств (за исключением транспортных средств, задействованных в мероприятиях по ликвидации эпизоотического очага и (или) по обеспечению жизнедеятельности людей, проживающих и (или) временно пребывающих на территории хозяйства;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выпас, перемещение, перегруппировку восприимчивых животных;</w:t>
            </w:r>
          </w:p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охоту на диких восприимчивых животных, за исключением охоты в целях регулирования численности охотничьих ресурсов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период действия карантина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 экологии Республики Северная Осетия – Алания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542" w:type="dxa"/>
          </w:tcPr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Оборудование дезинфекционных ковриков на входе (выходе) и дезинфекционных барьеров на въезде (выезде) на территорию (с территории) эпизоотического очага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период действия карантина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СББЖ»,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542" w:type="dxa"/>
          </w:tcPr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- душевой обработки и смены одежды, обуви при входе на территорию и выходе с территории хозяйства, дезинфекции одежды и обуви дезинфицирующими растворами с высокой вирулентной активностью в отношении вируса согласно инструкциям по применению при выходе с территории эпизоотического очага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период действия карантина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542" w:type="dxa"/>
          </w:tcPr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Обеспечение дезинфекционной обработки транспортных средств на выезде с территории эпизоотического очага в соответствии с пунктом 37 Правил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период действия карантина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542" w:type="dxa"/>
          </w:tcPr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Проведение дезинсекции и дератизации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период действия карантина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7542" w:type="dxa"/>
          </w:tcPr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Обеспечение отсутствия на территории эпизоотического очага животных без владельцев и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период действия карантина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7542" w:type="dxa"/>
          </w:tcPr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домашней птицы и иных домашних животных в закрытых помещениях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период действия карантина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7542" w:type="dxa"/>
          </w:tcPr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Обеспечение изъятия восприимчивых животных, продукции, полученной от убоя восприимчивых животных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течение 7  календарных дней со дня принятия решения об установлении ограничительных мероприятий (карантина)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Отдел ГКУ «Управление сельского хозяйства» в Моздокском районе,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Моздокского района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7542" w:type="dxa"/>
          </w:tcPr>
          <w:p w:rsidR="009D2F07" w:rsidRPr="009D2F07" w:rsidRDefault="009D2F07" w:rsidP="00BC4A9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Обеспечение уничтожения изъятых восприимчивых  животных бескровным методом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течение 7  календарных дней со дня принятия решения об организации и проведении изъятия восприимчивых животных и продуктов животноводства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Отдел ГКУ «Управление сельского хозяйства» в Моздокском районе,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Моздокского района</w:t>
            </w:r>
          </w:p>
        </w:tc>
      </w:tr>
      <w:tr w:rsidR="009D2F07" w:rsidRPr="009D2F07" w:rsidTr="009D2F07">
        <w:tc>
          <w:tcPr>
            <w:tcW w:w="15920" w:type="dxa"/>
            <w:gridSpan w:val="5"/>
          </w:tcPr>
          <w:p w:rsidR="009D2F07" w:rsidRPr="009D2F07" w:rsidRDefault="009D2F07" w:rsidP="009D2F07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Мероприятия в неблагополучном пункте:</w:t>
            </w:r>
          </w:p>
        </w:tc>
      </w:tr>
      <w:tr w:rsidR="009D2F07" w:rsidRPr="009D2F07" w:rsidTr="00BC4A99">
        <w:trPr>
          <w:trHeight w:val="5521"/>
        </w:trPr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Выполнение запрета на:</w:t>
            </w:r>
          </w:p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ввоз и вывоз животных всех видов, в том числе птицы;</w:t>
            </w:r>
          </w:p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вывоз молока, не подвергающегося термической обработке в соответствии с пунктом 15 Правил;</w:t>
            </w:r>
          </w:p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вывоз молочных продуктов, изготовленных из молока, не подвергающегося термической обработке в соответствии с пунктом 15 Правил;</w:t>
            </w:r>
          </w:p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убой восприимчивых животных и вывоз продуктов их убоя;</w:t>
            </w:r>
          </w:p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заготовку и вывоз кормов, вывоз инвентаря и иных материально-технических средств, контаминированных вирусов;</w:t>
            </w:r>
          </w:p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въезд (выезд) транспортных средств, не задействованных </w:t>
            </w:r>
            <w:proofErr w:type="gram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 обеспечении</w:t>
            </w:r>
            <w:proofErr w:type="gram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людей, проживающих и (или) временно пребывающих на территории неблагополучного пункта;</w:t>
            </w:r>
          </w:p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выпас, перемещение, перегруппировку восприимчивых животных;</w:t>
            </w:r>
          </w:p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сельскохозяйственных ярмарок, выставок, торгов и других мероприятий, связанных с передвижением, перемещением и скоплением животных всех видов, в том </w:t>
            </w:r>
            <w:proofErr w:type="gram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числе  птиц</w:t>
            </w:r>
            <w:proofErr w:type="gram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охоту на диких восприимчивых животных, отнесенных к охотничьим ресурсам, за исключением охоты в целях регулирования численности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период действия карантина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Северо-Кавказское</w:t>
            </w:r>
            <w:proofErr w:type="gram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межрегиональное управление </w:t>
            </w:r>
            <w:proofErr w:type="spellStart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ОМВД России по Моздокскому району РСО – Алания,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 экологии Республики Северная Осетия – Алания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клинического осмотра восприимчивых животных в хозяйствах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период действия карантина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Обеспечение отбора проб крови от восприимчивых  животных для лабораторных исследований на наличие антител к неструктурным белкам вируса,  в соответствии с пунктами 21-25 Правил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течение 5 календарных дней со дня принятия решения об установлении ограничительных мероприятий (карантина)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Обеспечение повторного отбора проб крови от восприимчивых животных для лабораторных исследований на наличие антител к неструктурным белкам вируса,  в соответствии с пунктами 21-25 Правил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течение 14  календарных дней после дня уничтожения последнего изъятого восприимчивого животного в эпизоотическом очаге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дезинфекционной обработки поверхностей транспортных средств на выезде с территории неблагополучного пункта в соответствии с пунктом 37 Правил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период действия карантина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Обеспечение отсутствия на территории неблагополучного пункта животных без владельцев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период действия карантина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9D2F07">
        <w:tc>
          <w:tcPr>
            <w:tcW w:w="15920" w:type="dxa"/>
            <w:gridSpan w:val="5"/>
          </w:tcPr>
          <w:p w:rsidR="009D2F07" w:rsidRPr="009D2F07" w:rsidRDefault="009D2F07" w:rsidP="009D2F07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Мероприятия в угрожаемой зоне: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Выполнение запрета на:</w:t>
            </w:r>
          </w:p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ввоз, вывоз и перемещение восприимчивых животных;</w:t>
            </w:r>
          </w:p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проведение сельскохозяйственных ярмарок, выставок, торгов и других мероприятий, связанных с передвижением и скоплением восприимчивых животных;</w:t>
            </w:r>
          </w:p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убой животных, за исключением убоя на предприятиях по убою животных или оборудованных для этих целей убойных пунктах (убойных цехах);</w:t>
            </w:r>
          </w:p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охоту на диких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период действия карантина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 экологии Республики Северная Осетия – Алания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Проведение клинического осмотра восприимчивых животных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период действия карантина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Проведение вакцинации восприимчивых животных (за исключением диких восприимчивых животных, отнесенных к  охотничьим ресурсам, находящихся в состоянии естественной свободы) против ящура независимо от сроков предшествующей вакцинации (при наличии вакцинации)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период действия карантина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отбора проб крови от восприимчивых животных для лабораторных исследований на наличие антител к  неструктурным белкам вируса в соответствии с пунктами 21-25 Правил 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период действия карантина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9D2F07">
        <w:tc>
          <w:tcPr>
            <w:tcW w:w="15920" w:type="dxa"/>
            <w:gridSpan w:val="5"/>
          </w:tcPr>
          <w:p w:rsidR="009D2F07" w:rsidRPr="009D2F07" w:rsidRDefault="009D2F07" w:rsidP="009D2F07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Мероприятия в зоне наблюдения:</w:t>
            </w:r>
          </w:p>
        </w:tc>
      </w:tr>
      <w:tr w:rsidR="009D2F07" w:rsidRPr="009D2F07" w:rsidTr="00BC4A99">
        <w:tc>
          <w:tcPr>
            <w:tcW w:w="817" w:type="dxa"/>
            <w:gridSpan w:val="2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542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Проведение клинического осмотра восприимчивых животных</w:t>
            </w:r>
          </w:p>
        </w:tc>
        <w:tc>
          <w:tcPr>
            <w:tcW w:w="1984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 период действия карантина</w:t>
            </w:r>
          </w:p>
        </w:tc>
        <w:tc>
          <w:tcPr>
            <w:tcW w:w="5577" w:type="dxa"/>
          </w:tcPr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владельцы восприимчивых животных,</w:t>
            </w:r>
          </w:p>
          <w:p w:rsidR="009D2F07" w:rsidRPr="009D2F07" w:rsidRDefault="009D2F07" w:rsidP="009D2F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ГБУ «Моздокская СББЖ»</w:t>
            </w:r>
          </w:p>
        </w:tc>
      </w:tr>
      <w:tr w:rsidR="009D2F07" w:rsidRPr="009D2F07" w:rsidTr="009D2F07">
        <w:tc>
          <w:tcPr>
            <w:tcW w:w="15920" w:type="dxa"/>
            <w:gridSpan w:val="5"/>
          </w:tcPr>
          <w:p w:rsidR="009D2F07" w:rsidRPr="009D2F07" w:rsidRDefault="009D2F07" w:rsidP="009D2F07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Отмена ограничительных мероприятий (карантина):</w:t>
            </w:r>
          </w:p>
        </w:tc>
      </w:tr>
      <w:tr w:rsidR="009D2F07" w:rsidRPr="009D2F07" w:rsidTr="009D2F07">
        <w:tc>
          <w:tcPr>
            <w:tcW w:w="15920" w:type="dxa"/>
            <w:gridSpan w:val="5"/>
          </w:tcPr>
          <w:p w:rsidR="009D2F07" w:rsidRPr="009D2F07" w:rsidRDefault="009D2F07" w:rsidP="009D2F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7">
              <w:rPr>
                <w:rFonts w:ascii="Times New Roman" w:hAnsi="Times New Roman" w:cs="Times New Roman"/>
                <w:sz w:val="24"/>
                <w:szCs w:val="24"/>
              </w:rPr>
              <w:t>После проведения мероприятий, предусмотренных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ящура, утвержденными приказом Министерства сельского хозяйства Российской Федерации от 24 марта 2021 года № 157,  но не ранее,  чем через 28 календарных дней после дня уничтожения последнего изъятого восприимчивого животного.</w:t>
            </w:r>
          </w:p>
        </w:tc>
      </w:tr>
    </w:tbl>
    <w:p w:rsidR="009D2F07" w:rsidRDefault="009D2F07" w:rsidP="009D2F07">
      <w:pPr>
        <w:pStyle w:val="ac"/>
        <w:rPr>
          <w:sz w:val="28"/>
          <w:szCs w:val="28"/>
        </w:rPr>
      </w:pPr>
    </w:p>
    <w:p w:rsidR="009D2F07" w:rsidRPr="002B602E" w:rsidRDefault="009D2F07" w:rsidP="009D2F07">
      <w:pPr>
        <w:pStyle w:val="ac"/>
        <w:rPr>
          <w:sz w:val="28"/>
          <w:szCs w:val="28"/>
        </w:rPr>
      </w:pPr>
    </w:p>
    <w:p w:rsidR="009D2F07" w:rsidRPr="002B602E" w:rsidRDefault="009D2F07" w:rsidP="009D2F07">
      <w:pPr>
        <w:jc w:val="right"/>
        <w:rPr>
          <w:sz w:val="28"/>
          <w:szCs w:val="28"/>
        </w:rPr>
      </w:pPr>
    </w:p>
    <w:p w:rsidR="00C10CA9" w:rsidRPr="00DB3F4C" w:rsidRDefault="00C10CA9" w:rsidP="009D2F07">
      <w:pPr>
        <w:widowControl w:val="0"/>
        <w:rPr>
          <w:sz w:val="28"/>
        </w:rPr>
      </w:pPr>
    </w:p>
    <w:sectPr w:rsidR="00C10CA9" w:rsidRPr="00DB3F4C" w:rsidSect="009D2F07">
      <w:pgSz w:w="16838" w:h="11909" w:orient="landscape"/>
      <w:pgMar w:top="1701" w:right="426" w:bottom="850" w:left="567" w:header="0" w:footer="4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07" w:rsidRDefault="009D2F07" w:rsidP="00F03BD4">
      <w:r>
        <w:separator/>
      </w:r>
    </w:p>
  </w:endnote>
  <w:endnote w:type="continuationSeparator" w:id="0">
    <w:p w:rsidR="009D2F07" w:rsidRDefault="009D2F07" w:rsidP="00F0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F07" w:rsidRPr="00251AE8" w:rsidRDefault="009D2F07" w:rsidP="009D2F07">
    <w:pPr>
      <w:pStyle w:val="a9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BC4A99">
      <w:rPr>
        <w:rFonts w:ascii="Bookman Old Style" w:hAnsi="Bookman Old Style"/>
        <w:i/>
        <w:noProof/>
        <w:sz w:val="9"/>
        <w:szCs w:val="9"/>
      </w:rPr>
      <w:t>\\Server\олеся\Мои документы\Оператор ЭВМ2\Распоряжения\2023\Земля\СХ\№1246, О мерах по предупреждению заноса и распространения ящура животных.docx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07" w:rsidRDefault="009D2F07" w:rsidP="00F03BD4">
      <w:r>
        <w:separator/>
      </w:r>
    </w:p>
  </w:footnote>
  <w:footnote w:type="continuationSeparator" w:id="0">
    <w:p w:rsidR="009D2F07" w:rsidRDefault="009D2F07" w:rsidP="00F0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897"/>
    <w:multiLevelType w:val="multilevel"/>
    <w:tmpl w:val="B8062C34"/>
    <w:lvl w:ilvl="0">
      <w:start w:val="1"/>
      <w:numFmt w:val="decimal"/>
      <w:lvlText w:val="4.1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C02A1"/>
    <w:multiLevelType w:val="multilevel"/>
    <w:tmpl w:val="8E583484"/>
    <w:lvl w:ilvl="0">
      <w:start w:val="1"/>
      <w:numFmt w:val="decimal"/>
      <w:lvlText w:val="4.%1."/>
      <w:lvlJc w:val="left"/>
      <w:rPr>
        <w:rFonts w:ascii="Times New Roman" w:eastAsia="Bookman Old Styl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3547B2"/>
    <w:multiLevelType w:val="multilevel"/>
    <w:tmpl w:val="AAF4E958"/>
    <w:lvl w:ilvl="0">
      <w:start w:val="1"/>
      <w:numFmt w:val="decimal"/>
      <w:lvlText w:val="3.1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D0785F"/>
    <w:multiLevelType w:val="multilevel"/>
    <w:tmpl w:val="E99A5BE8"/>
    <w:lvl w:ilvl="0">
      <w:start w:val="1"/>
      <w:numFmt w:val="decimal"/>
      <w:lvlText w:val="5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922A7"/>
    <w:multiLevelType w:val="multilevel"/>
    <w:tmpl w:val="0FF0AF74"/>
    <w:lvl w:ilvl="0">
      <w:start w:val="1"/>
      <w:numFmt w:val="decimal"/>
      <w:lvlText w:val="5.2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6A17D9"/>
    <w:multiLevelType w:val="multilevel"/>
    <w:tmpl w:val="A052D088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F072BF"/>
    <w:multiLevelType w:val="hybridMultilevel"/>
    <w:tmpl w:val="2436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C281B"/>
    <w:multiLevelType w:val="multilevel"/>
    <w:tmpl w:val="5D40F798"/>
    <w:lvl w:ilvl="0">
      <w:start w:val="3"/>
      <w:numFmt w:val="decimal"/>
      <w:lvlText w:val="5.2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1572EE"/>
    <w:multiLevelType w:val="hybridMultilevel"/>
    <w:tmpl w:val="B52608F0"/>
    <w:lvl w:ilvl="0" w:tplc="F4F6345C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6813C4"/>
    <w:multiLevelType w:val="multilevel"/>
    <w:tmpl w:val="695660D2"/>
    <w:lvl w:ilvl="0">
      <w:start w:val="1"/>
      <w:numFmt w:val="decimal"/>
      <w:lvlText w:val="3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1B"/>
    <w:rsid w:val="000A67B1"/>
    <w:rsid w:val="002F71F3"/>
    <w:rsid w:val="00335911"/>
    <w:rsid w:val="009D2F07"/>
    <w:rsid w:val="00B8731B"/>
    <w:rsid w:val="00BC4A99"/>
    <w:rsid w:val="00C10CA9"/>
    <w:rsid w:val="00D9243C"/>
    <w:rsid w:val="00DB3F4C"/>
    <w:rsid w:val="00F0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15AB3"/>
  <w15:chartTrackingRefBased/>
  <w15:docId w15:val="{CBF78CAF-ECB4-486A-9414-F1FB0C7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F3"/>
    <w:rPr>
      <w:rFonts w:cs="Courier New"/>
      <w:snapToGrid w:val="0"/>
      <w:color w:val="000000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2F71F3"/>
    <w:pPr>
      <w:keepNext/>
      <w:numPr>
        <w:numId w:val="1"/>
      </w:numPr>
      <w:jc w:val="center"/>
      <w:outlineLvl w:val="0"/>
    </w:pPr>
    <w:rPr>
      <w:b/>
      <w:bCs/>
      <w:i/>
      <w:iCs/>
      <w:sz w:val="24"/>
    </w:rPr>
  </w:style>
  <w:style w:type="paragraph" w:styleId="2">
    <w:name w:val="heading 2"/>
    <w:basedOn w:val="a"/>
    <w:next w:val="a"/>
    <w:link w:val="20"/>
    <w:qFormat/>
    <w:rsid w:val="002F71F3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2F71F3"/>
    <w:pPr>
      <w:keepNext/>
      <w:jc w:val="center"/>
      <w:outlineLvl w:val="2"/>
    </w:pPr>
    <w:rPr>
      <w:b/>
      <w:bCs/>
      <w:i/>
      <w:i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1F3"/>
    <w:rPr>
      <w:rFonts w:cs="Courier New"/>
      <w:b/>
      <w:bCs/>
      <w:i/>
      <w:iCs/>
      <w:snapToGrid w:val="0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rsid w:val="002F71F3"/>
    <w:rPr>
      <w:rFonts w:cs="Courier New"/>
      <w:b/>
      <w:bCs/>
      <w:snapToGrid w:val="0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2F71F3"/>
    <w:rPr>
      <w:rFonts w:cs="Courier New"/>
      <w:b/>
      <w:bCs/>
      <w:i/>
      <w:iCs/>
      <w:snapToGrid w:val="0"/>
      <w:color w:val="000000"/>
      <w:sz w:val="24"/>
      <w:lang w:val="en-US" w:eastAsia="ru-RU"/>
    </w:rPr>
  </w:style>
  <w:style w:type="paragraph" w:customStyle="1" w:styleId="a3">
    <w:basedOn w:val="a"/>
    <w:next w:val="a4"/>
    <w:qFormat/>
    <w:rsid w:val="002F71F3"/>
    <w:pPr>
      <w:jc w:val="center"/>
    </w:pPr>
    <w:rPr>
      <w:b/>
      <w:bCs/>
    </w:rPr>
  </w:style>
  <w:style w:type="paragraph" w:styleId="a4">
    <w:name w:val="Title"/>
    <w:basedOn w:val="a"/>
    <w:next w:val="a"/>
    <w:link w:val="a5"/>
    <w:uiPriority w:val="10"/>
    <w:rsid w:val="002F71F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F71F3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2F71F3"/>
    <w:pPr>
      <w:spacing w:after="200" w:line="276" w:lineRule="auto"/>
      <w:ind w:left="720"/>
      <w:contextualSpacing/>
    </w:pPr>
    <w:rPr>
      <w:rFonts w:ascii="Calibri" w:eastAsia="Calibri" w:hAnsi="Calibri" w:cs="Times New Roman"/>
      <w:snapToGrid/>
      <w:color w:val="auto"/>
      <w:szCs w:val="22"/>
      <w:lang w:eastAsia="en-US"/>
    </w:rPr>
  </w:style>
  <w:style w:type="paragraph" w:customStyle="1" w:styleId="31">
    <w:name w:val="Обычный3"/>
    <w:rsid w:val="00C10CA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ru-RU"/>
    </w:rPr>
  </w:style>
  <w:style w:type="paragraph" w:customStyle="1" w:styleId="11">
    <w:name w:val="заголовок 1"/>
    <w:basedOn w:val="31"/>
    <w:next w:val="31"/>
    <w:rsid w:val="00C10CA9"/>
    <w:pPr>
      <w:keepNext/>
      <w:jc w:val="center"/>
    </w:pPr>
    <w:rPr>
      <w:rFonts w:ascii="Arial" w:hAnsi="Arial"/>
      <w:sz w:val="32"/>
    </w:rPr>
  </w:style>
  <w:style w:type="paragraph" w:styleId="a7">
    <w:name w:val="header"/>
    <w:basedOn w:val="a"/>
    <w:link w:val="a8"/>
    <w:uiPriority w:val="99"/>
    <w:unhideWhenUsed/>
    <w:rsid w:val="00F03B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3BD4"/>
    <w:rPr>
      <w:rFonts w:cs="Courier New"/>
      <w:snapToGrid w:val="0"/>
      <w:color w:val="000000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F03B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3BD4"/>
    <w:rPr>
      <w:rFonts w:cs="Courier New"/>
      <w:snapToGrid w:val="0"/>
      <w:color w:val="000000"/>
      <w:sz w:val="22"/>
      <w:lang w:eastAsia="ru-RU"/>
    </w:rPr>
  </w:style>
  <w:style w:type="character" w:customStyle="1" w:styleId="21">
    <w:name w:val="Основной текст (2)_"/>
    <w:basedOn w:val="a0"/>
    <w:link w:val="22"/>
    <w:rsid w:val="00F03BD4"/>
    <w:rPr>
      <w:rFonts w:ascii="Bookman Old Style" w:eastAsia="Bookman Old Style" w:hAnsi="Bookman Old Style" w:cs="Bookman Old Style"/>
      <w:b/>
      <w:bCs/>
      <w:i/>
      <w:iCs/>
      <w:sz w:val="18"/>
      <w:szCs w:val="18"/>
      <w:shd w:val="clear" w:color="auto" w:fill="FFFFFF"/>
    </w:rPr>
  </w:style>
  <w:style w:type="character" w:customStyle="1" w:styleId="32">
    <w:name w:val="Основной текст (3)_"/>
    <w:basedOn w:val="a0"/>
    <w:rsid w:val="00F03B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Основной текст_"/>
    <w:basedOn w:val="a0"/>
    <w:link w:val="23"/>
    <w:rsid w:val="00F03BD4"/>
    <w:rPr>
      <w:rFonts w:ascii="Bookman Old Style" w:eastAsia="Bookman Old Style" w:hAnsi="Bookman Old Style" w:cs="Bookman Old Style"/>
      <w:sz w:val="22"/>
      <w:szCs w:val="22"/>
      <w:shd w:val="clear" w:color="auto" w:fill="FFFFFF"/>
    </w:rPr>
  </w:style>
  <w:style w:type="character" w:customStyle="1" w:styleId="10pt">
    <w:name w:val="Основной текст + 10 pt;Полужирный"/>
    <w:basedOn w:val="ab"/>
    <w:rsid w:val="00F03BD4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b"/>
    <w:rsid w:val="00F03BD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3">
    <w:name w:val="Основной текст (3)"/>
    <w:basedOn w:val="32"/>
    <w:rsid w:val="00F03B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03BD4"/>
    <w:rPr>
      <w:rFonts w:ascii="Bookman Old Style" w:eastAsia="Bookman Old Style" w:hAnsi="Bookman Old Style" w:cs="Bookman Old Style"/>
      <w:i/>
      <w:iCs/>
      <w:sz w:val="9"/>
      <w:szCs w:val="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3BD4"/>
    <w:pPr>
      <w:widowControl w:val="0"/>
      <w:shd w:val="clear" w:color="auto" w:fill="FFFFFF"/>
      <w:spacing w:after="480" w:line="252" w:lineRule="exact"/>
      <w:jc w:val="center"/>
    </w:pPr>
    <w:rPr>
      <w:rFonts w:ascii="Bookman Old Style" w:eastAsia="Bookman Old Style" w:hAnsi="Bookman Old Style" w:cs="Bookman Old Style"/>
      <w:b/>
      <w:bCs/>
      <w:i/>
      <w:iCs/>
      <w:snapToGrid/>
      <w:color w:val="auto"/>
      <w:sz w:val="18"/>
      <w:szCs w:val="18"/>
      <w:lang w:eastAsia="en-US"/>
    </w:rPr>
  </w:style>
  <w:style w:type="paragraph" w:customStyle="1" w:styleId="23">
    <w:name w:val="Основной текст2"/>
    <w:basedOn w:val="a"/>
    <w:link w:val="ab"/>
    <w:rsid w:val="00F03BD4"/>
    <w:pPr>
      <w:widowControl w:val="0"/>
      <w:shd w:val="clear" w:color="auto" w:fill="FFFFFF"/>
      <w:spacing w:line="274" w:lineRule="exact"/>
      <w:ind w:firstLine="400"/>
      <w:jc w:val="both"/>
    </w:pPr>
    <w:rPr>
      <w:rFonts w:ascii="Bookman Old Style" w:eastAsia="Bookman Old Style" w:hAnsi="Bookman Old Style" w:cs="Bookman Old Style"/>
      <w:snapToGrid/>
      <w:color w:val="auto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F03BD4"/>
    <w:pPr>
      <w:widowControl w:val="0"/>
      <w:shd w:val="clear" w:color="auto" w:fill="FFFFFF"/>
      <w:spacing w:before="12000" w:line="0" w:lineRule="atLeast"/>
      <w:jc w:val="both"/>
    </w:pPr>
    <w:rPr>
      <w:rFonts w:ascii="Bookman Old Style" w:eastAsia="Bookman Old Style" w:hAnsi="Bookman Old Style" w:cs="Bookman Old Style"/>
      <w:i/>
      <w:iCs/>
      <w:snapToGrid/>
      <w:color w:val="auto"/>
      <w:sz w:val="9"/>
      <w:szCs w:val="9"/>
      <w:lang w:eastAsia="en-US"/>
    </w:rPr>
  </w:style>
  <w:style w:type="paragraph" w:styleId="ac">
    <w:name w:val="No Spacing"/>
    <w:uiPriority w:val="1"/>
    <w:qFormat/>
    <w:rsid w:val="009D2F07"/>
    <w:rPr>
      <w:rFonts w:asciiTheme="minorHAnsi" w:eastAsiaTheme="minorHAnsi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9D2F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C4A9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C4A99"/>
    <w:rPr>
      <w:rFonts w:ascii="Segoe UI" w:hAnsi="Segoe UI" w:cs="Segoe UI"/>
      <w:snapToGrid w:val="0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4578</Words>
  <Characters>26098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Sel.otdel-2</dc:creator>
  <cp:keywords/>
  <dc:description/>
  <cp:lastModifiedBy>Opr.otdel-1</cp:lastModifiedBy>
  <cp:revision>3</cp:revision>
  <cp:lastPrinted>2023-11-22T07:44:00Z</cp:lastPrinted>
  <dcterms:created xsi:type="dcterms:W3CDTF">2023-11-22T07:15:00Z</dcterms:created>
  <dcterms:modified xsi:type="dcterms:W3CDTF">2023-11-22T07:46:00Z</dcterms:modified>
</cp:coreProperties>
</file>