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DF" w:rsidRDefault="00067EDF" w:rsidP="00067EDF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29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DF" w:rsidRDefault="00067EDF" w:rsidP="00067EDF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>
        <w:rPr>
          <w:rFonts w:ascii="Bookman Old Style" w:hAnsi="Bookman Old Style" w:cs="Times New Roman"/>
          <w:sz w:val="28"/>
          <w:szCs w:val="28"/>
          <w:lang w:eastAsia="en-US"/>
        </w:rPr>
        <w:t>РЕШЕНИЕ</w:t>
      </w:r>
    </w:p>
    <w:p w:rsidR="00067EDF" w:rsidRDefault="00067EDF" w:rsidP="00067EDF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>
        <w:rPr>
          <w:rFonts w:ascii="Bookman Old Style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067EDF" w:rsidRDefault="00067EDF" w:rsidP="00067EDF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  <w:lang w:eastAsia="en-US"/>
        </w:rPr>
      </w:pPr>
      <w:r>
        <w:rPr>
          <w:rFonts w:ascii="Bookman Old Style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067EDF" w:rsidRDefault="00067EDF" w:rsidP="00067EDF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  <w:lang w:eastAsia="en-US"/>
        </w:rPr>
      </w:pPr>
    </w:p>
    <w:p w:rsidR="00067EDF" w:rsidRDefault="00067EDF" w:rsidP="00067EDF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  <w:lang w:eastAsia="en-US"/>
        </w:rPr>
      </w:pPr>
    </w:p>
    <w:p w:rsidR="00067EDF" w:rsidRDefault="00067EDF" w:rsidP="00067EDF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  <w:lang w:eastAsia="en-US"/>
        </w:rPr>
      </w:pPr>
      <w:r>
        <w:rPr>
          <w:rFonts w:ascii="Bookman Old Style" w:hAnsi="Bookman Old Style" w:cs="Times New Roman"/>
          <w:i/>
          <w:sz w:val="24"/>
          <w:szCs w:val="24"/>
          <w:lang w:eastAsia="en-US"/>
        </w:rPr>
        <w:t>№ 18</w:t>
      </w:r>
      <w:r>
        <w:rPr>
          <w:rFonts w:ascii="Bookman Old Style" w:hAnsi="Bookman Old Style" w:cs="Times New Roman"/>
          <w:i/>
          <w:sz w:val="24"/>
          <w:szCs w:val="24"/>
          <w:lang w:eastAsia="en-US"/>
        </w:rPr>
        <w:t>2</w:t>
      </w:r>
      <w:r>
        <w:rPr>
          <w:rFonts w:ascii="Bookman Old Style" w:hAnsi="Bookman Old Style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г. Моздок</w:t>
      </w:r>
    </w:p>
    <w:p w:rsidR="00067EDF" w:rsidRDefault="00067EDF" w:rsidP="00067EDF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  <w:lang w:eastAsia="en-US"/>
        </w:rPr>
      </w:pPr>
      <w:r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>от 26 декабря 2023 г.</w:t>
      </w:r>
    </w:p>
    <w:p w:rsidR="0093777F" w:rsidRDefault="0093777F" w:rsidP="0093777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FE24DB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FE24DB">
        <w:rPr>
          <w:rFonts w:ascii="Bookman Old Style" w:hAnsi="Bookman Old Style"/>
          <w:bCs/>
          <w:sz w:val="24"/>
          <w:szCs w:val="24"/>
        </w:rPr>
        <w:t>О</w:t>
      </w:r>
      <w:r w:rsidR="009D4C48" w:rsidRPr="00FE24DB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FE24DB" w:rsidRDefault="00DA720E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FE24DB">
        <w:rPr>
          <w:rFonts w:ascii="Bookman Old Style" w:hAnsi="Bookman Old Style" w:cs="Bookman Old Style"/>
          <w:sz w:val="24"/>
          <w:szCs w:val="24"/>
        </w:rPr>
        <w:t>Киевского</w:t>
      </w:r>
      <w:r w:rsidR="00C1488C" w:rsidRPr="00FE24DB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FE24DB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FE24DB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FE24DB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FE24DB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FE24DB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FE24DB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FE24DB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FE24DB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FE24DB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FE24DB" w:rsidRDefault="00FE24DB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FE24DB" w:rsidRPr="00484E3C" w:rsidRDefault="00FE24DB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086DF7">
      <w:pPr>
        <w:widowControl/>
        <w:ind w:firstLine="709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574EF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574EF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574EF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DA720E">
        <w:rPr>
          <w:rFonts w:ascii="Bookman Old Style" w:hAnsi="Bookman Old Style"/>
          <w:sz w:val="24"/>
          <w:szCs w:val="24"/>
        </w:rPr>
        <w:t>12</w:t>
      </w:r>
      <w:r w:rsidR="00C1488C">
        <w:rPr>
          <w:rFonts w:ascii="Bookman Old Style" w:hAnsi="Bookman Old Style"/>
          <w:sz w:val="24"/>
          <w:szCs w:val="24"/>
        </w:rPr>
        <w:t>.</w:t>
      </w:r>
      <w:r w:rsidR="00041275">
        <w:rPr>
          <w:rFonts w:ascii="Bookman Old Style" w:hAnsi="Bookman Old Style"/>
          <w:sz w:val="24"/>
          <w:szCs w:val="24"/>
        </w:rPr>
        <w:t>1</w:t>
      </w:r>
      <w:r w:rsidR="00DA720E">
        <w:rPr>
          <w:rFonts w:ascii="Bookman Old Style" w:hAnsi="Bookman Old Style"/>
          <w:sz w:val="24"/>
          <w:szCs w:val="24"/>
        </w:rPr>
        <w:t>2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043B2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DA720E">
        <w:rPr>
          <w:rFonts w:ascii="Bookman Old Style" w:hAnsi="Bookman Old Style"/>
          <w:sz w:val="24"/>
          <w:szCs w:val="24"/>
        </w:rPr>
        <w:t>37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«</w:t>
      </w:r>
      <w:r w:rsidR="00DA720E">
        <w:rPr>
          <w:rFonts w:ascii="Bookman Old Style" w:hAnsi="Bookman Old Style"/>
          <w:sz w:val="24"/>
          <w:szCs w:val="24"/>
        </w:rPr>
        <w:t>Об исполнении органами местного самоуправления Киевского сельского поселения некоторых полномочий муниципального образования Моздокский район по решению вопросов местного значения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140633" w:rsidRPr="00484E3C">
        <w:rPr>
          <w:rFonts w:ascii="Bookman Old Style" w:hAnsi="Bookman Old Style"/>
          <w:sz w:val="24"/>
          <w:szCs w:val="24"/>
        </w:rPr>
        <w:t xml:space="preserve">Собрание представителей Моздокского района </w:t>
      </w:r>
      <w:r w:rsidR="00140633">
        <w:rPr>
          <w:rFonts w:ascii="Bookman Old Style" w:hAnsi="Bookman Old Style"/>
          <w:sz w:val="24"/>
          <w:szCs w:val="24"/>
        </w:rPr>
        <w:t>Республики Северная Осетия-Алания решило</w:t>
      </w:r>
      <w:r>
        <w:rPr>
          <w:rFonts w:ascii="Bookman Old Style" w:hAnsi="Bookman Old Style"/>
          <w:sz w:val="24"/>
          <w:szCs w:val="24"/>
        </w:rPr>
        <w:t>:</w:t>
      </w:r>
    </w:p>
    <w:p w:rsidR="00765BDF" w:rsidRDefault="00765BDF" w:rsidP="00765BDF">
      <w:pPr>
        <w:widowControl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ab/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>части 1 статьи 1</w:t>
      </w:r>
      <w:r w:rsidR="003E71B9">
        <w:rPr>
          <w:rFonts w:ascii="Bookman Old Style" w:hAnsi="Bookman Old Style"/>
          <w:sz w:val="24"/>
          <w:szCs w:val="24"/>
        </w:rPr>
        <w:t>4</w:t>
      </w:r>
      <w:r w:rsidRPr="004D208D"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ED6C12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ED6C12" w:rsidP="00765BDF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765BDF">
        <w:rPr>
          <w:rFonts w:ascii="Bookman Old Style" w:hAnsi="Bookman Old Style"/>
          <w:sz w:val="24"/>
          <w:szCs w:val="24"/>
        </w:rPr>
        <w:t xml:space="preserve">3. </w:t>
      </w:r>
      <w:r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FD1D7D" w:rsidRPr="00F81B61">
        <w:rPr>
          <w:rFonts w:ascii="Bookman Old Style" w:hAnsi="Bookman Old Style" w:cs="Times New Roman"/>
          <w:sz w:val="24"/>
          <w:szCs w:val="24"/>
        </w:rPr>
        <w:t xml:space="preserve">Методикой </w:t>
      </w:r>
      <w:r w:rsidR="00FD1D7D">
        <w:rPr>
          <w:rFonts w:ascii="Bookman Old Style" w:hAnsi="Bookman Old Style" w:cs="Times New Roman"/>
          <w:sz w:val="24"/>
          <w:szCs w:val="24"/>
        </w:rPr>
        <w:t xml:space="preserve">расчета </w:t>
      </w:r>
      <w:r w:rsidR="00FD1D7D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FD1D7D" w:rsidRPr="00F81B61">
        <w:rPr>
          <w:rFonts w:ascii="Bookman Old Style" w:hAnsi="Bookman Old Style"/>
          <w:bCs/>
          <w:sz w:val="24"/>
          <w:szCs w:val="24"/>
        </w:rPr>
        <w:t>в сфере комму</w:t>
      </w:r>
      <w:r w:rsidR="00FD1D7D" w:rsidRPr="00F81B61">
        <w:rPr>
          <w:rFonts w:ascii="Bookman Old Style" w:hAnsi="Bookman Old Style"/>
          <w:bCs/>
          <w:sz w:val="24"/>
          <w:szCs w:val="24"/>
        </w:rPr>
        <w:lastRenderedPageBreak/>
        <w:t>нального хозяйства</w:t>
      </w:r>
      <w:r w:rsidR="00FD1D7D" w:rsidRPr="00F81B6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765BDF" w:rsidRDefault="00765BDF" w:rsidP="00765BDF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DA720E">
        <w:rPr>
          <w:rFonts w:ascii="Bookman Old Style" w:hAnsi="Bookman Old Style"/>
          <w:sz w:val="24"/>
          <w:szCs w:val="24"/>
        </w:rPr>
        <w:t>4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483E6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93777F" w:rsidRDefault="0093777F" w:rsidP="0093777F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>
        <w:rPr>
          <w:rFonts w:ascii="Bookman Old Style" w:hAnsi="Bookman Old Style"/>
          <w:sz w:val="24"/>
          <w:szCs w:val="24"/>
          <w:lang w:val="en-US"/>
        </w:rPr>
        <w:t>admmozdok</w:t>
      </w:r>
      <w:r w:rsidRPr="004E380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ru</w:t>
      </w:r>
      <w:r>
        <w:rPr>
          <w:rFonts w:ascii="Bookman Old Style" w:hAnsi="Bookman Old Style"/>
          <w:sz w:val="24"/>
          <w:szCs w:val="24"/>
        </w:rPr>
        <w:t>.</w:t>
      </w:r>
    </w:p>
    <w:p w:rsidR="0093777F" w:rsidRPr="004E3803" w:rsidRDefault="0093777F" w:rsidP="0093777F">
      <w:pPr>
        <w:widowControl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7.</w:t>
      </w:r>
      <w:r w:rsidRPr="004E38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решение вступает в силу со дня официального опубликования.</w:t>
      </w:r>
    </w:p>
    <w:p w:rsidR="0093777F" w:rsidRPr="00484E3C" w:rsidRDefault="0093777F" w:rsidP="0093777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8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</w:t>
      </w:r>
      <w:r>
        <w:rPr>
          <w:rFonts w:ascii="Bookman Old Style" w:hAnsi="Bookman Old Style"/>
          <w:sz w:val="24"/>
          <w:szCs w:val="24"/>
        </w:rPr>
        <w:t xml:space="preserve"> Главу</w:t>
      </w:r>
      <w:r w:rsidRPr="00484E3C">
        <w:rPr>
          <w:rFonts w:ascii="Bookman Old Style" w:hAnsi="Bookman Old Style"/>
          <w:sz w:val="24"/>
          <w:szCs w:val="24"/>
        </w:rPr>
        <w:t xml:space="preserve"> 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E24DB" w:rsidRDefault="00FE24D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E24DB" w:rsidRDefault="00FE24D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E24DB" w:rsidRPr="00484E3C" w:rsidRDefault="00FE24D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D712C" w:rsidRPr="00A416AE" w:rsidRDefault="00FD712C" w:rsidP="00FE24DB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FD712C" w:rsidRPr="00A416AE" w:rsidRDefault="00FD712C" w:rsidP="00FE24DB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</w:t>
      </w:r>
      <w:r w:rsidR="00FE24DB">
        <w:rPr>
          <w:rFonts w:ascii="Bookman Old Style" w:hAnsi="Bookman Old Style" w:cs="Times New Roman"/>
          <w:sz w:val="24"/>
          <w:szCs w:val="24"/>
        </w:rPr>
        <w:t xml:space="preserve">                             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FE24DB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Pr="00490510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A720E" w:rsidRDefault="00DA720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A720E" w:rsidRDefault="00DA720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A720E" w:rsidRDefault="00DA720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FE24DB" w:rsidRDefault="00FE24DB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FE24DB" w:rsidRDefault="00FE24DB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FE24DB" w:rsidRDefault="00FE24DB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FE24DB" w:rsidRDefault="00FE24DB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FE24DB" w:rsidRDefault="00FE24DB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140633" w:rsidRPr="00FE24DB" w:rsidRDefault="00140633" w:rsidP="00FE24DB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733F77" w:rsidRPr="00FE24DB">
        <w:rPr>
          <w:rFonts w:ascii="Bookman Old Style" w:hAnsi="Bookman Old Style"/>
          <w:bCs/>
          <w:i/>
          <w:sz w:val="22"/>
          <w:szCs w:val="22"/>
        </w:rPr>
        <w:t>е</w:t>
      </w:r>
      <w:r w:rsidRPr="00FE24DB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FE24DB" w:rsidRDefault="00140633" w:rsidP="00FE24DB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140633" w:rsidRPr="00FD1D7D" w:rsidRDefault="00140633" w:rsidP="00FE24DB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FE24DB">
        <w:rPr>
          <w:rFonts w:ascii="Bookman Old Style" w:hAnsi="Bookman Old Style"/>
          <w:bCs/>
          <w:i/>
          <w:sz w:val="22"/>
          <w:szCs w:val="22"/>
        </w:rPr>
        <w:t xml:space="preserve"> № </w:t>
      </w:r>
      <w:r w:rsidR="00067EDF">
        <w:rPr>
          <w:rFonts w:ascii="Bookman Old Style" w:hAnsi="Bookman Old Style"/>
          <w:bCs/>
          <w:i/>
          <w:sz w:val="22"/>
          <w:szCs w:val="22"/>
        </w:rPr>
        <w:t xml:space="preserve">182 </w:t>
      </w:r>
      <w:r w:rsidR="00FE24DB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067EDF">
        <w:rPr>
          <w:rFonts w:ascii="Bookman Old Style" w:hAnsi="Bookman Old Style"/>
          <w:bCs/>
          <w:i/>
          <w:sz w:val="22"/>
          <w:szCs w:val="22"/>
        </w:rPr>
        <w:t>26.12.</w:t>
      </w:r>
      <w:r w:rsidR="00FE24DB">
        <w:rPr>
          <w:rFonts w:ascii="Bookman Old Style" w:hAnsi="Bookman Old Style"/>
          <w:bCs/>
          <w:i/>
          <w:sz w:val="22"/>
          <w:szCs w:val="22"/>
        </w:rPr>
        <w:t>2023</w:t>
      </w:r>
      <w:r w:rsidRPr="00FE24DB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FE24DB" w:rsidRDefault="00FE24D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E24DB" w:rsidRDefault="00FE24D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E24DB" w:rsidRDefault="00FE24DB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067E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DA720E" w:rsidRPr="00DA720E">
        <w:rPr>
          <w:rFonts w:ascii="Bookman Old Style" w:hAnsi="Bookman Old Style"/>
          <w:b/>
          <w:iCs/>
          <w:sz w:val="24"/>
          <w:szCs w:val="24"/>
        </w:rPr>
        <w:t>Киевского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</w:t>
      </w:r>
    </w:p>
    <w:p w:rsidR="00067E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FD712C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FE24DB" w:rsidRDefault="00FE24D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FE24DB" w:rsidRDefault="00FE24D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FE24DB" w:rsidRPr="00B9302E" w:rsidRDefault="00FE24D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FE24DB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>
        <w:rPr>
          <w:rFonts w:ascii="Bookman Old Style" w:hAnsi="Bookman Old Style"/>
          <w:sz w:val="24"/>
          <w:szCs w:val="24"/>
        </w:rPr>
        <w:t>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A5FD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DA720E">
        <w:rPr>
          <w:rFonts w:ascii="Bookman Old Style" w:hAnsi="Bookman Old Style"/>
          <w:sz w:val="24"/>
          <w:szCs w:val="24"/>
        </w:rPr>
        <w:t>от 12.12.2023 г. № 37 «Об исполнении органами местного самоуправления Киевского сельского поселения некоторых полномочий муниципального образования Моздокский район по решению вопросов местного значения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FE24DB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 w:rsidR="003E71B9">
        <w:rPr>
          <w:rFonts w:ascii="Bookman Old Style" w:hAnsi="Bookman Old Style"/>
          <w:sz w:val="24"/>
          <w:szCs w:val="24"/>
        </w:rPr>
        <w:t>4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FE24DB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FE24DB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</w:t>
      </w:r>
      <w:r w:rsidR="00765BDF" w:rsidRPr="00B9302E">
        <w:rPr>
          <w:rFonts w:ascii="Bookman Old Style" w:hAnsi="Bookman Old Style"/>
          <w:sz w:val="24"/>
          <w:szCs w:val="24"/>
        </w:rPr>
        <w:lastRenderedPageBreak/>
        <w:t xml:space="preserve">район бюджету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FE24DB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DA720E">
        <w:rPr>
          <w:rFonts w:ascii="Bookman Old Style" w:hAnsi="Bookman Old Style"/>
          <w:iCs/>
          <w:sz w:val="24"/>
          <w:szCs w:val="24"/>
        </w:rPr>
        <w:t>Киевское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FD1D7D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FD1D7D" w:rsidRPr="00F81B61">
        <w:rPr>
          <w:rFonts w:ascii="Bookman Old Style" w:hAnsi="Bookman Old Style"/>
          <w:sz w:val="24"/>
          <w:szCs w:val="24"/>
        </w:rPr>
        <w:t xml:space="preserve">Методикой </w:t>
      </w:r>
      <w:r w:rsidR="00FD1D7D">
        <w:rPr>
          <w:rFonts w:ascii="Bookman Old Style" w:hAnsi="Bookman Old Style"/>
          <w:sz w:val="24"/>
          <w:szCs w:val="24"/>
        </w:rPr>
        <w:t xml:space="preserve">расчета </w:t>
      </w:r>
      <w:r w:rsidR="00FD1D7D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FD1D7D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FD1D7D" w:rsidRPr="00F81B61">
        <w:rPr>
          <w:rFonts w:ascii="Bookman Old Style" w:hAnsi="Bookman Old Style"/>
          <w:sz w:val="24"/>
          <w:szCs w:val="24"/>
        </w:rPr>
        <w:t>, которая является приложением к Соглашению.</w:t>
      </w:r>
    </w:p>
    <w:p w:rsidR="00765BDF" w:rsidRDefault="00B66265" w:rsidP="00FE24DB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DA720E">
        <w:rPr>
          <w:rFonts w:ascii="Bookman Old Style" w:hAnsi="Bookman Old Style"/>
          <w:sz w:val="24"/>
          <w:szCs w:val="24"/>
        </w:rPr>
        <w:t>4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FE24DB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B9302E">
        <w:rPr>
          <w:rFonts w:ascii="Bookman Old Style" w:hAnsi="Bookman Old Style"/>
          <w:sz w:val="24"/>
          <w:szCs w:val="24"/>
        </w:rPr>
        <w:t>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FE24DB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FE24DB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FE24DB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FE24DB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FE24DB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FE24DB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4A5FDB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A5FDB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4A5FDB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FE24DB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FE24DB" w:rsidRPr="00B9302E" w:rsidRDefault="00FE24DB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65BDF" w:rsidRPr="00B9302E" w:rsidTr="00ED6C12">
        <w:tc>
          <w:tcPr>
            <w:tcW w:w="5139" w:type="dxa"/>
          </w:tcPr>
          <w:p w:rsidR="00FE24DB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41275" w:rsidRPr="00B9302E" w:rsidRDefault="00041275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FE24DB" w:rsidRDefault="00765BDF" w:rsidP="00ED6C12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DA720E" w:rsidRPr="00DA720E">
              <w:rPr>
                <w:rFonts w:ascii="Bookman Old Style" w:hAnsi="Bookman Old Style"/>
                <w:b/>
                <w:iCs/>
                <w:sz w:val="24"/>
                <w:szCs w:val="24"/>
              </w:rPr>
              <w:t>Киевского</w:t>
            </w:r>
            <w:r w:rsidR="00D34A66" w:rsidRPr="00B043B2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FE24DB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E24DB" w:rsidRPr="00B9302E" w:rsidRDefault="00FE24DB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067EDF" w:rsidRDefault="00067E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067EDF" w:rsidRDefault="00067E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DA720E" w:rsidRDefault="00DA720E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FD1D7D" w:rsidRPr="00FE24DB" w:rsidRDefault="00FD1D7D" w:rsidP="00FE24DB">
      <w:pPr>
        <w:widowControl/>
        <w:autoSpaceDE/>
        <w:autoSpaceDN/>
        <w:adjustRightInd/>
        <w:ind w:left="3540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FE24DB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FD1D7D" w:rsidRPr="00FE24DB" w:rsidRDefault="00FD1D7D" w:rsidP="00FE24DB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E24DB">
        <w:rPr>
          <w:rFonts w:ascii="Bookman Old Style" w:hAnsi="Bookman Old Style" w:cs="Times New Roman"/>
          <w:bCs/>
          <w:i/>
          <w:sz w:val="22"/>
          <w:szCs w:val="22"/>
        </w:rPr>
        <w:t xml:space="preserve">к Соглашению </w:t>
      </w:r>
      <w:r w:rsidRPr="00FE24DB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FD1D7D" w:rsidRPr="00FE24DB" w:rsidRDefault="00FD1D7D" w:rsidP="00FE24DB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="00DA720E" w:rsidRPr="00FE24DB">
        <w:rPr>
          <w:rFonts w:ascii="Bookman Old Style" w:hAnsi="Bookman Old Style"/>
          <w:i/>
          <w:iCs/>
          <w:sz w:val="22"/>
          <w:szCs w:val="22"/>
        </w:rPr>
        <w:t>Киевского</w:t>
      </w:r>
      <w:r w:rsidRPr="00FE24DB">
        <w:rPr>
          <w:rFonts w:ascii="Bookman Old Style" w:hAnsi="Bookman Old Style" w:cs="Bookman Old Style"/>
          <w:i/>
          <w:sz w:val="22"/>
          <w:szCs w:val="22"/>
        </w:rPr>
        <w:t xml:space="preserve"> </w:t>
      </w:r>
      <w:r w:rsidRPr="00FE24DB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FD1D7D" w:rsidRPr="00FE24DB" w:rsidRDefault="00FD1D7D" w:rsidP="00FE24DB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FE24DB" w:rsidRDefault="00FD1D7D" w:rsidP="00FE24DB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FE24DB" w:rsidRDefault="00FD1D7D" w:rsidP="00FE24DB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t>образования</w:t>
      </w:r>
      <w:r w:rsidR="00FE24DB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FE24DB">
        <w:rPr>
          <w:rFonts w:ascii="Bookman Old Style" w:hAnsi="Bookman Old Style"/>
          <w:bCs/>
          <w:i/>
          <w:sz w:val="22"/>
          <w:szCs w:val="22"/>
        </w:rPr>
        <w:t xml:space="preserve">Моздокский район Республики </w:t>
      </w:r>
    </w:p>
    <w:p w:rsidR="00FE24DB" w:rsidRDefault="00FD1D7D" w:rsidP="00FE24DB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t>Северная Осетия-Алания</w:t>
      </w:r>
      <w:r w:rsidR="00FE24DB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FE24DB">
        <w:rPr>
          <w:rFonts w:ascii="Bookman Old Style" w:hAnsi="Bookman Old Style"/>
          <w:bCs/>
          <w:i/>
          <w:sz w:val="22"/>
          <w:szCs w:val="22"/>
        </w:rPr>
        <w:t xml:space="preserve">в сфере </w:t>
      </w:r>
    </w:p>
    <w:p w:rsidR="00FD1D7D" w:rsidRPr="00FE24DB" w:rsidRDefault="00FD1D7D" w:rsidP="00FE24DB">
      <w:pPr>
        <w:shd w:val="clear" w:color="auto" w:fill="FFFFFF"/>
        <w:ind w:left="3540" w:right="7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FE24DB">
        <w:rPr>
          <w:rFonts w:ascii="Bookman Old Style" w:hAnsi="Bookman Old Style"/>
          <w:bCs/>
          <w:i/>
          <w:sz w:val="22"/>
          <w:szCs w:val="22"/>
        </w:rPr>
        <w:t>коммунального хозяйства</w:t>
      </w:r>
    </w:p>
    <w:p w:rsidR="00FD1D7D" w:rsidRDefault="00FD1D7D" w:rsidP="00FD1D7D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FE24DB" w:rsidRDefault="00FE24DB" w:rsidP="00FD1D7D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E24DB" w:rsidRDefault="00FE24DB" w:rsidP="00FD1D7D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E24DB" w:rsidRDefault="00FE24DB" w:rsidP="00FD1D7D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FD1D7D" w:rsidRPr="00F81B61" w:rsidRDefault="00FD1D7D" w:rsidP="00FD1D7D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>МЕТОДИКА</w:t>
      </w:r>
    </w:p>
    <w:p w:rsidR="00FE24DB" w:rsidRDefault="00FD1D7D" w:rsidP="00FD1D7D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Pr="00F81B61">
        <w:rPr>
          <w:rFonts w:ascii="Bookman Old Style" w:hAnsi="Bookman Old Style"/>
          <w:b/>
          <w:sz w:val="24"/>
          <w:szCs w:val="24"/>
        </w:rPr>
        <w:t xml:space="preserve">асчета межбюджетных трансфертов на осуществление части </w:t>
      </w:r>
    </w:p>
    <w:p w:rsidR="00FD1D7D" w:rsidRPr="00F81B61" w:rsidRDefault="00FD1D7D" w:rsidP="00FD1D7D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F81B6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FD1D7D" w:rsidRPr="00F81B61" w:rsidRDefault="00FD1D7D" w:rsidP="00FD1D7D">
      <w:pPr>
        <w:ind w:firstLine="709"/>
        <w:jc w:val="center"/>
        <w:rPr>
          <w:sz w:val="24"/>
          <w:szCs w:val="24"/>
        </w:rPr>
      </w:pPr>
    </w:p>
    <w:p w:rsidR="00FD1D7D" w:rsidRPr="00F81B61" w:rsidRDefault="00FD1D7D" w:rsidP="00FE24DB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A720E">
        <w:rPr>
          <w:rFonts w:ascii="Bookman Old Style" w:hAnsi="Bookman Old Style"/>
          <w:iCs/>
          <w:sz w:val="24"/>
          <w:szCs w:val="24"/>
        </w:rPr>
        <w:t>Киевского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F81B61">
        <w:rPr>
          <w:rFonts w:ascii="Bookman Old Style" w:hAnsi="Bookman Old Style"/>
          <w:sz w:val="24"/>
          <w:szCs w:val="24"/>
        </w:rPr>
        <w:t xml:space="preserve"> Моздокского района осуществляется по формуле:</w:t>
      </w:r>
    </w:p>
    <w:p w:rsidR="00FD1D7D" w:rsidRPr="00F81B61" w:rsidRDefault="00FD1D7D" w:rsidP="00FD1D7D">
      <w:pPr>
        <w:spacing w:before="240" w:after="240"/>
        <w:ind w:left="851"/>
        <w:jc w:val="center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= 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F81B61">
        <w:rPr>
          <w:rFonts w:ascii="Bookman Old Style" w:hAnsi="Bookman Old Style"/>
          <w:sz w:val="24"/>
          <w:szCs w:val="24"/>
        </w:rPr>
        <w:t>+ 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+ 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+ 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>, где:</w:t>
      </w:r>
    </w:p>
    <w:p w:rsidR="00FD1D7D" w:rsidRPr="00F81B61" w:rsidRDefault="00FD1D7D" w:rsidP="00FE24DB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F81B6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F81B6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F81B6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FD1D7D" w:rsidRPr="00F81B61" w:rsidRDefault="00FD1D7D" w:rsidP="00FE24DB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FD1D7D" w:rsidRPr="00F81B61" w:rsidRDefault="00FD1D7D" w:rsidP="00FE24DB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FD1D7D" w:rsidRPr="00F81B61" w:rsidRDefault="00FD1D7D" w:rsidP="00FE24DB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FD1D7D" w:rsidRPr="00F81B61" w:rsidRDefault="00FD1D7D" w:rsidP="00FE24DB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765BDF" w:rsidRDefault="00765BDF" w:rsidP="00FE24DB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FE24DB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067EDF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8B" w:rsidRDefault="0066738B" w:rsidP="00067EDF">
      <w:r>
        <w:separator/>
      </w:r>
    </w:p>
  </w:endnote>
  <w:endnote w:type="continuationSeparator" w:id="0">
    <w:p w:rsidR="0066738B" w:rsidRDefault="0066738B" w:rsidP="0006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369862"/>
      <w:docPartObj>
        <w:docPartGallery w:val="Page Numbers (Bottom of Page)"/>
        <w:docPartUnique/>
      </w:docPartObj>
    </w:sdtPr>
    <w:sdtContent>
      <w:p w:rsidR="00067EDF" w:rsidRDefault="00067E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67EDF" w:rsidRDefault="00067E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8B" w:rsidRDefault="0066738B" w:rsidP="00067EDF">
      <w:r>
        <w:separator/>
      </w:r>
    </w:p>
  </w:footnote>
  <w:footnote w:type="continuationSeparator" w:id="0">
    <w:p w:rsidR="0066738B" w:rsidRDefault="0066738B" w:rsidP="0006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41275"/>
    <w:rsid w:val="00067EDF"/>
    <w:rsid w:val="00071845"/>
    <w:rsid w:val="00086DF7"/>
    <w:rsid w:val="000A0077"/>
    <w:rsid w:val="000A38A2"/>
    <w:rsid w:val="0010106A"/>
    <w:rsid w:val="00110E27"/>
    <w:rsid w:val="00140633"/>
    <w:rsid w:val="00345236"/>
    <w:rsid w:val="003B1304"/>
    <w:rsid w:val="003E41C5"/>
    <w:rsid w:val="003E71B9"/>
    <w:rsid w:val="00483E63"/>
    <w:rsid w:val="004A5FDB"/>
    <w:rsid w:val="005349A9"/>
    <w:rsid w:val="005625DD"/>
    <w:rsid w:val="00583DE7"/>
    <w:rsid w:val="005E401D"/>
    <w:rsid w:val="006130B8"/>
    <w:rsid w:val="0066738B"/>
    <w:rsid w:val="00677DFA"/>
    <w:rsid w:val="006B55C9"/>
    <w:rsid w:val="00720558"/>
    <w:rsid w:val="00733F77"/>
    <w:rsid w:val="007657A7"/>
    <w:rsid w:val="00765BDF"/>
    <w:rsid w:val="00823066"/>
    <w:rsid w:val="00897B4D"/>
    <w:rsid w:val="008A3526"/>
    <w:rsid w:val="0093777F"/>
    <w:rsid w:val="009612E6"/>
    <w:rsid w:val="009A4E7B"/>
    <w:rsid w:val="009D4C48"/>
    <w:rsid w:val="009E17FB"/>
    <w:rsid w:val="00A00E2E"/>
    <w:rsid w:val="00A574EF"/>
    <w:rsid w:val="00B043B2"/>
    <w:rsid w:val="00B06803"/>
    <w:rsid w:val="00B20459"/>
    <w:rsid w:val="00B60E56"/>
    <w:rsid w:val="00B66265"/>
    <w:rsid w:val="00BC6C33"/>
    <w:rsid w:val="00C1488C"/>
    <w:rsid w:val="00D06E6A"/>
    <w:rsid w:val="00D34A66"/>
    <w:rsid w:val="00D64203"/>
    <w:rsid w:val="00D83813"/>
    <w:rsid w:val="00DA369E"/>
    <w:rsid w:val="00DA720E"/>
    <w:rsid w:val="00ED6C12"/>
    <w:rsid w:val="00F6136F"/>
    <w:rsid w:val="00FC09FD"/>
    <w:rsid w:val="00FD1D7D"/>
    <w:rsid w:val="00FD712C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14BC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67E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E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7E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E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41</cp:revision>
  <cp:lastPrinted>2023-12-18T12:14:00Z</cp:lastPrinted>
  <dcterms:created xsi:type="dcterms:W3CDTF">2020-11-21T05:38:00Z</dcterms:created>
  <dcterms:modified xsi:type="dcterms:W3CDTF">2023-12-26T12:07:00Z</dcterms:modified>
</cp:coreProperties>
</file>