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B5" w:rsidRPr="00AF436A" w:rsidRDefault="00A101B5" w:rsidP="00A101B5">
      <w:pPr>
        <w:spacing w:line="240" w:lineRule="auto"/>
        <w:jc w:val="left"/>
        <w:rPr>
          <w:szCs w:val="28"/>
          <w:bdr w:val="thinThickSmallGap" w:sz="24" w:space="0" w:color="auto" w:frame="1"/>
        </w:rPr>
      </w:pPr>
      <w:bookmarkStart w:id="0" w:name="_Toc200506249"/>
      <w:bookmarkStart w:id="1" w:name="_Toc200592826"/>
      <w:bookmarkStart w:id="2" w:name="_Toc214254805"/>
      <w:bookmarkStart w:id="3" w:name="_Toc214254886"/>
      <w:bookmarkStart w:id="4" w:name="_Toc214255071"/>
      <w:bookmarkStart w:id="5" w:name="_Toc214852615"/>
    </w:p>
    <w:p w:rsidR="00A101B5" w:rsidRPr="005D3C08" w:rsidRDefault="00A101B5" w:rsidP="005D3C08">
      <w:pPr>
        <w:jc w:val="center"/>
        <w:rPr>
          <w:b/>
          <w:bdr w:val="thinThickSmallGap" w:sz="24" w:space="0" w:color="auto" w:frame="1"/>
        </w:rPr>
      </w:pPr>
      <w:r w:rsidRPr="005D3C08">
        <w:rPr>
          <w:b/>
        </w:rPr>
        <w:t>ИП БАШОРОВ В.А.</w:t>
      </w:r>
    </w:p>
    <w:p w:rsidR="00A101B5" w:rsidRPr="005D3C08" w:rsidRDefault="00A101B5" w:rsidP="00A101B5">
      <w:pPr>
        <w:ind w:firstLine="709"/>
        <w:jc w:val="left"/>
        <w:rPr>
          <w:bdr w:val="thinThickSmallGap" w:sz="24" w:space="0" w:color="auto" w:frame="1"/>
        </w:rPr>
      </w:pPr>
    </w:p>
    <w:p w:rsidR="00AF436A" w:rsidRDefault="00AF436A" w:rsidP="00A101B5">
      <w:pPr>
        <w:ind w:firstLine="4712"/>
        <w:rPr>
          <w:sz w:val="24"/>
          <w:szCs w:val="24"/>
          <w:u w:val="single"/>
        </w:rPr>
      </w:pPr>
    </w:p>
    <w:p w:rsidR="00A101B5" w:rsidRPr="005D3C08" w:rsidRDefault="00A101B5" w:rsidP="0050530C">
      <w:pPr>
        <w:spacing w:after="100" w:afterAutospacing="1" w:line="240" w:lineRule="auto"/>
        <w:ind w:firstLine="4712"/>
        <w:jc w:val="left"/>
        <w:rPr>
          <w:sz w:val="24"/>
          <w:szCs w:val="24"/>
          <w:u w:val="single"/>
          <w:bdr w:val="thinThickSmallGap" w:sz="24" w:space="0" w:color="auto" w:frame="1"/>
        </w:rPr>
      </w:pPr>
      <w:r w:rsidRPr="005D3C08">
        <w:rPr>
          <w:sz w:val="24"/>
          <w:szCs w:val="24"/>
          <w:u w:val="single"/>
        </w:rPr>
        <w:t>Заказчик:</w:t>
      </w:r>
    </w:p>
    <w:p w:rsidR="00A101B5" w:rsidRPr="005D3C08" w:rsidRDefault="00A101B5" w:rsidP="00A101B5">
      <w:pPr>
        <w:ind w:firstLine="4712"/>
        <w:rPr>
          <w:sz w:val="24"/>
          <w:szCs w:val="24"/>
          <w:bdr w:val="thinThickSmallGap" w:sz="24" w:space="0" w:color="auto" w:frame="1"/>
        </w:rPr>
      </w:pPr>
      <w:r w:rsidRPr="005D3C08">
        <w:rPr>
          <w:sz w:val="24"/>
          <w:szCs w:val="24"/>
        </w:rPr>
        <w:t>Администрация местного самоуправления</w:t>
      </w:r>
      <w:r w:rsidRPr="005D3C08">
        <w:rPr>
          <w:sz w:val="24"/>
          <w:szCs w:val="24"/>
          <w:bdr w:val="thinThickSmallGap" w:sz="24" w:space="0" w:color="auto" w:frame="1"/>
        </w:rPr>
        <w:t xml:space="preserve"> </w:t>
      </w:r>
    </w:p>
    <w:p w:rsidR="00A101B5" w:rsidRPr="005D3C08" w:rsidRDefault="00A101B5" w:rsidP="00A101B5">
      <w:pPr>
        <w:ind w:firstLine="4712"/>
        <w:rPr>
          <w:sz w:val="24"/>
          <w:szCs w:val="24"/>
          <w:bdr w:val="thinThickSmallGap" w:sz="24" w:space="0" w:color="auto" w:frame="1"/>
        </w:rPr>
      </w:pPr>
      <w:r w:rsidRPr="005D3C08">
        <w:rPr>
          <w:sz w:val="24"/>
          <w:szCs w:val="24"/>
        </w:rPr>
        <w:t>Луковского сельского поселения</w:t>
      </w:r>
    </w:p>
    <w:p w:rsidR="00A101B5" w:rsidRPr="005D3C08" w:rsidRDefault="00A101B5" w:rsidP="00A101B5">
      <w:pPr>
        <w:ind w:firstLine="4712"/>
        <w:rPr>
          <w:sz w:val="24"/>
          <w:szCs w:val="24"/>
          <w:bdr w:val="thinThickSmallGap" w:sz="24" w:space="0" w:color="auto" w:frame="1"/>
        </w:rPr>
      </w:pPr>
      <w:r w:rsidRPr="005D3C08">
        <w:rPr>
          <w:sz w:val="24"/>
          <w:szCs w:val="24"/>
        </w:rPr>
        <w:t>Моздокского района РСО-А</w:t>
      </w:r>
    </w:p>
    <w:p w:rsidR="00A101B5" w:rsidRPr="005D3C08" w:rsidRDefault="00A101B5" w:rsidP="00A101B5">
      <w:pPr>
        <w:ind w:firstLine="4712"/>
        <w:rPr>
          <w:sz w:val="24"/>
          <w:szCs w:val="24"/>
          <w:bdr w:val="thinThickSmallGap" w:sz="24" w:space="0" w:color="auto" w:frame="1"/>
        </w:rPr>
      </w:pPr>
    </w:p>
    <w:p w:rsidR="00A101B5" w:rsidRDefault="00A101B5" w:rsidP="001156E0">
      <w:pPr>
        <w:shd w:val="clear" w:color="auto" w:fill="FFFFFF"/>
        <w:tabs>
          <w:tab w:val="left" w:pos="0"/>
          <w:tab w:val="left" w:pos="5054"/>
        </w:tabs>
        <w:spacing w:line="240" w:lineRule="auto"/>
        <w:ind w:firstLine="709"/>
        <w:rPr>
          <w:bdr w:val="thinThickSmallGap" w:sz="24" w:space="0" w:color="auto" w:frame="1"/>
        </w:rPr>
      </w:pPr>
    </w:p>
    <w:p w:rsidR="00AF436A" w:rsidRDefault="00AF436A" w:rsidP="001156E0">
      <w:pPr>
        <w:shd w:val="clear" w:color="auto" w:fill="FFFFFF"/>
        <w:tabs>
          <w:tab w:val="left" w:pos="0"/>
          <w:tab w:val="left" w:pos="5054"/>
        </w:tabs>
        <w:spacing w:line="240" w:lineRule="auto"/>
        <w:ind w:firstLine="709"/>
        <w:rPr>
          <w:bdr w:val="thinThickSmallGap" w:sz="24" w:space="0" w:color="auto" w:frame="1"/>
        </w:rPr>
      </w:pPr>
    </w:p>
    <w:p w:rsidR="00AF436A" w:rsidRDefault="00AF436A" w:rsidP="001156E0">
      <w:pPr>
        <w:shd w:val="clear" w:color="auto" w:fill="FFFFFF"/>
        <w:tabs>
          <w:tab w:val="left" w:pos="0"/>
          <w:tab w:val="left" w:pos="5054"/>
        </w:tabs>
        <w:spacing w:line="240" w:lineRule="auto"/>
        <w:ind w:firstLine="709"/>
        <w:rPr>
          <w:bdr w:val="thinThickSmallGap" w:sz="24" w:space="0" w:color="auto" w:frame="1"/>
        </w:rPr>
      </w:pPr>
    </w:p>
    <w:p w:rsidR="00A101B5" w:rsidRPr="00AF436A" w:rsidRDefault="00A101B5" w:rsidP="00A101B5">
      <w:pPr>
        <w:ind w:firstLine="709"/>
        <w:jc w:val="center"/>
        <w:rPr>
          <w:b/>
          <w:sz w:val="36"/>
          <w:szCs w:val="36"/>
          <w:bdr w:val="thinThickSmallGap" w:sz="24" w:space="0" w:color="auto" w:frame="1"/>
        </w:rPr>
      </w:pPr>
      <w:r w:rsidRPr="00AF436A">
        <w:rPr>
          <w:b/>
          <w:sz w:val="36"/>
          <w:szCs w:val="36"/>
        </w:rPr>
        <w:t>ГЕНЕРАЛЬНЫЙ ПЛАН</w:t>
      </w:r>
    </w:p>
    <w:p w:rsidR="00A101B5" w:rsidRPr="005D3C08" w:rsidRDefault="00A101B5" w:rsidP="00A101B5">
      <w:pPr>
        <w:jc w:val="center"/>
        <w:rPr>
          <w:b/>
          <w:sz w:val="40"/>
          <w:szCs w:val="40"/>
          <w:bdr w:val="thinThickSmallGap" w:sz="24" w:space="0" w:color="auto" w:frame="1"/>
        </w:rPr>
      </w:pPr>
      <w:r w:rsidRPr="005D3C08">
        <w:rPr>
          <w:b/>
          <w:sz w:val="40"/>
          <w:szCs w:val="40"/>
        </w:rPr>
        <w:t>«ЛУКОВСКОЕ СЕЛЬСКОЕ ПОСЕЛЕНИЕ»</w:t>
      </w:r>
    </w:p>
    <w:p w:rsidR="00A101B5" w:rsidRPr="005D3C08" w:rsidRDefault="00A101B5" w:rsidP="00A101B5">
      <w:pPr>
        <w:ind w:firstLine="851"/>
        <w:jc w:val="center"/>
        <w:rPr>
          <w:b/>
          <w:sz w:val="40"/>
          <w:szCs w:val="40"/>
          <w:bdr w:val="thinThickSmallGap" w:sz="24" w:space="0" w:color="auto" w:frame="1"/>
        </w:rPr>
      </w:pPr>
      <w:r w:rsidRPr="005D3C08">
        <w:rPr>
          <w:b/>
          <w:sz w:val="40"/>
          <w:szCs w:val="40"/>
        </w:rPr>
        <w:t>МОЗДОКСКОГО РАЙОНА РСО-А</w:t>
      </w:r>
    </w:p>
    <w:p w:rsidR="00A101B5" w:rsidRPr="00D0226B" w:rsidRDefault="00D0226B" w:rsidP="00D0226B">
      <w:pPr>
        <w:shd w:val="clear" w:color="auto" w:fill="FFFFFF"/>
        <w:tabs>
          <w:tab w:val="left" w:pos="0"/>
        </w:tabs>
        <w:suppressAutoHyphens/>
        <w:overflowPunct w:val="0"/>
        <w:autoSpaceDE w:val="0"/>
        <w:spacing w:line="240" w:lineRule="auto"/>
        <w:jc w:val="center"/>
        <w:rPr>
          <w:color w:val="00B050"/>
          <w:sz w:val="32"/>
          <w:szCs w:val="32"/>
          <w:bdr w:val="thinThickSmallGap" w:sz="24" w:space="0" w:color="auto" w:frame="1"/>
          <w:lang w:eastAsia="ar-SA"/>
        </w:rPr>
      </w:pPr>
      <w:r w:rsidRPr="00D0226B">
        <w:rPr>
          <w:color w:val="00B050"/>
          <w:sz w:val="32"/>
          <w:szCs w:val="32"/>
          <w:lang w:eastAsia="ar-SA"/>
        </w:rPr>
        <w:t>(внесение изменений)</w:t>
      </w:r>
    </w:p>
    <w:p w:rsidR="00A101B5" w:rsidRPr="00D0226B" w:rsidRDefault="00A101B5" w:rsidP="00A101B5">
      <w:pPr>
        <w:shd w:val="clear" w:color="auto" w:fill="FFFFFF"/>
        <w:tabs>
          <w:tab w:val="left" w:pos="0"/>
        </w:tabs>
        <w:suppressAutoHyphens/>
        <w:overflowPunct w:val="0"/>
        <w:autoSpaceDE w:val="0"/>
        <w:spacing w:line="240" w:lineRule="auto"/>
        <w:jc w:val="left"/>
        <w:rPr>
          <w:sz w:val="32"/>
          <w:szCs w:val="32"/>
          <w:bdr w:val="thinThickSmallGap" w:sz="24" w:space="0" w:color="auto" w:frame="1"/>
          <w:lang w:eastAsia="ar-SA"/>
        </w:rPr>
      </w:pPr>
    </w:p>
    <w:p w:rsidR="00A101B5" w:rsidRPr="00AF436A" w:rsidRDefault="00A101B5" w:rsidP="00A101B5">
      <w:pPr>
        <w:shd w:val="clear" w:color="auto" w:fill="FFFFFF"/>
        <w:tabs>
          <w:tab w:val="left" w:pos="0"/>
        </w:tabs>
        <w:suppressAutoHyphens/>
        <w:overflowPunct w:val="0"/>
        <w:autoSpaceDE w:val="0"/>
        <w:spacing w:line="240" w:lineRule="auto"/>
        <w:jc w:val="left"/>
        <w:rPr>
          <w:szCs w:val="28"/>
          <w:bdr w:val="thinThickSmallGap" w:sz="24" w:space="0" w:color="auto" w:frame="1"/>
          <w:lang w:eastAsia="ar-SA"/>
        </w:rPr>
      </w:pPr>
    </w:p>
    <w:p w:rsidR="00A101B5" w:rsidRPr="005D3C08" w:rsidRDefault="00A101B5" w:rsidP="005D3C08">
      <w:pPr>
        <w:tabs>
          <w:tab w:val="left" w:pos="0"/>
          <w:tab w:val="left" w:pos="3600"/>
          <w:tab w:val="left" w:pos="5054"/>
          <w:tab w:val="left" w:pos="9498"/>
        </w:tabs>
        <w:suppressAutoHyphens/>
        <w:overflowPunct w:val="0"/>
        <w:autoSpaceDE w:val="0"/>
        <w:spacing w:line="240" w:lineRule="auto"/>
        <w:jc w:val="center"/>
        <w:rPr>
          <w:b/>
          <w:szCs w:val="28"/>
          <w:bdr w:val="thinThickSmallGap" w:sz="24" w:space="0" w:color="auto" w:frame="1"/>
          <w:lang w:eastAsia="ar-SA"/>
        </w:rPr>
      </w:pPr>
      <w:r w:rsidRPr="005D3C08">
        <w:rPr>
          <w:b/>
          <w:szCs w:val="28"/>
          <w:lang w:eastAsia="ar-SA"/>
        </w:rPr>
        <w:t>МАТЕРИАЛЫ ПО ОБОСНОВАНИЮ</w:t>
      </w:r>
      <w:r w:rsidRPr="005D3C08">
        <w:rPr>
          <w:b/>
          <w:szCs w:val="28"/>
          <w:bdr w:val="thinThickSmallGap" w:sz="24" w:space="0" w:color="auto" w:frame="1"/>
          <w:lang w:eastAsia="ar-SA"/>
        </w:rPr>
        <w:br/>
      </w:r>
      <w:r w:rsidRPr="005D3C08">
        <w:rPr>
          <w:b/>
          <w:szCs w:val="28"/>
          <w:lang w:eastAsia="ar-SA"/>
        </w:rPr>
        <w:t>ПРОЕКТА ГЕНЕРАЛЬНОГО ПЛАНА</w:t>
      </w: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spacing w:line="240" w:lineRule="auto"/>
        <w:ind w:right="-5"/>
        <w:jc w:val="center"/>
        <w:rPr>
          <w:bdr w:val="thinThickSmallGap" w:sz="24" w:space="0" w:color="auto" w:frame="1"/>
          <w:lang w:eastAsia="ar-SA"/>
        </w:rPr>
      </w:pPr>
      <w:r w:rsidRPr="005D3C08">
        <w:rPr>
          <w:lang w:eastAsia="ar-SA"/>
        </w:rPr>
        <w:t xml:space="preserve">Том </w:t>
      </w:r>
      <w:r w:rsidR="00CD63B6" w:rsidRPr="005D3C08">
        <w:rPr>
          <w:lang w:eastAsia="ar-SA"/>
        </w:rPr>
        <w:t>I</w:t>
      </w:r>
      <w:r w:rsidRPr="005D3C08">
        <w:rPr>
          <w:lang w:eastAsia="ar-SA"/>
        </w:rPr>
        <w:t>I.</w:t>
      </w:r>
    </w:p>
    <w:p w:rsidR="00CD63B6" w:rsidRPr="00EB4DC3" w:rsidRDefault="00CD63B6" w:rsidP="00CD63B6">
      <w:pPr>
        <w:spacing w:line="240" w:lineRule="auto"/>
        <w:jc w:val="center"/>
      </w:pPr>
      <w:r>
        <w:t>Прогноз развития территории.</w:t>
      </w:r>
    </w:p>
    <w:p w:rsidR="00CD63B6" w:rsidRPr="00EB4DC3" w:rsidRDefault="00CD63B6" w:rsidP="00CD63B6">
      <w:pPr>
        <w:spacing w:line="240" w:lineRule="auto"/>
        <w:jc w:val="center"/>
      </w:pPr>
      <w:r>
        <w:t>Предложения по территориальному планированию.</w:t>
      </w:r>
    </w:p>
    <w:p w:rsidR="00A101B5" w:rsidRPr="005D3C08" w:rsidRDefault="00A101B5" w:rsidP="005D3C08">
      <w:pPr>
        <w:shd w:val="clear" w:color="auto" w:fill="FFFFFF"/>
        <w:suppressAutoHyphens/>
        <w:overflowPunct w:val="0"/>
        <w:autoSpaceDE w:val="0"/>
        <w:spacing w:line="240" w:lineRule="auto"/>
        <w:ind w:right="-5"/>
        <w:jc w:val="center"/>
        <w:rPr>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tabs>
          <w:tab w:val="left" w:pos="0"/>
        </w:tabs>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jc w:val="center"/>
        <w:rPr>
          <w:bdr w:val="thinThickSmallGap" w:sz="24" w:space="0" w:color="auto" w:frame="1"/>
          <w:lang w:eastAsia="ar-SA"/>
        </w:rPr>
      </w:pPr>
      <w:r w:rsidRPr="005D3C08">
        <w:rPr>
          <w:lang w:eastAsia="ar-SA"/>
        </w:rPr>
        <w:t xml:space="preserve">ИП Башоров В.А. </w:t>
      </w:r>
      <w:r w:rsidRPr="005D3C08">
        <w:rPr>
          <w:lang w:eastAsia="ar-SA"/>
        </w:rPr>
        <w:tab/>
      </w:r>
      <w:r w:rsidRPr="005D3C08">
        <w:rPr>
          <w:lang w:eastAsia="ar-SA"/>
        </w:rPr>
        <w:tab/>
      </w:r>
      <w:r w:rsidRPr="005D3C08">
        <w:rPr>
          <w:lang w:eastAsia="ar-SA"/>
        </w:rPr>
        <w:tab/>
      </w:r>
      <w:r w:rsidRPr="005D3C08">
        <w:rPr>
          <w:lang w:eastAsia="ar-SA"/>
        </w:rPr>
        <w:tab/>
        <w:t>В.А. Башоров</w:t>
      </w:r>
    </w:p>
    <w:p w:rsidR="00A101B5" w:rsidRPr="005D3C08" w:rsidRDefault="00A101B5" w:rsidP="005D3C08">
      <w:pPr>
        <w:shd w:val="clear" w:color="auto" w:fill="FFFFFF"/>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spacing w:line="240" w:lineRule="auto"/>
        <w:jc w:val="center"/>
        <w:rPr>
          <w:sz w:val="24"/>
          <w:bdr w:val="thinThickSmallGap" w:sz="24" w:space="0" w:color="auto" w:frame="1"/>
          <w:lang w:eastAsia="ar-SA"/>
        </w:rPr>
      </w:pPr>
    </w:p>
    <w:p w:rsidR="00A101B5" w:rsidRPr="005D3C08" w:rsidRDefault="00A101B5" w:rsidP="005D3C08">
      <w:pPr>
        <w:shd w:val="clear" w:color="auto" w:fill="FFFFFF"/>
        <w:suppressAutoHyphens/>
        <w:overflowPunct w:val="0"/>
        <w:autoSpaceDE w:val="0"/>
        <w:spacing w:line="240" w:lineRule="auto"/>
        <w:jc w:val="center"/>
        <w:rPr>
          <w:sz w:val="24"/>
          <w:bdr w:val="thinThickSmallGap" w:sz="24" w:space="0" w:color="auto" w:frame="1"/>
          <w:lang w:eastAsia="ar-SA"/>
        </w:rPr>
      </w:pPr>
    </w:p>
    <w:p w:rsidR="00AF436A" w:rsidRDefault="00A101B5" w:rsidP="005D3C08">
      <w:pPr>
        <w:jc w:val="center"/>
        <w:rPr>
          <w:lang w:eastAsia="ar-SA"/>
        </w:rPr>
      </w:pPr>
      <w:r w:rsidRPr="005D3C08">
        <w:rPr>
          <w:lang w:eastAsia="ar-SA"/>
        </w:rPr>
        <w:t>202</w:t>
      </w:r>
      <w:r w:rsidR="00AF436A">
        <w:rPr>
          <w:lang w:eastAsia="ar-SA"/>
        </w:rPr>
        <w:t>2</w:t>
      </w:r>
      <w:r w:rsidRPr="005D3C08">
        <w:rPr>
          <w:lang w:eastAsia="ar-SA"/>
        </w:rPr>
        <w:t xml:space="preserve"> г.</w:t>
      </w:r>
      <w:bookmarkEnd w:id="0"/>
      <w:bookmarkEnd w:id="1"/>
      <w:bookmarkEnd w:id="2"/>
      <w:bookmarkEnd w:id="3"/>
      <w:bookmarkEnd w:id="4"/>
      <w:bookmarkEnd w:id="5"/>
    </w:p>
    <w:p w:rsidR="00AF436A" w:rsidRDefault="00AF436A" w:rsidP="005D3C08">
      <w:pPr>
        <w:jc w:val="center"/>
        <w:rPr>
          <w:lang w:eastAsia="ar-SA"/>
        </w:rPr>
        <w:sectPr w:rsidR="00AF436A" w:rsidSect="00CE4369">
          <w:headerReference w:type="default" r:id="rId8"/>
          <w:footerReference w:type="default" r:id="rId9"/>
          <w:footerReference w:type="first" r:id="rId10"/>
          <w:pgSz w:w="11906" w:h="16838"/>
          <w:pgMar w:top="1134" w:right="1134" w:bottom="1134" w:left="1134" w:header="567" w:footer="252"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titlePg/>
          <w:docGrid w:linePitch="381"/>
        </w:sectPr>
      </w:pPr>
    </w:p>
    <w:p w:rsidR="00AF436A" w:rsidRPr="00957943" w:rsidRDefault="00AF436A" w:rsidP="00957943">
      <w:pPr>
        <w:pStyle w:val="ae"/>
        <w:spacing w:line="276" w:lineRule="auto"/>
        <w:jc w:val="both"/>
        <w:rPr>
          <w:sz w:val="28"/>
          <w:szCs w:val="28"/>
        </w:rPr>
      </w:pPr>
      <w:r w:rsidRPr="00957943">
        <w:rPr>
          <w:sz w:val="28"/>
          <w:szCs w:val="28"/>
        </w:rPr>
        <w:lastRenderedPageBreak/>
        <w:t>ОГЛАВЛЕНИЕ</w:t>
      </w:r>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r w:rsidRPr="00957943">
        <w:rPr>
          <w:b/>
          <w:sz w:val="28"/>
          <w:szCs w:val="28"/>
        </w:rPr>
        <w:fldChar w:fldCharType="begin"/>
      </w:r>
      <w:r w:rsidR="00AF436A" w:rsidRPr="00957943">
        <w:rPr>
          <w:b/>
          <w:sz w:val="28"/>
          <w:szCs w:val="28"/>
        </w:rPr>
        <w:instrText xml:space="preserve"> TOC \o "1-3" \h \z \u </w:instrText>
      </w:r>
      <w:r w:rsidRPr="00957943">
        <w:rPr>
          <w:b/>
          <w:sz w:val="28"/>
          <w:szCs w:val="28"/>
        </w:rPr>
        <w:fldChar w:fldCharType="separate"/>
      </w:r>
      <w:hyperlink w:anchor="_Toc99487773" w:history="1">
        <w:r w:rsidR="00524F48" w:rsidRPr="00957943">
          <w:rPr>
            <w:rStyle w:val="af8"/>
            <w:noProof/>
            <w:sz w:val="28"/>
            <w:szCs w:val="28"/>
          </w:rPr>
          <w:t>Состав проекта генерального плана</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_Toc99487773 \h </w:instrText>
        </w:r>
        <w:r w:rsidRPr="00957943">
          <w:rPr>
            <w:noProof/>
            <w:webHidden/>
            <w:sz w:val="28"/>
            <w:szCs w:val="28"/>
          </w:rPr>
        </w:r>
        <w:r w:rsidRPr="00957943">
          <w:rPr>
            <w:noProof/>
            <w:webHidden/>
            <w:sz w:val="28"/>
            <w:szCs w:val="28"/>
          </w:rPr>
          <w:fldChar w:fldCharType="separate"/>
        </w:r>
        <w:r w:rsidR="000631CC">
          <w:rPr>
            <w:noProof/>
            <w:webHidden/>
            <w:sz w:val="28"/>
            <w:szCs w:val="28"/>
          </w:rPr>
          <w:t>3</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74" w:history="1">
        <w:r w:rsidR="00524F48" w:rsidRPr="00957943">
          <w:rPr>
            <w:rStyle w:val="af8"/>
            <w:noProof/>
            <w:sz w:val="28"/>
            <w:szCs w:val="28"/>
          </w:rPr>
          <w:t>ВВЕДЕНИЕ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_Toc99487774 \h </w:instrText>
        </w:r>
        <w:r w:rsidRPr="00957943">
          <w:rPr>
            <w:noProof/>
            <w:webHidden/>
            <w:sz w:val="28"/>
            <w:szCs w:val="28"/>
          </w:rPr>
        </w:r>
        <w:r w:rsidRPr="00957943">
          <w:rPr>
            <w:noProof/>
            <w:webHidden/>
            <w:sz w:val="28"/>
            <w:szCs w:val="28"/>
          </w:rPr>
          <w:fldChar w:fldCharType="separate"/>
        </w:r>
        <w:r w:rsidR="000631CC">
          <w:rPr>
            <w:noProof/>
            <w:webHidden/>
            <w:sz w:val="28"/>
            <w:szCs w:val="28"/>
          </w:rPr>
          <w:t>4</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b/>
          <w:noProof/>
          <w:sz w:val="28"/>
          <w:szCs w:val="28"/>
          <w:lang w:eastAsia="ru-RU"/>
        </w:rPr>
      </w:pPr>
      <w:hyperlink w:anchor="_Toc99487775" w:history="1">
        <w:r w:rsidR="00524F48" w:rsidRPr="00957943">
          <w:rPr>
            <w:rStyle w:val="af8"/>
            <w:b/>
            <w:noProof/>
            <w:sz w:val="28"/>
            <w:szCs w:val="28"/>
          </w:rPr>
          <w:t>1. Прогноз развития территории</w:t>
        </w:r>
        <w:r w:rsidR="00524F48" w:rsidRPr="00957943">
          <w:rPr>
            <w:b/>
            <w:noProof/>
            <w:webHidden/>
            <w:sz w:val="28"/>
            <w:szCs w:val="28"/>
          </w:rPr>
          <w:tab/>
        </w:r>
        <w:r w:rsidRPr="00957943">
          <w:rPr>
            <w:b/>
            <w:noProof/>
            <w:webHidden/>
            <w:sz w:val="28"/>
            <w:szCs w:val="28"/>
          </w:rPr>
          <w:fldChar w:fldCharType="begin"/>
        </w:r>
        <w:r w:rsidR="00524F48" w:rsidRPr="00957943">
          <w:rPr>
            <w:b/>
            <w:noProof/>
            <w:webHidden/>
            <w:sz w:val="28"/>
            <w:szCs w:val="28"/>
          </w:rPr>
          <w:instrText xml:space="preserve"> PAGEREF _Toc99487775 \h </w:instrText>
        </w:r>
        <w:r w:rsidRPr="00957943">
          <w:rPr>
            <w:b/>
            <w:noProof/>
            <w:webHidden/>
            <w:sz w:val="28"/>
            <w:szCs w:val="28"/>
          </w:rPr>
        </w:r>
        <w:r w:rsidRPr="00957943">
          <w:rPr>
            <w:b/>
            <w:noProof/>
            <w:webHidden/>
            <w:sz w:val="28"/>
            <w:szCs w:val="28"/>
          </w:rPr>
          <w:fldChar w:fldCharType="separate"/>
        </w:r>
        <w:r w:rsidR="000631CC">
          <w:rPr>
            <w:b/>
            <w:noProof/>
            <w:webHidden/>
            <w:sz w:val="28"/>
            <w:szCs w:val="28"/>
          </w:rPr>
          <w:t>5</w:t>
        </w:r>
        <w:r w:rsidRPr="00957943">
          <w:rPr>
            <w:b/>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76" w:history="1">
        <w:r w:rsidR="00524F48" w:rsidRPr="00957943">
          <w:rPr>
            <w:rStyle w:val="af8"/>
            <w:noProof/>
            <w:sz w:val="28"/>
            <w:szCs w:val="28"/>
          </w:rPr>
          <w:t>1.1. Предпосылки развития сельского поселения</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_Toc99487776 \h </w:instrText>
        </w:r>
        <w:r w:rsidRPr="00957943">
          <w:rPr>
            <w:noProof/>
            <w:webHidden/>
            <w:sz w:val="28"/>
            <w:szCs w:val="28"/>
          </w:rPr>
        </w:r>
        <w:r w:rsidRPr="00957943">
          <w:rPr>
            <w:noProof/>
            <w:webHidden/>
            <w:sz w:val="28"/>
            <w:szCs w:val="28"/>
          </w:rPr>
          <w:fldChar w:fldCharType="separate"/>
        </w:r>
        <w:r w:rsidR="000631CC">
          <w:rPr>
            <w:noProof/>
            <w:webHidden/>
            <w:sz w:val="28"/>
            <w:szCs w:val="28"/>
          </w:rPr>
          <w:t>5</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77" w:history="1">
        <w:r w:rsidR="00524F48" w:rsidRPr="00957943">
          <w:rPr>
            <w:rStyle w:val="af8"/>
            <w:noProof/>
            <w:sz w:val="28"/>
            <w:szCs w:val="28"/>
          </w:rPr>
          <w:t>1.2. Демографический прогноз</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_Toc99487777 \h </w:instrText>
        </w:r>
        <w:r w:rsidRPr="00957943">
          <w:rPr>
            <w:noProof/>
            <w:webHidden/>
            <w:sz w:val="28"/>
            <w:szCs w:val="28"/>
          </w:rPr>
        </w:r>
        <w:r w:rsidRPr="00957943">
          <w:rPr>
            <w:noProof/>
            <w:webHidden/>
            <w:sz w:val="28"/>
            <w:szCs w:val="28"/>
          </w:rPr>
          <w:fldChar w:fldCharType="separate"/>
        </w:r>
        <w:r w:rsidR="000631CC">
          <w:rPr>
            <w:noProof/>
            <w:webHidden/>
            <w:sz w:val="28"/>
            <w:szCs w:val="28"/>
          </w:rPr>
          <w:t>5</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78" w:history="1">
        <w:r w:rsidR="00524F48" w:rsidRPr="00957943">
          <w:rPr>
            <w:rStyle w:val="af8"/>
            <w:noProof/>
            <w:sz w:val="28"/>
            <w:szCs w:val="28"/>
          </w:rPr>
          <w:t>1.3.  Прогноз развития экономики муниципального образования</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_Toc99487778 \h </w:instrText>
        </w:r>
        <w:r w:rsidRPr="00957943">
          <w:rPr>
            <w:noProof/>
            <w:webHidden/>
            <w:sz w:val="28"/>
            <w:szCs w:val="28"/>
          </w:rPr>
        </w:r>
        <w:r w:rsidRPr="00957943">
          <w:rPr>
            <w:noProof/>
            <w:webHidden/>
            <w:sz w:val="28"/>
            <w:szCs w:val="28"/>
          </w:rPr>
          <w:fldChar w:fldCharType="separate"/>
        </w:r>
        <w:r w:rsidR="000631CC">
          <w:rPr>
            <w:noProof/>
            <w:webHidden/>
            <w:sz w:val="28"/>
            <w:szCs w:val="28"/>
          </w:rPr>
          <w:t>6</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b/>
          <w:noProof/>
          <w:sz w:val="28"/>
          <w:szCs w:val="28"/>
          <w:lang w:eastAsia="ru-RU"/>
        </w:rPr>
      </w:pPr>
      <w:hyperlink w:anchor="_Toc99487779" w:history="1">
        <w:r w:rsidR="00524F48" w:rsidRPr="00957943">
          <w:rPr>
            <w:rStyle w:val="af8"/>
            <w:b/>
            <w:noProof/>
            <w:sz w:val="28"/>
            <w:szCs w:val="28"/>
          </w:rPr>
          <w:t>2. Формирование целей территориального планирования</w:t>
        </w:r>
        <w:r w:rsidR="00524F48" w:rsidRPr="00957943">
          <w:rPr>
            <w:b/>
            <w:noProof/>
            <w:webHidden/>
            <w:sz w:val="28"/>
            <w:szCs w:val="28"/>
          </w:rPr>
          <w:tab/>
        </w:r>
        <w:r w:rsidRPr="00957943">
          <w:rPr>
            <w:b/>
            <w:noProof/>
            <w:webHidden/>
            <w:sz w:val="28"/>
            <w:szCs w:val="28"/>
          </w:rPr>
          <w:fldChar w:fldCharType="begin"/>
        </w:r>
        <w:r w:rsidR="00524F48" w:rsidRPr="00957943">
          <w:rPr>
            <w:b/>
            <w:noProof/>
            <w:webHidden/>
            <w:sz w:val="28"/>
            <w:szCs w:val="28"/>
          </w:rPr>
          <w:instrText xml:space="preserve"> PAGEREF _Toc99487779 \h </w:instrText>
        </w:r>
        <w:r w:rsidRPr="00957943">
          <w:rPr>
            <w:b/>
            <w:noProof/>
            <w:webHidden/>
            <w:sz w:val="28"/>
            <w:szCs w:val="28"/>
          </w:rPr>
        </w:r>
        <w:r w:rsidRPr="00957943">
          <w:rPr>
            <w:b/>
            <w:noProof/>
            <w:webHidden/>
            <w:sz w:val="28"/>
            <w:szCs w:val="28"/>
          </w:rPr>
          <w:fldChar w:fldCharType="separate"/>
        </w:r>
        <w:r w:rsidR="000631CC">
          <w:rPr>
            <w:b/>
            <w:noProof/>
            <w:webHidden/>
            <w:sz w:val="28"/>
            <w:szCs w:val="28"/>
          </w:rPr>
          <w:t>10</w:t>
        </w:r>
        <w:r w:rsidRPr="00957943">
          <w:rPr>
            <w:b/>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b/>
          <w:noProof/>
          <w:sz w:val="28"/>
          <w:szCs w:val="28"/>
          <w:lang w:eastAsia="ru-RU"/>
        </w:rPr>
      </w:pPr>
      <w:hyperlink w:anchor="_Toc99487780" w:history="1">
        <w:r w:rsidR="00524F48" w:rsidRPr="00957943">
          <w:rPr>
            <w:rStyle w:val="af8"/>
            <w:b/>
            <w:noProof/>
            <w:sz w:val="28"/>
            <w:szCs w:val="28"/>
          </w:rPr>
          <w:t>3. Предложения по территориальному планированию (проектные предложения генерального плана)</w:t>
        </w:r>
        <w:r w:rsidR="00524F48" w:rsidRPr="00957943">
          <w:rPr>
            <w:b/>
            <w:noProof/>
            <w:webHidden/>
            <w:sz w:val="28"/>
            <w:szCs w:val="28"/>
          </w:rPr>
          <w:tab/>
        </w:r>
        <w:r w:rsidRPr="00957943">
          <w:rPr>
            <w:b/>
            <w:noProof/>
            <w:webHidden/>
            <w:sz w:val="28"/>
            <w:szCs w:val="28"/>
          </w:rPr>
          <w:fldChar w:fldCharType="begin"/>
        </w:r>
        <w:r w:rsidR="00524F48" w:rsidRPr="00957943">
          <w:rPr>
            <w:b/>
            <w:noProof/>
            <w:webHidden/>
            <w:sz w:val="28"/>
            <w:szCs w:val="28"/>
          </w:rPr>
          <w:instrText xml:space="preserve"> PAGEREF _Toc99487780 \h </w:instrText>
        </w:r>
        <w:r w:rsidRPr="00957943">
          <w:rPr>
            <w:b/>
            <w:noProof/>
            <w:webHidden/>
            <w:sz w:val="28"/>
            <w:szCs w:val="28"/>
          </w:rPr>
        </w:r>
        <w:r w:rsidRPr="00957943">
          <w:rPr>
            <w:b/>
            <w:noProof/>
            <w:webHidden/>
            <w:sz w:val="28"/>
            <w:szCs w:val="28"/>
          </w:rPr>
          <w:fldChar w:fldCharType="separate"/>
        </w:r>
        <w:r w:rsidR="000631CC">
          <w:rPr>
            <w:b/>
            <w:noProof/>
            <w:webHidden/>
            <w:sz w:val="28"/>
            <w:szCs w:val="28"/>
          </w:rPr>
          <w:t>10</w:t>
        </w:r>
        <w:r w:rsidRPr="00957943">
          <w:rPr>
            <w:b/>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1" w:history="1">
        <w:r w:rsidR="00524F48" w:rsidRPr="00957943">
          <w:rPr>
            <w:rStyle w:val="af8"/>
            <w:noProof/>
            <w:sz w:val="28"/>
            <w:szCs w:val="28"/>
          </w:rPr>
          <w:t>3.1. Развитие планировочной структуры муниципального образования</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_Toc99487781 \h </w:instrText>
        </w:r>
        <w:r w:rsidRPr="00957943">
          <w:rPr>
            <w:noProof/>
            <w:webHidden/>
            <w:sz w:val="28"/>
            <w:szCs w:val="28"/>
          </w:rPr>
        </w:r>
        <w:r w:rsidRPr="00957943">
          <w:rPr>
            <w:noProof/>
            <w:webHidden/>
            <w:sz w:val="28"/>
            <w:szCs w:val="28"/>
          </w:rPr>
          <w:fldChar w:fldCharType="separate"/>
        </w:r>
        <w:r w:rsidR="000631CC">
          <w:rPr>
            <w:noProof/>
            <w:webHidden/>
            <w:sz w:val="28"/>
            <w:szCs w:val="28"/>
          </w:rPr>
          <w:t>10</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2" w:history="1">
        <w:r w:rsidR="00524F48" w:rsidRPr="00957943">
          <w:rPr>
            <w:rStyle w:val="af8"/>
            <w:noProof/>
            <w:sz w:val="28"/>
            <w:szCs w:val="28"/>
          </w:rPr>
          <w:t>3.2. Жилищное строительство</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_Toc99487782 \h </w:instrText>
        </w:r>
        <w:r w:rsidRPr="00957943">
          <w:rPr>
            <w:noProof/>
            <w:webHidden/>
            <w:sz w:val="28"/>
            <w:szCs w:val="28"/>
          </w:rPr>
        </w:r>
        <w:r w:rsidRPr="00957943">
          <w:rPr>
            <w:noProof/>
            <w:webHidden/>
            <w:sz w:val="28"/>
            <w:szCs w:val="28"/>
          </w:rPr>
          <w:fldChar w:fldCharType="separate"/>
        </w:r>
        <w:r w:rsidR="000631CC">
          <w:rPr>
            <w:noProof/>
            <w:webHidden/>
            <w:sz w:val="28"/>
            <w:szCs w:val="28"/>
          </w:rPr>
          <w:t>13</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3" w:history="1">
        <w:r w:rsidR="00524F48" w:rsidRPr="00957943">
          <w:rPr>
            <w:rStyle w:val="af8"/>
            <w:noProof/>
            <w:sz w:val="28"/>
            <w:szCs w:val="28"/>
          </w:rPr>
          <w:t>3.3. Совершенствование сети обслуживания территории объектами социальной инфраструктуры</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_Toc99487783 \h </w:instrText>
        </w:r>
        <w:r w:rsidRPr="00957943">
          <w:rPr>
            <w:noProof/>
            <w:webHidden/>
            <w:sz w:val="28"/>
            <w:szCs w:val="28"/>
          </w:rPr>
        </w:r>
        <w:r w:rsidRPr="00957943">
          <w:rPr>
            <w:noProof/>
            <w:webHidden/>
            <w:sz w:val="28"/>
            <w:szCs w:val="28"/>
          </w:rPr>
          <w:fldChar w:fldCharType="separate"/>
        </w:r>
        <w:r w:rsidR="000631CC">
          <w:rPr>
            <w:noProof/>
            <w:webHidden/>
            <w:sz w:val="28"/>
            <w:szCs w:val="28"/>
          </w:rPr>
          <w:t>14</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4" w:history="1">
        <w:r w:rsidR="00524F48" w:rsidRPr="00957943">
          <w:rPr>
            <w:rStyle w:val="af8"/>
            <w:noProof/>
            <w:sz w:val="28"/>
            <w:szCs w:val="28"/>
          </w:rPr>
          <w:t>3.4. Развитие транспортного комплекса</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_Toc99487784 \h </w:instrText>
        </w:r>
        <w:r w:rsidRPr="00957943">
          <w:rPr>
            <w:noProof/>
            <w:webHidden/>
            <w:sz w:val="28"/>
            <w:szCs w:val="28"/>
          </w:rPr>
        </w:r>
        <w:r w:rsidRPr="00957943">
          <w:rPr>
            <w:noProof/>
            <w:webHidden/>
            <w:sz w:val="28"/>
            <w:szCs w:val="28"/>
          </w:rPr>
          <w:fldChar w:fldCharType="separate"/>
        </w:r>
        <w:r w:rsidR="000631CC">
          <w:rPr>
            <w:noProof/>
            <w:webHidden/>
            <w:sz w:val="28"/>
            <w:szCs w:val="28"/>
          </w:rPr>
          <w:t>17</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5" w:history="1">
        <w:r w:rsidR="00524F48" w:rsidRPr="00957943">
          <w:rPr>
            <w:rStyle w:val="af8"/>
            <w:noProof/>
            <w:sz w:val="28"/>
            <w:szCs w:val="28"/>
          </w:rPr>
          <w:t>3.5. Логистика</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_Toc99487785 \h </w:instrText>
        </w:r>
        <w:r w:rsidRPr="00957943">
          <w:rPr>
            <w:noProof/>
            <w:webHidden/>
            <w:sz w:val="28"/>
            <w:szCs w:val="28"/>
          </w:rPr>
        </w:r>
        <w:r w:rsidRPr="00957943">
          <w:rPr>
            <w:noProof/>
            <w:webHidden/>
            <w:sz w:val="28"/>
            <w:szCs w:val="28"/>
          </w:rPr>
          <w:fldChar w:fldCharType="separate"/>
        </w:r>
        <w:r w:rsidR="000631CC">
          <w:rPr>
            <w:noProof/>
            <w:webHidden/>
            <w:sz w:val="28"/>
            <w:szCs w:val="28"/>
          </w:rPr>
          <w:t>20</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6" w:history="1">
        <w:r w:rsidR="00524F48" w:rsidRPr="00957943">
          <w:rPr>
            <w:rStyle w:val="af8"/>
            <w:noProof/>
            <w:sz w:val="28"/>
            <w:szCs w:val="28"/>
          </w:rPr>
          <w:t>3.6. Развитие рекреационных функций территории</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_Toc99487786 \h </w:instrText>
        </w:r>
        <w:r w:rsidRPr="00957943">
          <w:rPr>
            <w:noProof/>
            <w:webHidden/>
            <w:sz w:val="28"/>
            <w:szCs w:val="28"/>
          </w:rPr>
        </w:r>
        <w:r w:rsidRPr="00957943">
          <w:rPr>
            <w:noProof/>
            <w:webHidden/>
            <w:sz w:val="28"/>
            <w:szCs w:val="28"/>
          </w:rPr>
          <w:fldChar w:fldCharType="separate"/>
        </w:r>
        <w:r w:rsidR="000631CC">
          <w:rPr>
            <w:noProof/>
            <w:webHidden/>
            <w:sz w:val="28"/>
            <w:szCs w:val="28"/>
          </w:rPr>
          <w:t>21</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7" w:history="1">
        <w:r w:rsidR="00524F48" w:rsidRPr="00957943">
          <w:rPr>
            <w:rStyle w:val="af8"/>
            <w:noProof/>
            <w:sz w:val="28"/>
            <w:szCs w:val="28"/>
          </w:rPr>
          <w:t>3.7. Мероприятия по охране окружающей среды</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_Toc99487787 \h </w:instrText>
        </w:r>
        <w:r w:rsidRPr="00957943">
          <w:rPr>
            <w:noProof/>
            <w:webHidden/>
            <w:sz w:val="28"/>
            <w:szCs w:val="28"/>
          </w:rPr>
        </w:r>
        <w:r w:rsidRPr="00957943">
          <w:rPr>
            <w:noProof/>
            <w:webHidden/>
            <w:sz w:val="28"/>
            <w:szCs w:val="28"/>
          </w:rPr>
          <w:fldChar w:fldCharType="separate"/>
        </w:r>
        <w:r w:rsidR="000631CC">
          <w:rPr>
            <w:noProof/>
            <w:webHidden/>
            <w:sz w:val="28"/>
            <w:szCs w:val="28"/>
          </w:rPr>
          <w:t>21</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8" w:history="1">
        <w:r w:rsidR="00524F48" w:rsidRPr="00957943">
          <w:rPr>
            <w:rStyle w:val="af8"/>
            <w:noProof/>
            <w:sz w:val="28"/>
            <w:szCs w:val="28"/>
          </w:rPr>
          <w:t>3.8. Развитие инженерной инфраструктуры</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_Toc99487788 \h </w:instrText>
        </w:r>
        <w:r w:rsidRPr="00957943">
          <w:rPr>
            <w:noProof/>
            <w:webHidden/>
            <w:sz w:val="28"/>
            <w:szCs w:val="28"/>
          </w:rPr>
        </w:r>
        <w:r w:rsidRPr="00957943">
          <w:rPr>
            <w:noProof/>
            <w:webHidden/>
            <w:sz w:val="28"/>
            <w:szCs w:val="28"/>
          </w:rPr>
          <w:fldChar w:fldCharType="separate"/>
        </w:r>
        <w:r w:rsidR="000631CC">
          <w:rPr>
            <w:noProof/>
            <w:webHidden/>
            <w:sz w:val="28"/>
            <w:szCs w:val="28"/>
          </w:rPr>
          <w:t>24</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89" w:history="1">
        <w:r w:rsidR="00524F48" w:rsidRPr="00957943">
          <w:rPr>
            <w:rStyle w:val="af8"/>
            <w:noProof/>
            <w:sz w:val="28"/>
            <w:szCs w:val="28"/>
          </w:rPr>
          <w:t>3.8.1. Газоснабжение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_Toc99487789 \h </w:instrText>
        </w:r>
        <w:r w:rsidRPr="00957943">
          <w:rPr>
            <w:noProof/>
            <w:webHidden/>
            <w:sz w:val="28"/>
            <w:szCs w:val="28"/>
          </w:rPr>
        </w:r>
        <w:r w:rsidRPr="00957943">
          <w:rPr>
            <w:noProof/>
            <w:webHidden/>
            <w:sz w:val="28"/>
            <w:szCs w:val="28"/>
          </w:rPr>
          <w:fldChar w:fldCharType="separate"/>
        </w:r>
        <w:r w:rsidR="000631CC">
          <w:rPr>
            <w:noProof/>
            <w:webHidden/>
            <w:sz w:val="28"/>
            <w:szCs w:val="28"/>
          </w:rPr>
          <w:t>24</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0" w:history="1">
        <w:r w:rsidR="00524F48" w:rsidRPr="00957943">
          <w:rPr>
            <w:rStyle w:val="af8"/>
            <w:noProof/>
            <w:sz w:val="28"/>
            <w:szCs w:val="28"/>
          </w:rPr>
          <w:t>3.8.2. Водоснабжение и водоотведение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_Toc99487790 \h </w:instrText>
        </w:r>
        <w:r w:rsidRPr="00957943">
          <w:rPr>
            <w:noProof/>
            <w:webHidden/>
            <w:sz w:val="28"/>
            <w:szCs w:val="28"/>
          </w:rPr>
        </w:r>
        <w:r w:rsidRPr="00957943">
          <w:rPr>
            <w:noProof/>
            <w:webHidden/>
            <w:sz w:val="28"/>
            <w:szCs w:val="28"/>
          </w:rPr>
          <w:fldChar w:fldCharType="separate"/>
        </w:r>
        <w:r w:rsidR="000631CC">
          <w:rPr>
            <w:noProof/>
            <w:webHidden/>
            <w:sz w:val="28"/>
            <w:szCs w:val="28"/>
          </w:rPr>
          <w:t>24</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1" w:history="1">
        <w:r w:rsidR="00524F48" w:rsidRPr="00957943">
          <w:rPr>
            <w:rStyle w:val="af8"/>
            <w:noProof/>
            <w:sz w:val="28"/>
            <w:szCs w:val="28"/>
          </w:rPr>
          <w:t>3.8.3. Связь</w:t>
        </w:r>
        <w:r w:rsidR="00524F48" w:rsidRPr="00957943">
          <w:rPr>
            <w:noProof/>
            <w:webHidden/>
            <w:sz w:val="28"/>
            <w:szCs w:val="28"/>
          </w:rPr>
          <w:tab/>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_Toc99487791 \h </w:instrText>
        </w:r>
        <w:r w:rsidRPr="00957943">
          <w:rPr>
            <w:noProof/>
            <w:webHidden/>
            <w:sz w:val="28"/>
            <w:szCs w:val="28"/>
          </w:rPr>
        </w:r>
        <w:r w:rsidRPr="00957943">
          <w:rPr>
            <w:noProof/>
            <w:webHidden/>
            <w:sz w:val="28"/>
            <w:szCs w:val="28"/>
          </w:rPr>
          <w:fldChar w:fldCharType="separate"/>
        </w:r>
        <w:r w:rsidR="000631CC">
          <w:rPr>
            <w:noProof/>
            <w:webHidden/>
            <w:sz w:val="28"/>
            <w:szCs w:val="28"/>
          </w:rPr>
          <w:t>27</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2" w:history="1">
        <w:r w:rsidR="00524F48" w:rsidRPr="00957943">
          <w:rPr>
            <w:rStyle w:val="af8"/>
            <w:noProof/>
            <w:sz w:val="28"/>
            <w:szCs w:val="28"/>
          </w:rPr>
          <w:t>3.8.4. Электроснабжение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_Toc99487792 \h </w:instrText>
        </w:r>
        <w:r w:rsidRPr="00957943">
          <w:rPr>
            <w:noProof/>
            <w:webHidden/>
            <w:sz w:val="28"/>
            <w:szCs w:val="28"/>
          </w:rPr>
        </w:r>
        <w:r w:rsidRPr="00957943">
          <w:rPr>
            <w:noProof/>
            <w:webHidden/>
            <w:sz w:val="28"/>
            <w:szCs w:val="28"/>
          </w:rPr>
          <w:fldChar w:fldCharType="separate"/>
        </w:r>
        <w:r w:rsidR="000631CC">
          <w:rPr>
            <w:noProof/>
            <w:webHidden/>
            <w:sz w:val="28"/>
            <w:szCs w:val="28"/>
          </w:rPr>
          <w:t>28</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3" w:history="1">
        <w:r w:rsidR="00524F48" w:rsidRPr="00957943">
          <w:rPr>
            <w:rStyle w:val="af8"/>
            <w:noProof/>
            <w:sz w:val="28"/>
            <w:szCs w:val="28"/>
          </w:rPr>
          <w:t>3.8.5. Теплоснабжение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_Toc99487793 \h </w:instrText>
        </w:r>
        <w:r w:rsidRPr="00957943">
          <w:rPr>
            <w:noProof/>
            <w:webHidden/>
            <w:sz w:val="28"/>
            <w:szCs w:val="28"/>
          </w:rPr>
        </w:r>
        <w:r w:rsidRPr="00957943">
          <w:rPr>
            <w:noProof/>
            <w:webHidden/>
            <w:sz w:val="28"/>
            <w:szCs w:val="28"/>
          </w:rPr>
          <w:fldChar w:fldCharType="separate"/>
        </w:r>
        <w:r w:rsidR="000631CC">
          <w:rPr>
            <w:noProof/>
            <w:webHidden/>
            <w:sz w:val="28"/>
            <w:szCs w:val="28"/>
          </w:rPr>
          <w:t>28</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4" w:history="1">
        <w:r w:rsidR="00524F48" w:rsidRPr="00957943">
          <w:rPr>
            <w:rStyle w:val="af8"/>
            <w:noProof/>
            <w:sz w:val="28"/>
            <w:szCs w:val="28"/>
          </w:rPr>
          <w:t>3.9. Инженерная подготовка территории</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_Toc99487794 \h </w:instrText>
        </w:r>
        <w:r w:rsidRPr="00957943">
          <w:rPr>
            <w:noProof/>
            <w:webHidden/>
            <w:sz w:val="28"/>
            <w:szCs w:val="28"/>
          </w:rPr>
        </w:r>
        <w:r w:rsidRPr="00957943">
          <w:rPr>
            <w:noProof/>
            <w:webHidden/>
            <w:sz w:val="28"/>
            <w:szCs w:val="28"/>
          </w:rPr>
          <w:fldChar w:fldCharType="separate"/>
        </w:r>
        <w:r w:rsidR="000631CC">
          <w:rPr>
            <w:noProof/>
            <w:webHidden/>
            <w:sz w:val="28"/>
            <w:szCs w:val="28"/>
          </w:rPr>
          <w:t>28</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5" w:history="1">
        <w:r w:rsidR="00524F48" w:rsidRPr="00957943">
          <w:rPr>
            <w:rStyle w:val="af8"/>
            <w:noProof/>
            <w:sz w:val="28"/>
            <w:szCs w:val="28"/>
          </w:rPr>
          <w:t>3.10. Благоустройство территории</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_Toc99487795 \h </w:instrText>
        </w:r>
        <w:r w:rsidRPr="00957943">
          <w:rPr>
            <w:noProof/>
            <w:webHidden/>
            <w:sz w:val="28"/>
            <w:szCs w:val="28"/>
          </w:rPr>
        </w:r>
        <w:r w:rsidRPr="00957943">
          <w:rPr>
            <w:noProof/>
            <w:webHidden/>
            <w:sz w:val="28"/>
            <w:szCs w:val="28"/>
          </w:rPr>
          <w:fldChar w:fldCharType="separate"/>
        </w:r>
        <w:r w:rsidR="000631CC">
          <w:rPr>
            <w:noProof/>
            <w:webHidden/>
            <w:sz w:val="28"/>
            <w:szCs w:val="28"/>
          </w:rPr>
          <w:t>30</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6" w:history="1">
        <w:r w:rsidR="00524F48" w:rsidRPr="00957943">
          <w:rPr>
            <w:rStyle w:val="af8"/>
            <w:noProof/>
            <w:sz w:val="28"/>
            <w:szCs w:val="28"/>
          </w:rPr>
          <w:t>3.11. Искусственные покрытия</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_Toc99487796 \h </w:instrText>
        </w:r>
        <w:r w:rsidRPr="00957943">
          <w:rPr>
            <w:noProof/>
            <w:webHidden/>
            <w:sz w:val="28"/>
            <w:szCs w:val="28"/>
          </w:rPr>
        </w:r>
        <w:r w:rsidRPr="00957943">
          <w:rPr>
            <w:noProof/>
            <w:webHidden/>
            <w:sz w:val="28"/>
            <w:szCs w:val="28"/>
          </w:rPr>
          <w:fldChar w:fldCharType="separate"/>
        </w:r>
        <w:r w:rsidR="000631CC">
          <w:rPr>
            <w:noProof/>
            <w:webHidden/>
            <w:sz w:val="28"/>
            <w:szCs w:val="28"/>
          </w:rPr>
          <w:t>31</w:t>
        </w:r>
        <w:r w:rsidRPr="00957943">
          <w:rPr>
            <w:noProof/>
            <w:webHidden/>
            <w:sz w:val="28"/>
            <w:szCs w:val="28"/>
          </w:rPr>
          <w:fldChar w:fldCharType="end"/>
        </w:r>
      </w:hyperlink>
    </w:p>
    <w:p w:rsidR="00524F48" w:rsidRPr="00957943" w:rsidRDefault="00D00232" w:rsidP="00957943">
      <w:pPr>
        <w:pStyle w:val="ae"/>
        <w:spacing w:line="276" w:lineRule="auto"/>
        <w:jc w:val="both"/>
        <w:rPr>
          <w:rFonts w:asciiTheme="minorHAnsi" w:eastAsiaTheme="minorEastAsia" w:hAnsiTheme="minorHAnsi" w:cstheme="minorBidi"/>
          <w:noProof/>
          <w:sz w:val="28"/>
          <w:szCs w:val="28"/>
          <w:lang w:eastAsia="ru-RU"/>
        </w:rPr>
      </w:pPr>
      <w:hyperlink w:anchor="_Toc99487797" w:history="1">
        <w:r w:rsidR="00524F48" w:rsidRPr="00957943">
          <w:rPr>
            <w:rStyle w:val="af8"/>
            <w:noProof/>
            <w:sz w:val="28"/>
            <w:szCs w:val="28"/>
          </w:rPr>
          <w:t>3.12. Освещение</w:t>
        </w:r>
        <w:r w:rsidR="00524F48" w:rsidRPr="00957943">
          <w:rPr>
            <w:noProof/>
            <w:webHidden/>
            <w:sz w:val="28"/>
            <w:szCs w:val="28"/>
          </w:rPr>
          <w:tab/>
        </w:r>
        <w:r w:rsidRPr="00957943">
          <w:rPr>
            <w:noProof/>
            <w:webHidden/>
            <w:sz w:val="28"/>
            <w:szCs w:val="28"/>
          </w:rPr>
          <w:fldChar w:fldCharType="begin"/>
        </w:r>
        <w:r w:rsidR="00524F48" w:rsidRPr="00957943">
          <w:rPr>
            <w:noProof/>
            <w:webHidden/>
            <w:sz w:val="28"/>
            <w:szCs w:val="28"/>
          </w:rPr>
          <w:instrText xml:space="preserve"> PAGEREF _Toc99487797 \h </w:instrText>
        </w:r>
        <w:r w:rsidRPr="00957943">
          <w:rPr>
            <w:noProof/>
            <w:webHidden/>
            <w:sz w:val="28"/>
            <w:szCs w:val="28"/>
          </w:rPr>
        </w:r>
        <w:r w:rsidRPr="00957943">
          <w:rPr>
            <w:noProof/>
            <w:webHidden/>
            <w:sz w:val="28"/>
            <w:szCs w:val="28"/>
          </w:rPr>
          <w:fldChar w:fldCharType="separate"/>
        </w:r>
        <w:r w:rsidR="000631CC">
          <w:rPr>
            <w:noProof/>
            <w:webHidden/>
            <w:sz w:val="28"/>
            <w:szCs w:val="28"/>
          </w:rPr>
          <w:t>31</w:t>
        </w:r>
        <w:r w:rsidRPr="00957943">
          <w:rPr>
            <w:noProof/>
            <w:webHidden/>
            <w:sz w:val="28"/>
            <w:szCs w:val="28"/>
          </w:rPr>
          <w:fldChar w:fldCharType="end"/>
        </w:r>
      </w:hyperlink>
    </w:p>
    <w:p w:rsidR="00AF436A" w:rsidRPr="00957943" w:rsidRDefault="00D00232" w:rsidP="00957943">
      <w:pPr>
        <w:pStyle w:val="ae"/>
        <w:spacing w:line="276" w:lineRule="auto"/>
        <w:jc w:val="both"/>
        <w:rPr>
          <w:sz w:val="24"/>
          <w:szCs w:val="24"/>
        </w:rPr>
      </w:pPr>
      <w:r w:rsidRPr="00957943">
        <w:rPr>
          <w:sz w:val="28"/>
          <w:szCs w:val="28"/>
        </w:rPr>
        <w:fldChar w:fldCharType="end"/>
      </w:r>
    </w:p>
    <w:p w:rsidR="00EC2F69" w:rsidRPr="00957943" w:rsidRDefault="00EC2F69" w:rsidP="00957943">
      <w:pPr>
        <w:pStyle w:val="ae"/>
        <w:jc w:val="both"/>
        <w:rPr>
          <w:sz w:val="24"/>
          <w:szCs w:val="24"/>
        </w:rPr>
      </w:pPr>
      <w:r w:rsidRPr="00957943">
        <w:rPr>
          <w:sz w:val="24"/>
          <w:szCs w:val="24"/>
        </w:rPr>
        <w:br w:type="page"/>
      </w:r>
    </w:p>
    <w:p w:rsidR="00AF436A" w:rsidRPr="00957943" w:rsidRDefault="00AF436A" w:rsidP="00957943">
      <w:pPr>
        <w:pStyle w:val="ae"/>
        <w:jc w:val="both"/>
        <w:rPr>
          <w:sz w:val="24"/>
          <w:szCs w:val="24"/>
        </w:rPr>
      </w:pPr>
      <w:bookmarkStart w:id="6" w:name="_Toc99487773"/>
      <w:r w:rsidRPr="00957943">
        <w:rPr>
          <w:sz w:val="24"/>
          <w:szCs w:val="24"/>
        </w:rPr>
        <w:lastRenderedPageBreak/>
        <w:t>Состав проекта</w:t>
      </w:r>
      <w:r w:rsidR="00EC2F69" w:rsidRPr="00957943">
        <w:rPr>
          <w:sz w:val="24"/>
          <w:szCs w:val="24"/>
        </w:rPr>
        <w:t xml:space="preserve"> генерального плана</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6771"/>
        <w:gridCol w:w="1811"/>
      </w:tblGrid>
      <w:tr w:rsidR="00EC2F69" w:rsidRPr="00957943" w:rsidTr="003151DF">
        <w:tc>
          <w:tcPr>
            <w:tcW w:w="988" w:type="dxa"/>
            <w:vAlign w:val="center"/>
          </w:tcPr>
          <w:p w:rsidR="00EC2F69" w:rsidRPr="00957943" w:rsidRDefault="00EC2F69" w:rsidP="00957943">
            <w:pPr>
              <w:pStyle w:val="ae"/>
              <w:jc w:val="both"/>
              <w:rPr>
                <w:b/>
                <w:sz w:val="24"/>
                <w:szCs w:val="24"/>
              </w:rPr>
            </w:pPr>
            <w:r w:rsidRPr="00957943">
              <w:rPr>
                <w:b/>
                <w:sz w:val="24"/>
                <w:szCs w:val="24"/>
              </w:rPr>
              <w:t>№ п/п</w:t>
            </w:r>
          </w:p>
        </w:tc>
        <w:tc>
          <w:tcPr>
            <w:tcW w:w="6771" w:type="dxa"/>
            <w:vAlign w:val="center"/>
          </w:tcPr>
          <w:p w:rsidR="00EC2F69" w:rsidRPr="00957943" w:rsidRDefault="00EC2F69" w:rsidP="00957943">
            <w:pPr>
              <w:pStyle w:val="ae"/>
              <w:jc w:val="both"/>
              <w:rPr>
                <w:b/>
                <w:sz w:val="24"/>
                <w:szCs w:val="24"/>
              </w:rPr>
            </w:pPr>
            <w:r w:rsidRPr="00957943">
              <w:rPr>
                <w:b/>
                <w:sz w:val="24"/>
                <w:szCs w:val="24"/>
              </w:rPr>
              <w:t>Наименование</w:t>
            </w:r>
          </w:p>
        </w:tc>
        <w:tc>
          <w:tcPr>
            <w:tcW w:w="1811" w:type="dxa"/>
            <w:vAlign w:val="center"/>
          </w:tcPr>
          <w:p w:rsidR="00EC2F69" w:rsidRPr="00957943" w:rsidRDefault="00EC2F69" w:rsidP="00957943">
            <w:pPr>
              <w:pStyle w:val="ae"/>
              <w:jc w:val="both"/>
              <w:rPr>
                <w:b/>
                <w:sz w:val="24"/>
                <w:szCs w:val="24"/>
              </w:rPr>
            </w:pPr>
            <w:r w:rsidRPr="00957943">
              <w:rPr>
                <w:b/>
                <w:sz w:val="24"/>
                <w:szCs w:val="24"/>
              </w:rPr>
              <w:t>Примечание</w:t>
            </w:r>
          </w:p>
        </w:tc>
      </w:tr>
      <w:tr w:rsidR="00EC2F69" w:rsidRPr="00957943" w:rsidTr="003151DF">
        <w:tc>
          <w:tcPr>
            <w:tcW w:w="988" w:type="dxa"/>
            <w:vAlign w:val="center"/>
          </w:tcPr>
          <w:p w:rsidR="00EC2F69" w:rsidRPr="00957943" w:rsidRDefault="00EC2F69" w:rsidP="00957943">
            <w:pPr>
              <w:pStyle w:val="ae"/>
              <w:jc w:val="both"/>
              <w:rPr>
                <w:b/>
                <w:sz w:val="24"/>
                <w:szCs w:val="24"/>
              </w:rPr>
            </w:pPr>
            <w:r w:rsidRPr="00957943">
              <w:rPr>
                <w:b/>
                <w:sz w:val="24"/>
                <w:szCs w:val="24"/>
              </w:rPr>
              <w:t>1</w:t>
            </w:r>
          </w:p>
        </w:tc>
        <w:tc>
          <w:tcPr>
            <w:tcW w:w="6771" w:type="dxa"/>
            <w:vAlign w:val="center"/>
          </w:tcPr>
          <w:p w:rsidR="00EC2F69" w:rsidRPr="00957943" w:rsidRDefault="00EC2F69" w:rsidP="00957943">
            <w:pPr>
              <w:pStyle w:val="ae"/>
              <w:jc w:val="both"/>
              <w:rPr>
                <w:b/>
                <w:sz w:val="24"/>
                <w:szCs w:val="24"/>
              </w:rPr>
            </w:pPr>
            <w:r w:rsidRPr="00957943">
              <w:rPr>
                <w:b/>
                <w:sz w:val="24"/>
                <w:szCs w:val="24"/>
              </w:rPr>
              <w:t>2</w:t>
            </w:r>
          </w:p>
        </w:tc>
        <w:tc>
          <w:tcPr>
            <w:tcW w:w="1811" w:type="dxa"/>
            <w:vAlign w:val="center"/>
          </w:tcPr>
          <w:p w:rsidR="00EC2F69" w:rsidRPr="00957943" w:rsidRDefault="00EC2F69" w:rsidP="00957943">
            <w:pPr>
              <w:pStyle w:val="ae"/>
              <w:jc w:val="both"/>
              <w:rPr>
                <w:b/>
                <w:sz w:val="24"/>
                <w:szCs w:val="24"/>
              </w:rPr>
            </w:pPr>
            <w:r w:rsidRPr="00957943">
              <w:rPr>
                <w:b/>
                <w:sz w:val="24"/>
                <w:szCs w:val="24"/>
              </w:rPr>
              <w:t>3</w:t>
            </w:r>
          </w:p>
        </w:tc>
      </w:tr>
      <w:tr w:rsidR="00EC2F69" w:rsidRPr="00957943" w:rsidTr="003151DF">
        <w:tc>
          <w:tcPr>
            <w:tcW w:w="9570" w:type="dxa"/>
            <w:gridSpan w:val="3"/>
            <w:vAlign w:val="center"/>
          </w:tcPr>
          <w:p w:rsidR="00EC2F69" w:rsidRPr="00957943" w:rsidRDefault="00EC2F69" w:rsidP="00957943">
            <w:pPr>
              <w:pStyle w:val="ae"/>
              <w:jc w:val="both"/>
              <w:rPr>
                <w:b/>
                <w:i/>
                <w:sz w:val="24"/>
                <w:szCs w:val="24"/>
              </w:rPr>
            </w:pPr>
            <w:r w:rsidRPr="00957943">
              <w:rPr>
                <w:b/>
                <w:i/>
                <w:sz w:val="24"/>
                <w:szCs w:val="24"/>
              </w:rPr>
              <w:t>Материалы по обоснованию проекта генерального плана</w:t>
            </w:r>
          </w:p>
        </w:tc>
      </w:tr>
      <w:tr w:rsidR="00EC2F69" w:rsidRPr="00957943" w:rsidTr="003151DF">
        <w:tc>
          <w:tcPr>
            <w:tcW w:w="988" w:type="dxa"/>
            <w:vAlign w:val="center"/>
          </w:tcPr>
          <w:p w:rsidR="00EC2F69" w:rsidRPr="00957943" w:rsidRDefault="00EC2F69" w:rsidP="00957943">
            <w:pPr>
              <w:pStyle w:val="ae"/>
              <w:jc w:val="both"/>
              <w:rPr>
                <w:sz w:val="24"/>
                <w:szCs w:val="24"/>
              </w:rPr>
            </w:pPr>
            <w:r w:rsidRPr="00957943">
              <w:rPr>
                <w:sz w:val="24"/>
                <w:szCs w:val="24"/>
              </w:rPr>
              <w:t>1</w:t>
            </w:r>
          </w:p>
        </w:tc>
        <w:tc>
          <w:tcPr>
            <w:tcW w:w="6771" w:type="dxa"/>
          </w:tcPr>
          <w:p w:rsidR="00EC2F69" w:rsidRPr="00957943" w:rsidRDefault="00EC2F69" w:rsidP="00957943">
            <w:pPr>
              <w:pStyle w:val="ae"/>
              <w:jc w:val="both"/>
              <w:rPr>
                <w:sz w:val="24"/>
                <w:szCs w:val="24"/>
              </w:rPr>
            </w:pPr>
            <w:r w:rsidRPr="00957943">
              <w:rPr>
                <w:sz w:val="24"/>
                <w:szCs w:val="24"/>
              </w:rPr>
              <w:t>Том I. Анализ состояния территории, проблем и направлений комплексного развития.</w:t>
            </w:r>
          </w:p>
        </w:tc>
        <w:tc>
          <w:tcPr>
            <w:tcW w:w="1811" w:type="dxa"/>
          </w:tcPr>
          <w:p w:rsidR="00EC2F69" w:rsidRPr="00957943" w:rsidRDefault="00EC2F69" w:rsidP="00957943">
            <w:pPr>
              <w:pStyle w:val="ae"/>
              <w:jc w:val="both"/>
              <w:rPr>
                <w:sz w:val="24"/>
                <w:szCs w:val="24"/>
              </w:rPr>
            </w:pPr>
            <w:r w:rsidRPr="00957943">
              <w:rPr>
                <w:sz w:val="24"/>
                <w:szCs w:val="24"/>
              </w:rPr>
              <w:t>Сшив формата А4</w:t>
            </w:r>
          </w:p>
        </w:tc>
      </w:tr>
      <w:tr w:rsidR="00EC2F69" w:rsidRPr="00957943" w:rsidTr="003151DF">
        <w:tc>
          <w:tcPr>
            <w:tcW w:w="988" w:type="dxa"/>
            <w:vAlign w:val="center"/>
          </w:tcPr>
          <w:p w:rsidR="00EC2F69" w:rsidRPr="00957943" w:rsidRDefault="00EC2F69" w:rsidP="00957943">
            <w:pPr>
              <w:pStyle w:val="ae"/>
              <w:jc w:val="both"/>
              <w:rPr>
                <w:sz w:val="24"/>
                <w:szCs w:val="24"/>
              </w:rPr>
            </w:pPr>
            <w:r w:rsidRPr="00957943">
              <w:rPr>
                <w:sz w:val="24"/>
                <w:szCs w:val="24"/>
              </w:rPr>
              <w:t>2</w:t>
            </w:r>
          </w:p>
        </w:tc>
        <w:tc>
          <w:tcPr>
            <w:tcW w:w="6771" w:type="dxa"/>
          </w:tcPr>
          <w:p w:rsidR="00EC2F69" w:rsidRPr="00957943" w:rsidRDefault="00EC2F69" w:rsidP="00957943">
            <w:pPr>
              <w:pStyle w:val="ae"/>
              <w:jc w:val="both"/>
              <w:rPr>
                <w:sz w:val="24"/>
                <w:szCs w:val="24"/>
              </w:rPr>
            </w:pPr>
            <w:r w:rsidRPr="00957943">
              <w:rPr>
                <w:sz w:val="24"/>
                <w:szCs w:val="24"/>
              </w:rPr>
              <w:t>Том II. Обоснование вариантов и предложений по территориальному планированию. Перечень мероприятий по территориальному планированию. Этапы их реализации. Перечень факторов риска возникновения ЧС природного и техногенного характера</w:t>
            </w:r>
          </w:p>
        </w:tc>
        <w:tc>
          <w:tcPr>
            <w:tcW w:w="1811" w:type="dxa"/>
          </w:tcPr>
          <w:p w:rsidR="00EC2F69" w:rsidRPr="00957943" w:rsidRDefault="00EC2F69" w:rsidP="00957943">
            <w:pPr>
              <w:pStyle w:val="ae"/>
              <w:jc w:val="both"/>
              <w:rPr>
                <w:sz w:val="24"/>
                <w:szCs w:val="24"/>
              </w:rPr>
            </w:pPr>
            <w:r w:rsidRPr="00957943">
              <w:rPr>
                <w:sz w:val="24"/>
                <w:szCs w:val="24"/>
              </w:rPr>
              <w:t>Сшив формата А4</w:t>
            </w:r>
          </w:p>
        </w:tc>
      </w:tr>
      <w:tr w:rsidR="00EC2F69" w:rsidRPr="00957943" w:rsidTr="003151DF">
        <w:tc>
          <w:tcPr>
            <w:tcW w:w="988" w:type="dxa"/>
            <w:vAlign w:val="center"/>
          </w:tcPr>
          <w:p w:rsidR="00EC2F69" w:rsidRPr="00957943" w:rsidRDefault="00EC2F69" w:rsidP="00957943">
            <w:pPr>
              <w:pStyle w:val="ae"/>
              <w:jc w:val="both"/>
              <w:rPr>
                <w:sz w:val="24"/>
                <w:szCs w:val="24"/>
              </w:rPr>
            </w:pPr>
            <w:r w:rsidRPr="00957943">
              <w:rPr>
                <w:sz w:val="24"/>
                <w:szCs w:val="24"/>
              </w:rPr>
              <w:t>3</w:t>
            </w:r>
          </w:p>
        </w:tc>
        <w:tc>
          <w:tcPr>
            <w:tcW w:w="6771" w:type="dxa"/>
          </w:tcPr>
          <w:p w:rsidR="00EC2F69" w:rsidRPr="00957943" w:rsidRDefault="00EC2F69" w:rsidP="00957943">
            <w:pPr>
              <w:pStyle w:val="ae"/>
              <w:jc w:val="both"/>
              <w:rPr>
                <w:sz w:val="24"/>
                <w:szCs w:val="24"/>
              </w:rPr>
            </w:pPr>
            <w:r w:rsidRPr="00957943">
              <w:rPr>
                <w:sz w:val="24"/>
                <w:szCs w:val="24"/>
              </w:rPr>
              <w:t>Схема функционального зонирования</w:t>
            </w:r>
          </w:p>
        </w:tc>
        <w:tc>
          <w:tcPr>
            <w:tcW w:w="1811" w:type="dxa"/>
            <w:vAlign w:val="center"/>
          </w:tcPr>
          <w:p w:rsidR="00EC2F69" w:rsidRPr="00957943" w:rsidRDefault="00EC2F69" w:rsidP="00957943">
            <w:pPr>
              <w:pStyle w:val="ae"/>
              <w:jc w:val="both"/>
              <w:rPr>
                <w:rFonts w:eastAsiaTheme="minorEastAsia"/>
                <w:sz w:val="24"/>
                <w:szCs w:val="24"/>
              </w:rPr>
            </w:pPr>
            <w:r w:rsidRPr="00957943">
              <w:rPr>
                <w:rFonts w:eastAsiaTheme="minorEastAsia"/>
                <w:sz w:val="24"/>
                <w:szCs w:val="24"/>
              </w:rPr>
              <w:t>М 1: 6500</w:t>
            </w:r>
          </w:p>
        </w:tc>
      </w:tr>
    </w:tbl>
    <w:p w:rsidR="00DC4D9E" w:rsidRPr="00957943" w:rsidRDefault="00DC4D9E" w:rsidP="00957943">
      <w:pPr>
        <w:pStyle w:val="ae"/>
        <w:jc w:val="both"/>
        <w:rPr>
          <w:sz w:val="24"/>
          <w:szCs w:val="24"/>
          <w:lang w:eastAsia="ru-RU"/>
        </w:rPr>
      </w:pPr>
      <w:r w:rsidRPr="00957943">
        <w:rPr>
          <w:sz w:val="24"/>
          <w:szCs w:val="24"/>
          <w:lang w:eastAsia="ru-RU"/>
        </w:rPr>
        <w:br w:type="page"/>
      </w:r>
    </w:p>
    <w:p w:rsidR="00AF436A" w:rsidRPr="00957943" w:rsidRDefault="00AF436A" w:rsidP="00957943">
      <w:pPr>
        <w:pStyle w:val="ae"/>
        <w:jc w:val="both"/>
        <w:rPr>
          <w:sz w:val="24"/>
          <w:szCs w:val="24"/>
        </w:rPr>
      </w:pPr>
      <w:bookmarkStart w:id="7" w:name="_Toc230250070"/>
      <w:bookmarkStart w:id="8" w:name="_Toc230250182"/>
      <w:bookmarkStart w:id="9" w:name="_Toc230251694"/>
      <w:bookmarkStart w:id="10" w:name="_Toc230252763"/>
      <w:bookmarkStart w:id="11" w:name="_Toc99487774"/>
      <w:r w:rsidRPr="00957943">
        <w:rPr>
          <w:sz w:val="24"/>
          <w:szCs w:val="24"/>
        </w:rPr>
        <w:lastRenderedPageBreak/>
        <w:t>ВВЕДЕНИЕ</w:t>
      </w:r>
      <w:bookmarkEnd w:id="7"/>
      <w:bookmarkEnd w:id="8"/>
      <w:bookmarkEnd w:id="9"/>
      <w:bookmarkEnd w:id="10"/>
      <w:bookmarkEnd w:id="11"/>
    </w:p>
    <w:p w:rsidR="00AF436A" w:rsidRPr="00957943" w:rsidRDefault="00AF436A" w:rsidP="00957943">
      <w:pPr>
        <w:pStyle w:val="ae"/>
        <w:jc w:val="both"/>
        <w:rPr>
          <w:sz w:val="24"/>
          <w:szCs w:val="24"/>
          <w:lang w:eastAsia="ru-RU"/>
        </w:rPr>
      </w:pPr>
      <w:r w:rsidRPr="00957943">
        <w:rPr>
          <w:sz w:val="24"/>
          <w:szCs w:val="24"/>
          <w:lang w:eastAsia="ru-RU"/>
        </w:rPr>
        <w:t>Генеральный план муниципального образования Луковского сельского поселения является документом, разработанным в соответствии с Градостроительным кодексом Российской Федерации. Генеральный план разработан институтом ООО «СаратовзапсибНИИпроект- 2000» по заказу Администрации местного самоуправления Луковского сельского поселения Моздокского муниципального района Северная Осетия-Алания в соответствии с муниципальным контрактом от 17 июня 2009г. № 2.</w:t>
      </w:r>
    </w:p>
    <w:p w:rsidR="00DC4D9E" w:rsidRPr="00957943" w:rsidRDefault="00DC4D9E" w:rsidP="00957943">
      <w:pPr>
        <w:pStyle w:val="ae"/>
        <w:jc w:val="both"/>
        <w:rPr>
          <w:color w:val="00B050"/>
          <w:sz w:val="24"/>
          <w:szCs w:val="24"/>
          <w:lang w:eastAsia="ru-RU"/>
        </w:rPr>
      </w:pPr>
      <w:r w:rsidRPr="00957943">
        <w:rPr>
          <w:color w:val="00B050"/>
          <w:sz w:val="24"/>
          <w:szCs w:val="24"/>
          <w:lang w:eastAsia="ru-RU"/>
        </w:rPr>
        <w:t>Изменения в генеральный план вносится в 2022 году ИП Башоровым В.А.</w:t>
      </w:r>
    </w:p>
    <w:p w:rsidR="00DC4D9E" w:rsidRPr="00957943" w:rsidRDefault="00AF436A" w:rsidP="00957943">
      <w:pPr>
        <w:pStyle w:val="ae"/>
        <w:jc w:val="both"/>
        <w:rPr>
          <w:sz w:val="24"/>
          <w:szCs w:val="24"/>
          <w:lang w:eastAsia="ru-RU"/>
        </w:rPr>
      </w:pPr>
      <w:r w:rsidRPr="00957943">
        <w:rPr>
          <w:sz w:val="24"/>
          <w:szCs w:val="24"/>
          <w:lang w:eastAsia="ru-RU"/>
        </w:rPr>
        <w:t xml:space="preserve">Проектные решения генерального плана станицы Луковской являются основанием для разработки документации по планировке территории </w:t>
      </w:r>
      <w:r w:rsidR="00DC4D9E" w:rsidRPr="00957943">
        <w:rPr>
          <w:sz w:val="24"/>
          <w:szCs w:val="24"/>
          <w:lang w:eastAsia="ru-RU"/>
        </w:rPr>
        <w:t xml:space="preserve"> сельского поселения</w:t>
      </w:r>
      <w:r w:rsidRPr="00957943">
        <w:rPr>
          <w:sz w:val="24"/>
          <w:szCs w:val="24"/>
          <w:lang w:eastAsia="ru-RU"/>
        </w:rPr>
        <w:t xml:space="preserve">. Проектные решения генерального плана станицы Луковской  на период градостроительного прогноза являются основанием для размещения крупных объектов инженерной и транспортной инфраструктур, а также производственных зон. </w:t>
      </w:r>
      <w:bookmarkStart w:id="12" w:name="_Toc230250071"/>
      <w:bookmarkStart w:id="13" w:name="_Toc230250183"/>
      <w:bookmarkStart w:id="14" w:name="_Toc230251695"/>
      <w:bookmarkStart w:id="15" w:name="_Toc230252764"/>
      <w:r w:rsidR="00DC4D9E" w:rsidRPr="00957943">
        <w:rPr>
          <w:sz w:val="24"/>
          <w:szCs w:val="24"/>
          <w:lang w:eastAsia="ru-RU"/>
        </w:rPr>
        <w:br w:type="page"/>
      </w:r>
    </w:p>
    <w:p w:rsidR="00CD63B6" w:rsidRPr="00957943" w:rsidRDefault="00CD63B6" w:rsidP="00957943">
      <w:pPr>
        <w:pStyle w:val="ae"/>
        <w:jc w:val="both"/>
        <w:rPr>
          <w:sz w:val="24"/>
          <w:szCs w:val="24"/>
        </w:rPr>
      </w:pPr>
      <w:bookmarkStart w:id="16" w:name="_Toc248309706"/>
      <w:bookmarkStart w:id="17" w:name="_Toc99487775"/>
      <w:bookmarkEnd w:id="12"/>
      <w:bookmarkEnd w:id="13"/>
      <w:bookmarkEnd w:id="14"/>
      <w:bookmarkEnd w:id="15"/>
      <w:r w:rsidRPr="00957943">
        <w:rPr>
          <w:sz w:val="24"/>
          <w:szCs w:val="24"/>
        </w:rPr>
        <w:lastRenderedPageBreak/>
        <w:t>1. П</w:t>
      </w:r>
      <w:r w:rsidR="00524F48" w:rsidRPr="00957943">
        <w:rPr>
          <w:sz w:val="24"/>
          <w:szCs w:val="24"/>
        </w:rPr>
        <w:t>рогноз развития территории</w:t>
      </w:r>
      <w:bookmarkEnd w:id="16"/>
      <w:bookmarkEnd w:id="17"/>
    </w:p>
    <w:p w:rsidR="00CD63B6" w:rsidRPr="00957943" w:rsidRDefault="00CD63B6" w:rsidP="00957943">
      <w:pPr>
        <w:pStyle w:val="ae"/>
        <w:jc w:val="both"/>
        <w:rPr>
          <w:sz w:val="24"/>
          <w:szCs w:val="24"/>
        </w:rPr>
      </w:pPr>
      <w:bookmarkStart w:id="18" w:name="_Toc248309707"/>
      <w:bookmarkStart w:id="19" w:name="_Toc99487776"/>
      <w:r w:rsidRPr="00957943">
        <w:rPr>
          <w:sz w:val="24"/>
          <w:szCs w:val="24"/>
        </w:rPr>
        <w:t xml:space="preserve">1.1. Предпосылки развития </w:t>
      </w:r>
      <w:bookmarkEnd w:id="18"/>
      <w:r w:rsidR="00927A15" w:rsidRPr="00957943">
        <w:rPr>
          <w:sz w:val="24"/>
          <w:szCs w:val="24"/>
        </w:rPr>
        <w:t>сельского поселения</w:t>
      </w:r>
      <w:bookmarkEnd w:id="19"/>
    </w:p>
    <w:p w:rsidR="00524F48" w:rsidRPr="00957943" w:rsidRDefault="00CD63B6" w:rsidP="00957943">
      <w:pPr>
        <w:pStyle w:val="ae"/>
        <w:jc w:val="both"/>
        <w:rPr>
          <w:sz w:val="24"/>
          <w:szCs w:val="24"/>
        </w:rPr>
      </w:pPr>
      <w:r w:rsidRPr="00957943">
        <w:rPr>
          <w:sz w:val="24"/>
          <w:szCs w:val="24"/>
        </w:rPr>
        <w:t>Главными факторами дальнейшего развития ст.</w:t>
      </w:r>
      <w:r w:rsidR="00524F48" w:rsidRPr="00957943">
        <w:rPr>
          <w:sz w:val="24"/>
          <w:szCs w:val="24"/>
        </w:rPr>
        <w:t xml:space="preserve"> Луковской являются:</w:t>
      </w:r>
    </w:p>
    <w:p w:rsidR="001A4AE7" w:rsidRPr="00957943" w:rsidRDefault="00CD63B6" w:rsidP="00957943">
      <w:pPr>
        <w:pStyle w:val="ae"/>
        <w:jc w:val="both"/>
        <w:rPr>
          <w:sz w:val="24"/>
          <w:szCs w:val="24"/>
        </w:rPr>
      </w:pPr>
      <w:r w:rsidRPr="00957943">
        <w:rPr>
          <w:sz w:val="24"/>
          <w:szCs w:val="24"/>
        </w:rPr>
        <w:t xml:space="preserve">выгодное экономико-географическое положение, </w:t>
      </w:r>
    </w:p>
    <w:p w:rsidR="001A4AE7" w:rsidRPr="00957943" w:rsidRDefault="00CD63B6" w:rsidP="00957943">
      <w:pPr>
        <w:pStyle w:val="ae"/>
        <w:jc w:val="both"/>
        <w:rPr>
          <w:sz w:val="24"/>
          <w:szCs w:val="24"/>
        </w:rPr>
      </w:pPr>
      <w:r w:rsidRPr="00957943">
        <w:rPr>
          <w:sz w:val="24"/>
          <w:szCs w:val="24"/>
        </w:rPr>
        <w:t>непосредственного примыкание к г.</w:t>
      </w:r>
      <w:r w:rsidR="00524F48" w:rsidRPr="00957943">
        <w:rPr>
          <w:sz w:val="24"/>
          <w:szCs w:val="24"/>
        </w:rPr>
        <w:t xml:space="preserve"> </w:t>
      </w:r>
      <w:r w:rsidRPr="00957943">
        <w:rPr>
          <w:sz w:val="24"/>
          <w:szCs w:val="24"/>
        </w:rPr>
        <w:t xml:space="preserve">Моздок, </w:t>
      </w:r>
    </w:p>
    <w:p w:rsidR="001A4AE7" w:rsidRPr="00957943" w:rsidRDefault="00CD63B6" w:rsidP="00957943">
      <w:pPr>
        <w:pStyle w:val="ae"/>
        <w:jc w:val="both"/>
        <w:rPr>
          <w:sz w:val="24"/>
          <w:szCs w:val="24"/>
        </w:rPr>
      </w:pPr>
      <w:r w:rsidRPr="00957943">
        <w:rPr>
          <w:sz w:val="24"/>
          <w:szCs w:val="24"/>
        </w:rPr>
        <w:t>расположение города на одной из важнейших железнодорожных магистралей юга страны и в узловой точке автомобильных магистралей, как географического центра  РСО-Алания;</w:t>
      </w:r>
    </w:p>
    <w:p w:rsidR="001A4AE7" w:rsidRPr="00957943" w:rsidRDefault="00CD63B6" w:rsidP="00957943">
      <w:pPr>
        <w:pStyle w:val="ae"/>
        <w:jc w:val="both"/>
        <w:rPr>
          <w:sz w:val="24"/>
          <w:szCs w:val="24"/>
        </w:rPr>
      </w:pPr>
      <w:r w:rsidRPr="00957943">
        <w:rPr>
          <w:sz w:val="24"/>
          <w:szCs w:val="24"/>
        </w:rPr>
        <w:t xml:space="preserve">производственный  и кадровый потенциал; </w:t>
      </w:r>
    </w:p>
    <w:p w:rsidR="001A4AE7" w:rsidRPr="00957943" w:rsidRDefault="00CD63B6" w:rsidP="00957943">
      <w:pPr>
        <w:pStyle w:val="ae"/>
        <w:jc w:val="both"/>
        <w:rPr>
          <w:sz w:val="24"/>
          <w:szCs w:val="24"/>
        </w:rPr>
      </w:pPr>
      <w:r w:rsidRPr="00957943">
        <w:rPr>
          <w:sz w:val="24"/>
          <w:szCs w:val="24"/>
        </w:rPr>
        <w:t xml:space="preserve">развитая инфраструктура внешнего транспорта, </w:t>
      </w:r>
    </w:p>
    <w:p w:rsidR="001A4AE7" w:rsidRPr="00957943" w:rsidRDefault="00CD63B6" w:rsidP="00957943">
      <w:pPr>
        <w:pStyle w:val="ae"/>
        <w:jc w:val="both"/>
        <w:rPr>
          <w:sz w:val="24"/>
          <w:szCs w:val="24"/>
        </w:rPr>
      </w:pPr>
      <w:r w:rsidRPr="00957943">
        <w:rPr>
          <w:sz w:val="24"/>
          <w:szCs w:val="24"/>
        </w:rPr>
        <w:t xml:space="preserve">инженерных коммуникаций и сооружений; </w:t>
      </w:r>
    </w:p>
    <w:p w:rsidR="00CD63B6" w:rsidRPr="00957943" w:rsidRDefault="00CD63B6" w:rsidP="00957943">
      <w:pPr>
        <w:pStyle w:val="ae"/>
        <w:jc w:val="both"/>
        <w:rPr>
          <w:sz w:val="24"/>
          <w:szCs w:val="24"/>
        </w:rPr>
      </w:pPr>
      <w:r w:rsidRPr="00957943">
        <w:rPr>
          <w:sz w:val="24"/>
          <w:szCs w:val="24"/>
        </w:rPr>
        <w:t xml:space="preserve">развитая рыночная инфраструктура. </w:t>
      </w:r>
    </w:p>
    <w:p w:rsidR="001A4AE7" w:rsidRPr="00957943" w:rsidRDefault="00CD63B6" w:rsidP="00957943">
      <w:pPr>
        <w:pStyle w:val="ae"/>
        <w:jc w:val="both"/>
        <w:rPr>
          <w:sz w:val="24"/>
          <w:szCs w:val="24"/>
        </w:rPr>
      </w:pPr>
      <w:r w:rsidRPr="00957943">
        <w:rPr>
          <w:sz w:val="24"/>
          <w:szCs w:val="24"/>
        </w:rPr>
        <w:t xml:space="preserve">Анализ показателей развития хозяйственного комплекса станицы в контексте с городом за последние 20 лет, при учёте социально-экономической ситуации в стране, позволяет высказать следующие предположения по перспективам развития города: </w:t>
      </w:r>
    </w:p>
    <w:p w:rsidR="00CD63B6" w:rsidRPr="00957943" w:rsidRDefault="001A4AE7" w:rsidP="00957943">
      <w:pPr>
        <w:pStyle w:val="ae"/>
        <w:jc w:val="both"/>
        <w:rPr>
          <w:sz w:val="24"/>
          <w:szCs w:val="24"/>
        </w:rPr>
      </w:pPr>
      <w:r w:rsidRPr="00957943">
        <w:rPr>
          <w:sz w:val="24"/>
          <w:szCs w:val="24"/>
        </w:rPr>
        <w:t>о</w:t>
      </w:r>
      <w:r w:rsidR="00CD63B6" w:rsidRPr="00957943">
        <w:rPr>
          <w:sz w:val="24"/>
          <w:szCs w:val="24"/>
        </w:rPr>
        <w:t xml:space="preserve">траслевая специализация производственного комплекса города относительно устойчива и нет оснований ожидать её принципиальных изменений. В машиностроительной, лёгкой и пищевой промышленности, при поступательном развитии в перспективе экономики страны, целесообразно развивать отрасли, ориентированные на квалифицированную рабочую силу, внедрять новые технологии; </w:t>
      </w:r>
    </w:p>
    <w:p w:rsidR="001A4AE7" w:rsidRPr="00957943" w:rsidRDefault="00CD63B6" w:rsidP="00957943">
      <w:pPr>
        <w:pStyle w:val="ae"/>
        <w:jc w:val="both"/>
        <w:rPr>
          <w:sz w:val="24"/>
          <w:szCs w:val="24"/>
        </w:rPr>
      </w:pPr>
      <w:r w:rsidRPr="00957943">
        <w:rPr>
          <w:sz w:val="24"/>
          <w:szCs w:val="24"/>
        </w:rPr>
        <w:t xml:space="preserve">необходимо также целенаправленное развитие функций города как межрайонного центра Южной зоны региона с приоритетом функций по производственно- техническому обслуживанию сельскохозяйственного производства, социальному обслуживанию населения (здравоохранение, образование); </w:t>
      </w:r>
    </w:p>
    <w:p w:rsidR="001A4AE7" w:rsidRPr="00957943" w:rsidRDefault="00CD63B6" w:rsidP="00957943">
      <w:pPr>
        <w:pStyle w:val="ae"/>
        <w:jc w:val="both"/>
        <w:rPr>
          <w:sz w:val="24"/>
          <w:szCs w:val="24"/>
        </w:rPr>
      </w:pPr>
      <w:r w:rsidRPr="00957943">
        <w:rPr>
          <w:sz w:val="24"/>
          <w:szCs w:val="24"/>
        </w:rPr>
        <w:t xml:space="preserve">Моздок может рассматриваться центром крупного агропромышленного района не только районного, но и республиканского ранга, «полюсом» регионального сельскохозяйственного производства. С этим может быть связано развитие и модернизация его пищевой и лёгкой промышленности; </w:t>
      </w:r>
    </w:p>
    <w:p w:rsidR="001A4AE7" w:rsidRPr="00957943" w:rsidRDefault="00CD63B6" w:rsidP="00957943">
      <w:pPr>
        <w:pStyle w:val="ae"/>
        <w:jc w:val="both"/>
        <w:rPr>
          <w:sz w:val="24"/>
          <w:szCs w:val="24"/>
        </w:rPr>
      </w:pPr>
      <w:r w:rsidRPr="00957943">
        <w:rPr>
          <w:sz w:val="24"/>
          <w:szCs w:val="24"/>
        </w:rPr>
        <w:t xml:space="preserve">в дальнейшем развитии и совершенствовании нуждаются функции Моздока, особенно в сфере рыночной инфраструктуры (банки, биржи и пр.), информационных технологий, средств связи, в обслуживании агропромышленного комплекса, в развитии базы высококвалифицированного здравоохранения; </w:t>
      </w:r>
    </w:p>
    <w:p w:rsidR="00CD63B6" w:rsidRPr="00957943" w:rsidRDefault="00CD63B6" w:rsidP="00957943">
      <w:pPr>
        <w:pStyle w:val="ae"/>
        <w:jc w:val="both"/>
        <w:rPr>
          <w:sz w:val="24"/>
          <w:szCs w:val="24"/>
        </w:rPr>
      </w:pPr>
      <w:r w:rsidRPr="00957943">
        <w:rPr>
          <w:sz w:val="24"/>
          <w:szCs w:val="24"/>
        </w:rPr>
        <w:t>историко-культурное наследие города может быть включено в систему туризма. Возможно некоторое продолжение перераспределения кадров между градообразующей и обслуживающей группой в пользу последней, масштабы развития которой будут определяться платежеспособным спросом населения. Однако в пределах планируемого срока они вряд ли превысят 40-45% от общей численности занятого в хозяйстве населения (в настоящее время около 35%).</w:t>
      </w:r>
    </w:p>
    <w:p w:rsidR="00CD63B6" w:rsidRPr="00957943" w:rsidRDefault="00CD63B6" w:rsidP="00957943">
      <w:pPr>
        <w:pStyle w:val="ae"/>
        <w:jc w:val="both"/>
        <w:rPr>
          <w:sz w:val="24"/>
          <w:szCs w:val="24"/>
        </w:rPr>
      </w:pPr>
      <w:r w:rsidRPr="00957943">
        <w:rPr>
          <w:sz w:val="24"/>
          <w:szCs w:val="24"/>
        </w:rPr>
        <w:t>Маловероятно ожидать значительного прироста численности трудовых ресурсов. В связи с сокращением механического притока населения и демографической структурой постоянного населения (в частности, с постарением населения) доля трудовых ресурсов города, вероятно, составит около половины его общей численности. Резервом трудовых ресурсов могут быть оценены маятниковые мигранты из поселений в пределах полу- часовой транспортной доступности от города. Их величина в настоящее время составляет, ориентировочно, до 1.5тыс. человек (около 13% всего работающего населения города). Численность этой категории трудящихся может иметь тенденцию роста в связи с ростом автомобилизации населения и малоэтажного строительства.</w:t>
      </w:r>
    </w:p>
    <w:p w:rsidR="00CD63B6" w:rsidRPr="00957943" w:rsidRDefault="00CD63B6" w:rsidP="00957943">
      <w:pPr>
        <w:pStyle w:val="ae"/>
        <w:jc w:val="both"/>
        <w:rPr>
          <w:sz w:val="24"/>
          <w:szCs w:val="24"/>
        </w:rPr>
      </w:pPr>
      <w:bookmarkStart w:id="20" w:name="_Toc248309708"/>
      <w:bookmarkStart w:id="21" w:name="_Toc99487777"/>
      <w:r w:rsidRPr="00957943">
        <w:rPr>
          <w:sz w:val="24"/>
          <w:szCs w:val="24"/>
        </w:rPr>
        <w:t>1.2. Демографический прогноз</w:t>
      </w:r>
      <w:bookmarkEnd w:id="20"/>
      <w:bookmarkEnd w:id="21"/>
    </w:p>
    <w:p w:rsidR="00CD63B6" w:rsidRPr="00957943" w:rsidRDefault="00CD63B6" w:rsidP="00957943">
      <w:pPr>
        <w:pStyle w:val="ae"/>
        <w:jc w:val="both"/>
        <w:rPr>
          <w:b/>
          <w:sz w:val="24"/>
          <w:szCs w:val="24"/>
        </w:rPr>
      </w:pPr>
      <w:r w:rsidRPr="00957943">
        <w:rPr>
          <w:b/>
          <w:sz w:val="24"/>
          <w:szCs w:val="24"/>
        </w:rPr>
        <w:t>Демографическая ситуация. Прогноз численности населения.</w:t>
      </w:r>
    </w:p>
    <w:p w:rsidR="00CD63B6" w:rsidRPr="00957943" w:rsidRDefault="00CD63B6" w:rsidP="00957943">
      <w:pPr>
        <w:pStyle w:val="ae"/>
        <w:jc w:val="both"/>
        <w:rPr>
          <w:sz w:val="24"/>
          <w:szCs w:val="24"/>
        </w:rPr>
      </w:pPr>
      <w:r w:rsidRPr="00957943">
        <w:rPr>
          <w:sz w:val="24"/>
          <w:szCs w:val="24"/>
        </w:rPr>
        <w:t>По доле численности населения Луковское сельское поселение составляет почти 10% всего Моздокского района (2008г).</w:t>
      </w:r>
    </w:p>
    <w:p w:rsidR="00CD63B6" w:rsidRPr="00957943" w:rsidRDefault="00CD63B6" w:rsidP="00957943">
      <w:pPr>
        <w:pStyle w:val="ae"/>
        <w:jc w:val="both"/>
        <w:rPr>
          <w:b/>
          <w:i/>
          <w:sz w:val="24"/>
          <w:szCs w:val="24"/>
        </w:rPr>
      </w:pPr>
      <w:r w:rsidRPr="00957943">
        <w:rPr>
          <w:b/>
          <w:i/>
          <w:sz w:val="24"/>
          <w:szCs w:val="24"/>
        </w:rPr>
        <w:t>Таблица 1.2.1.</w:t>
      </w:r>
    </w:p>
    <w:p w:rsidR="00A52B46" w:rsidRPr="00957943" w:rsidRDefault="00CD63B6" w:rsidP="00957943">
      <w:pPr>
        <w:pStyle w:val="ae"/>
        <w:jc w:val="both"/>
        <w:rPr>
          <w:sz w:val="24"/>
          <w:szCs w:val="24"/>
        </w:rPr>
      </w:pPr>
      <w:r w:rsidRPr="00957943">
        <w:rPr>
          <w:sz w:val="24"/>
          <w:szCs w:val="24"/>
        </w:rPr>
        <w:t>Динамика численности населения</w:t>
      </w:r>
    </w:p>
    <w:p w:rsidR="00CD63B6" w:rsidRPr="00957943" w:rsidRDefault="00CD63B6" w:rsidP="00957943">
      <w:pPr>
        <w:pStyle w:val="ae"/>
        <w:jc w:val="both"/>
        <w:rPr>
          <w:sz w:val="24"/>
          <w:szCs w:val="24"/>
        </w:rPr>
      </w:pPr>
      <w:r w:rsidRPr="00957943">
        <w:rPr>
          <w:sz w:val="24"/>
          <w:szCs w:val="24"/>
        </w:rPr>
        <w:lastRenderedPageBreak/>
        <w:t>по Луковскому сельскому поселению</w:t>
      </w:r>
      <w:r w:rsidR="00A52B46" w:rsidRPr="00957943">
        <w:rPr>
          <w:sz w:val="24"/>
          <w:szCs w:val="24"/>
        </w:rPr>
        <w:t xml:space="preserve"> </w:t>
      </w:r>
      <w:r w:rsidRPr="00957943">
        <w:rPr>
          <w:sz w:val="24"/>
          <w:szCs w:val="24"/>
        </w:rPr>
        <w:t>с 1999 по 2009 гг.</w:t>
      </w:r>
    </w:p>
    <w:tbl>
      <w:tblPr>
        <w:tblW w:w="10095" w:type="dxa"/>
        <w:jc w:val="center"/>
        <w:tblInd w:w="8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99"/>
        <w:gridCol w:w="736"/>
        <w:gridCol w:w="736"/>
        <w:gridCol w:w="736"/>
        <w:gridCol w:w="736"/>
        <w:gridCol w:w="736"/>
        <w:gridCol w:w="736"/>
        <w:gridCol w:w="736"/>
        <w:gridCol w:w="736"/>
        <w:gridCol w:w="736"/>
        <w:gridCol w:w="736"/>
        <w:gridCol w:w="736"/>
      </w:tblGrid>
      <w:tr w:rsidR="00CD63B6" w:rsidRPr="00957943" w:rsidTr="00D27CA8">
        <w:trPr>
          <w:jc w:val="center"/>
        </w:trPr>
        <w:tc>
          <w:tcPr>
            <w:tcW w:w="1999" w:type="dxa"/>
            <w:vAlign w:val="center"/>
          </w:tcPr>
          <w:p w:rsidR="00CD63B6" w:rsidRPr="00957943" w:rsidRDefault="00CD63B6" w:rsidP="00957943">
            <w:pPr>
              <w:pStyle w:val="ae"/>
              <w:jc w:val="both"/>
            </w:pPr>
            <w:r w:rsidRPr="00957943">
              <w:t>Численность населения на 1января года</w:t>
            </w:r>
          </w:p>
        </w:tc>
        <w:tc>
          <w:tcPr>
            <w:tcW w:w="0" w:type="auto"/>
            <w:textDirection w:val="btLr"/>
            <w:vAlign w:val="center"/>
          </w:tcPr>
          <w:p w:rsidR="00CD63B6" w:rsidRPr="00957943" w:rsidRDefault="00CD63B6" w:rsidP="00957943">
            <w:pPr>
              <w:pStyle w:val="ae"/>
              <w:jc w:val="both"/>
              <w:rPr>
                <w:b/>
                <w:lang w:val="en-US"/>
              </w:rPr>
            </w:pPr>
            <w:r w:rsidRPr="00957943">
              <w:rPr>
                <w:b/>
                <w:lang w:val="en-US"/>
              </w:rPr>
              <w:t>1999</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2000</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2001</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2002</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2003</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2004</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2005</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2006</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2007</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2008</w:t>
            </w:r>
          </w:p>
        </w:tc>
        <w:tc>
          <w:tcPr>
            <w:tcW w:w="0" w:type="auto"/>
            <w:textDirection w:val="btLr"/>
            <w:vAlign w:val="center"/>
          </w:tcPr>
          <w:p w:rsidR="00CD63B6" w:rsidRPr="00957943" w:rsidRDefault="00CD63B6" w:rsidP="00957943">
            <w:pPr>
              <w:pStyle w:val="ae"/>
              <w:jc w:val="both"/>
              <w:rPr>
                <w:b/>
                <w:lang w:val="en-US"/>
              </w:rPr>
            </w:pPr>
            <w:r w:rsidRPr="00957943">
              <w:rPr>
                <w:b/>
                <w:lang w:val="en-US"/>
              </w:rPr>
              <w:t>2009</w:t>
            </w:r>
          </w:p>
        </w:tc>
      </w:tr>
      <w:tr w:rsidR="00CD63B6" w:rsidRPr="00957943" w:rsidTr="00D27CA8">
        <w:trPr>
          <w:jc w:val="center"/>
        </w:trPr>
        <w:tc>
          <w:tcPr>
            <w:tcW w:w="1999" w:type="dxa"/>
            <w:vAlign w:val="center"/>
          </w:tcPr>
          <w:p w:rsidR="00CD63B6" w:rsidRPr="00957943" w:rsidRDefault="00CD63B6" w:rsidP="00957943">
            <w:pPr>
              <w:pStyle w:val="ae"/>
              <w:jc w:val="both"/>
              <w:rPr>
                <w:b/>
              </w:rPr>
            </w:pPr>
            <w:r w:rsidRPr="00957943">
              <w:rPr>
                <w:b/>
              </w:rPr>
              <w:t>всего</w:t>
            </w:r>
          </w:p>
        </w:tc>
        <w:tc>
          <w:tcPr>
            <w:tcW w:w="0" w:type="auto"/>
            <w:vAlign w:val="center"/>
          </w:tcPr>
          <w:p w:rsidR="00CD63B6" w:rsidRPr="00957943" w:rsidRDefault="00CD63B6" w:rsidP="00957943">
            <w:pPr>
              <w:pStyle w:val="ae"/>
              <w:jc w:val="both"/>
              <w:rPr>
                <w:b/>
                <w:lang w:val="en-US"/>
              </w:rPr>
            </w:pPr>
            <w:r w:rsidRPr="00957943">
              <w:rPr>
                <w:b/>
                <w:lang w:val="en-US"/>
              </w:rPr>
              <w:t>5477</w:t>
            </w:r>
          </w:p>
        </w:tc>
        <w:tc>
          <w:tcPr>
            <w:tcW w:w="0" w:type="auto"/>
            <w:vAlign w:val="center"/>
          </w:tcPr>
          <w:p w:rsidR="00CD63B6" w:rsidRPr="00957943" w:rsidRDefault="00CD63B6" w:rsidP="00957943">
            <w:pPr>
              <w:pStyle w:val="ae"/>
              <w:jc w:val="both"/>
              <w:rPr>
                <w:b/>
                <w:lang w:val="en-US"/>
              </w:rPr>
            </w:pPr>
            <w:r w:rsidRPr="00957943">
              <w:rPr>
                <w:b/>
                <w:lang w:val="en-US"/>
              </w:rPr>
              <w:t>5336</w:t>
            </w:r>
          </w:p>
        </w:tc>
        <w:tc>
          <w:tcPr>
            <w:tcW w:w="0" w:type="auto"/>
            <w:vAlign w:val="center"/>
          </w:tcPr>
          <w:p w:rsidR="00CD63B6" w:rsidRPr="00957943" w:rsidRDefault="00CD63B6" w:rsidP="00957943">
            <w:pPr>
              <w:pStyle w:val="ae"/>
              <w:jc w:val="both"/>
              <w:rPr>
                <w:b/>
              </w:rPr>
            </w:pPr>
            <w:r w:rsidRPr="00957943">
              <w:rPr>
                <w:b/>
                <w:lang w:val="en-US"/>
              </w:rPr>
              <w:t>53</w:t>
            </w:r>
            <w:r w:rsidRPr="00957943">
              <w:rPr>
                <w:b/>
              </w:rPr>
              <w:t>55</w:t>
            </w:r>
          </w:p>
        </w:tc>
        <w:tc>
          <w:tcPr>
            <w:tcW w:w="0" w:type="auto"/>
            <w:vAlign w:val="center"/>
          </w:tcPr>
          <w:p w:rsidR="00CD63B6" w:rsidRPr="00957943" w:rsidRDefault="00CD63B6" w:rsidP="00957943">
            <w:pPr>
              <w:pStyle w:val="ae"/>
              <w:jc w:val="both"/>
              <w:rPr>
                <w:b/>
                <w:lang w:val="en-US"/>
              </w:rPr>
            </w:pPr>
            <w:r w:rsidRPr="00957943">
              <w:rPr>
                <w:b/>
                <w:lang w:val="en-US"/>
              </w:rPr>
              <w:t>5456</w:t>
            </w:r>
          </w:p>
        </w:tc>
        <w:tc>
          <w:tcPr>
            <w:tcW w:w="0" w:type="auto"/>
            <w:vAlign w:val="center"/>
          </w:tcPr>
          <w:p w:rsidR="00CD63B6" w:rsidRPr="00957943" w:rsidRDefault="00CD63B6" w:rsidP="00957943">
            <w:pPr>
              <w:pStyle w:val="ae"/>
              <w:jc w:val="both"/>
              <w:rPr>
                <w:b/>
                <w:lang w:val="en-US"/>
              </w:rPr>
            </w:pPr>
            <w:r w:rsidRPr="00957943">
              <w:rPr>
                <w:b/>
                <w:lang w:val="en-US"/>
              </w:rPr>
              <w:t>5364</w:t>
            </w:r>
          </w:p>
        </w:tc>
        <w:tc>
          <w:tcPr>
            <w:tcW w:w="0" w:type="auto"/>
            <w:vAlign w:val="center"/>
          </w:tcPr>
          <w:p w:rsidR="00CD63B6" w:rsidRPr="00957943" w:rsidRDefault="00CD63B6" w:rsidP="00957943">
            <w:pPr>
              <w:pStyle w:val="ae"/>
              <w:jc w:val="both"/>
              <w:rPr>
                <w:b/>
                <w:lang w:val="en-US"/>
              </w:rPr>
            </w:pPr>
            <w:r w:rsidRPr="00957943">
              <w:rPr>
                <w:b/>
                <w:lang w:val="en-US"/>
              </w:rPr>
              <w:t>5333</w:t>
            </w:r>
          </w:p>
        </w:tc>
        <w:tc>
          <w:tcPr>
            <w:tcW w:w="0" w:type="auto"/>
            <w:vAlign w:val="center"/>
          </w:tcPr>
          <w:p w:rsidR="00CD63B6" w:rsidRPr="00957943" w:rsidRDefault="00CD63B6" w:rsidP="00957943">
            <w:pPr>
              <w:pStyle w:val="ae"/>
              <w:jc w:val="both"/>
              <w:rPr>
                <w:b/>
                <w:lang w:val="en-US"/>
              </w:rPr>
            </w:pPr>
            <w:r w:rsidRPr="00957943">
              <w:rPr>
                <w:b/>
                <w:lang w:val="en-US"/>
              </w:rPr>
              <w:t>5404</w:t>
            </w:r>
          </w:p>
        </w:tc>
        <w:tc>
          <w:tcPr>
            <w:tcW w:w="0" w:type="auto"/>
            <w:vAlign w:val="center"/>
          </w:tcPr>
          <w:p w:rsidR="00CD63B6" w:rsidRPr="00957943" w:rsidRDefault="00CD63B6" w:rsidP="00957943">
            <w:pPr>
              <w:pStyle w:val="ae"/>
              <w:jc w:val="both"/>
              <w:rPr>
                <w:b/>
                <w:lang w:val="en-US"/>
              </w:rPr>
            </w:pPr>
            <w:r w:rsidRPr="00957943">
              <w:rPr>
                <w:b/>
                <w:lang w:val="en-US"/>
              </w:rPr>
              <w:t>5694</w:t>
            </w:r>
          </w:p>
        </w:tc>
        <w:tc>
          <w:tcPr>
            <w:tcW w:w="0" w:type="auto"/>
            <w:vAlign w:val="center"/>
          </w:tcPr>
          <w:p w:rsidR="00CD63B6" w:rsidRPr="00957943" w:rsidRDefault="00CD63B6" w:rsidP="00957943">
            <w:pPr>
              <w:pStyle w:val="ae"/>
              <w:jc w:val="both"/>
              <w:rPr>
                <w:b/>
                <w:lang w:val="en-US"/>
              </w:rPr>
            </w:pPr>
            <w:r w:rsidRPr="00957943">
              <w:rPr>
                <w:b/>
                <w:lang w:val="en-US"/>
              </w:rPr>
              <w:t>5657</w:t>
            </w:r>
          </w:p>
        </w:tc>
        <w:tc>
          <w:tcPr>
            <w:tcW w:w="0" w:type="auto"/>
            <w:vAlign w:val="center"/>
          </w:tcPr>
          <w:p w:rsidR="00CD63B6" w:rsidRPr="00957943" w:rsidRDefault="00CD63B6" w:rsidP="00957943">
            <w:pPr>
              <w:pStyle w:val="ae"/>
              <w:jc w:val="both"/>
              <w:rPr>
                <w:b/>
                <w:lang w:val="en-US"/>
              </w:rPr>
            </w:pPr>
            <w:r w:rsidRPr="00957943">
              <w:rPr>
                <w:b/>
                <w:lang w:val="en-US"/>
              </w:rPr>
              <w:t>5482</w:t>
            </w:r>
          </w:p>
        </w:tc>
        <w:tc>
          <w:tcPr>
            <w:tcW w:w="0" w:type="auto"/>
            <w:vAlign w:val="center"/>
          </w:tcPr>
          <w:p w:rsidR="00CD63B6" w:rsidRPr="00957943" w:rsidRDefault="00CD63B6" w:rsidP="00957943">
            <w:pPr>
              <w:pStyle w:val="ae"/>
              <w:jc w:val="both"/>
              <w:rPr>
                <w:b/>
                <w:lang w:val="en-US"/>
              </w:rPr>
            </w:pPr>
            <w:r w:rsidRPr="00957943">
              <w:rPr>
                <w:b/>
                <w:lang w:val="en-US"/>
              </w:rPr>
              <w:t>5645</w:t>
            </w:r>
          </w:p>
        </w:tc>
      </w:tr>
      <w:tr w:rsidR="00CD63B6" w:rsidRPr="00957943" w:rsidTr="00D27CA8">
        <w:trPr>
          <w:jc w:val="center"/>
        </w:trPr>
        <w:tc>
          <w:tcPr>
            <w:tcW w:w="1999" w:type="dxa"/>
            <w:vAlign w:val="center"/>
          </w:tcPr>
          <w:p w:rsidR="00CD63B6" w:rsidRPr="00957943" w:rsidRDefault="00CD63B6" w:rsidP="00957943">
            <w:pPr>
              <w:pStyle w:val="ae"/>
              <w:jc w:val="both"/>
            </w:pPr>
            <w:r w:rsidRPr="00957943">
              <w:t>в т.ч. пенсионеры</w:t>
            </w:r>
          </w:p>
        </w:tc>
        <w:tc>
          <w:tcPr>
            <w:tcW w:w="0" w:type="auto"/>
            <w:vAlign w:val="center"/>
          </w:tcPr>
          <w:p w:rsidR="00CD63B6" w:rsidRPr="00957943" w:rsidRDefault="00CD63B6" w:rsidP="00957943">
            <w:pPr>
              <w:pStyle w:val="ae"/>
              <w:jc w:val="both"/>
            </w:pPr>
            <w:r w:rsidRPr="00957943">
              <w:t>1193</w:t>
            </w:r>
          </w:p>
        </w:tc>
        <w:tc>
          <w:tcPr>
            <w:tcW w:w="0" w:type="auto"/>
            <w:vAlign w:val="center"/>
          </w:tcPr>
          <w:p w:rsidR="00CD63B6" w:rsidRPr="00957943" w:rsidRDefault="00CD63B6" w:rsidP="00957943">
            <w:pPr>
              <w:pStyle w:val="ae"/>
              <w:jc w:val="both"/>
            </w:pPr>
            <w:r w:rsidRPr="00957943">
              <w:t>1120</w:t>
            </w:r>
          </w:p>
        </w:tc>
        <w:tc>
          <w:tcPr>
            <w:tcW w:w="0" w:type="auto"/>
            <w:vAlign w:val="center"/>
          </w:tcPr>
          <w:p w:rsidR="00CD63B6" w:rsidRPr="00957943" w:rsidRDefault="00CD63B6" w:rsidP="00957943">
            <w:pPr>
              <w:pStyle w:val="ae"/>
              <w:jc w:val="both"/>
            </w:pPr>
            <w:r w:rsidRPr="00957943">
              <w:t>1124</w:t>
            </w:r>
          </w:p>
        </w:tc>
        <w:tc>
          <w:tcPr>
            <w:tcW w:w="0" w:type="auto"/>
            <w:vAlign w:val="center"/>
          </w:tcPr>
          <w:p w:rsidR="00CD63B6" w:rsidRPr="00957943" w:rsidRDefault="00CD63B6" w:rsidP="00957943">
            <w:pPr>
              <w:pStyle w:val="ae"/>
              <w:jc w:val="both"/>
            </w:pPr>
            <w:r w:rsidRPr="00957943">
              <w:t>996</w:t>
            </w:r>
          </w:p>
        </w:tc>
        <w:tc>
          <w:tcPr>
            <w:tcW w:w="0" w:type="auto"/>
            <w:vAlign w:val="center"/>
          </w:tcPr>
          <w:p w:rsidR="00CD63B6" w:rsidRPr="00957943" w:rsidRDefault="00CD63B6" w:rsidP="00957943">
            <w:pPr>
              <w:pStyle w:val="ae"/>
              <w:jc w:val="both"/>
            </w:pPr>
            <w:r w:rsidRPr="00957943">
              <w:t>1054</w:t>
            </w:r>
          </w:p>
        </w:tc>
        <w:tc>
          <w:tcPr>
            <w:tcW w:w="0" w:type="auto"/>
            <w:vAlign w:val="center"/>
          </w:tcPr>
          <w:p w:rsidR="00CD63B6" w:rsidRPr="00957943" w:rsidRDefault="00CD63B6" w:rsidP="00957943">
            <w:pPr>
              <w:pStyle w:val="ae"/>
              <w:jc w:val="both"/>
            </w:pPr>
            <w:r w:rsidRPr="00957943">
              <w:t>1071</w:t>
            </w:r>
          </w:p>
        </w:tc>
        <w:tc>
          <w:tcPr>
            <w:tcW w:w="0" w:type="auto"/>
            <w:vAlign w:val="center"/>
          </w:tcPr>
          <w:p w:rsidR="00CD63B6" w:rsidRPr="00957943" w:rsidRDefault="00CD63B6" w:rsidP="00957943">
            <w:pPr>
              <w:pStyle w:val="ae"/>
              <w:jc w:val="both"/>
            </w:pPr>
            <w:r w:rsidRPr="00957943">
              <w:t>1106</w:t>
            </w:r>
          </w:p>
        </w:tc>
        <w:tc>
          <w:tcPr>
            <w:tcW w:w="0" w:type="auto"/>
            <w:vAlign w:val="center"/>
          </w:tcPr>
          <w:p w:rsidR="00CD63B6" w:rsidRPr="00957943" w:rsidRDefault="00CD63B6" w:rsidP="00957943">
            <w:pPr>
              <w:pStyle w:val="ae"/>
              <w:jc w:val="both"/>
            </w:pPr>
            <w:r w:rsidRPr="00957943">
              <w:t>1109</w:t>
            </w:r>
          </w:p>
        </w:tc>
        <w:tc>
          <w:tcPr>
            <w:tcW w:w="0" w:type="auto"/>
            <w:vAlign w:val="center"/>
          </w:tcPr>
          <w:p w:rsidR="00CD63B6" w:rsidRPr="00957943" w:rsidRDefault="00CD63B6" w:rsidP="00957943">
            <w:pPr>
              <w:pStyle w:val="ae"/>
              <w:jc w:val="both"/>
            </w:pPr>
            <w:r w:rsidRPr="00957943">
              <w:t>1111</w:t>
            </w:r>
          </w:p>
        </w:tc>
        <w:tc>
          <w:tcPr>
            <w:tcW w:w="0" w:type="auto"/>
            <w:vAlign w:val="center"/>
          </w:tcPr>
          <w:p w:rsidR="00CD63B6" w:rsidRPr="00957943" w:rsidRDefault="00CD63B6" w:rsidP="00957943">
            <w:pPr>
              <w:pStyle w:val="ae"/>
              <w:jc w:val="both"/>
            </w:pPr>
            <w:r w:rsidRPr="00957943">
              <w:t>1101</w:t>
            </w:r>
          </w:p>
        </w:tc>
        <w:tc>
          <w:tcPr>
            <w:tcW w:w="0" w:type="auto"/>
            <w:vAlign w:val="center"/>
          </w:tcPr>
          <w:p w:rsidR="00CD63B6" w:rsidRPr="00957943" w:rsidRDefault="00CD63B6" w:rsidP="00957943">
            <w:pPr>
              <w:pStyle w:val="ae"/>
              <w:jc w:val="both"/>
            </w:pPr>
            <w:r w:rsidRPr="00957943">
              <w:t>1106</w:t>
            </w:r>
          </w:p>
        </w:tc>
      </w:tr>
      <w:tr w:rsidR="00CD63B6" w:rsidRPr="00957943" w:rsidTr="00D27CA8">
        <w:trPr>
          <w:jc w:val="center"/>
        </w:trPr>
        <w:tc>
          <w:tcPr>
            <w:tcW w:w="1999" w:type="dxa"/>
            <w:vAlign w:val="center"/>
          </w:tcPr>
          <w:p w:rsidR="00CD63B6" w:rsidRPr="00957943" w:rsidRDefault="00CD63B6" w:rsidP="00957943">
            <w:pPr>
              <w:pStyle w:val="ae"/>
              <w:jc w:val="both"/>
              <w:rPr>
                <w:i/>
              </w:rPr>
            </w:pPr>
            <w:r w:rsidRPr="00957943">
              <w:rPr>
                <w:i/>
              </w:rPr>
              <w:t>мужчины</w:t>
            </w:r>
          </w:p>
        </w:tc>
        <w:tc>
          <w:tcPr>
            <w:tcW w:w="0" w:type="auto"/>
            <w:vAlign w:val="center"/>
          </w:tcPr>
          <w:p w:rsidR="00CD63B6" w:rsidRPr="00957943" w:rsidRDefault="00CD63B6" w:rsidP="00957943">
            <w:pPr>
              <w:pStyle w:val="ae"/>
              <w:jc w:val="both"/>
              <w:rPr>
                <w:i/>
              </w:rPr>
            </w:pPr>
            <w:r w:rsidRPr="00957943">
              <w:rPr>
                <w:i/>
              </w:rPr>
              <w:t>755</w:t>
            </w:r>
          </w:p>
        </w:tc>
        <w:tc>
          <w:tcPr>
            <w:tcW w:w="0" w:type="auto"/>
            <w:vAlign w:val="center"/>
          </w:tcPr>
          <w:p w:rsidR="00CD63B6" w:rsidRPr="00957943" w:rsidRDefault="00CD63B6" w:rsidP="00957943">
            <w:pPr>
              <w:pStyle w:val="ae"/>
              <w:jc w:val="both"/>
              <w:rPr>
                <w:i/>
              </w:rPr>
            </w:pPr>
            <w:r w:rsidRPr="00957943">
              <w:rPr>
                <w:i/>
              </w:rPr>
              <w:t>617</w:t>
            </w:r>
          </w:p>
        </w:tc>
        <w:tc>
          <w:tcPr>
            <w:tcW w:w="0" w:type="auto"/>
            <w:vAlign w:val="center"/>
          </w:tcPr>
          <w:p w:rsidR="00CD63B6" w:rsidRPr="00957943" w:rsidRDefault="00CD63B6" w:rsidP="00957943">
            <w:pPr>
              <w:pStyle w:val="ae"/>
              <w:jc w:val="both"/>
              <w:rPr>
                <w:i/>
              </w:rPr>
            </w:pPr>
            <w:r w:rsidRPr="00957943">
              <w:rPr>
                <w:i/>
              </w:rPr>
              <w:t>598</w:t>
            </w:r>
          </w:p>
        </w:tc>
        <w:tc>
          <w:tcPr>
            <w:tcW w:w="0" w:type="auto"/>
            <w:vAlign w:val="center"/>
          </w:tcPr>
          <w:p w:rsidR="00CD63B6" w:rsidRPr="00957943" w:rsidRDefault="00CD63B6" w:rsidP="00957943">
            <w:pPr>
              <w:pStyle w:val="ae"/>
              <w:jc w:val="both"/>
              <w:rPr>
                <w:i/>
              </w:rPr>
            </w:pPr>
            <w:r w:rsidRPr="00957943">
              <w:rPr>
                <w:i/>
              </w:rPr>
              <w:t>430</w:t>
            </w:r>
          </w:p>
        </w:tc>
        <w:tc>
          <w:tcPr>
            <w:tcW w:w="0" w:type="auto"/>
            <w:vAlign w:val="center"/>
          </w:tcPr>
          <w:p w:rsidR="00CD63B6" w:rsidRPr="00957943" w:rsidRDefault="00CD63B6" w:rsidP="00957943">
            <w:pPr>
              <w:pStyle w:val="ae"/>
              <w:jc w:val="both"/>
              <w:rPr>
                <w:i/>
              </w:rPr>
            </w:pPr>
            <w:r w:rsidRPr="00957943">
              <w:rPr>
                <w:i/>
              </w:rPr>
              <w:t>506</w:t>
            </w:r>
          </w:p>
        </w:tc>
        <w:tc>
          <w:tcPr>
            <w:tcW w:w="0" w:type="auto"/>
            <w:vAlign w:val="center"/>
          </w:tcPr>
          <w:p w:rsidR="00CD63B6" w:rsidRPr="00957943" w:rsidRDefault="00CD63B6" w:rsidP="00957943">
            <w:pPr>
              <w:pStyle w:val="ae"/>
              <w:jc w:val="both"/>
              <w:rPr>
                <w:i/>
              </w:rPr>
            </w:pPr>
            <w:r w:rsidRPr="00957943">
              <w:rPr>
                <w:i/>
              </w:rPr>
              <w:t>455</w:t>
            </w:r>
          </w:p>
        </w:tc>
        <w:tc>
          <w:tcPr>
            <w:tcW w:w="0" w:type="auto"/>
            <w:vAlign w:val="center"/>
          </w:tcPr>
          <w:p w:rsidR="00CD63B6" w:rsidRPr="00957943" w:rsidRDefault="00CD63B6" w:rsidP="00957943">
            <w:pPr>
              <w:pStyle w:val="ae"/>
              <w:jc w:val="both"/>
              <w:rPr>
                <w:i/>
              </w:rPr>
            </w:pPr>
            <w:r w:rsidRPr="00957943">
              <w:rPr>
                <w:i/>
              </w:rPr>
              <w:t>418</w:t>
            </w:r>
          </w:p>
        </w:tc>
        <w:tc>
          <w:tcPr>
            <w:tcW w:w="0" w:type="auto"/>
            <w:vAlign w:val="center"/>
          </w:tcPr>
          <w:p w:rsidR="00CD63B6" w:rsidRPr="00957943" w:rsidRDefault="00CD63B6" w:rsidP="00957943">
            <w:pPr>
              <w:pStyle w:val="ae"/>
              <w:jc w:val="both"/>
              <w:rPr>
                <w:i/>
              </w:rPr>
            </w:pPr>
            <w:r w:rsidRPr="00957943">
              <w:rPr>
                <w:i/>
              </w:rPr>
              <w:t>408</w:t>
            </w:r>
          </w:p>
        </w:tc>
        <w:tc>
          <w:tcPr>
            <w:tcW w:w="0" w:type="auto"/>
            <w:vAlign w:val="center"/>
          </w:tcPr>
          <w:p w:rsidR="00CD63B6" w:rsidRPr="00957943" w:rsidRDefault="00CD63B6" w:rsidP="00957943">
            <w:pPr>
              <w:pStyle w:val="ae"/>
              <w:jc w:val="both"/>
              <w:rPr>
                <w:i/>
              </w:rPr>
            </w:pPr>
            <w:r w:rsidRPr="00957943">
              <w:rPr>
                <w:i/>
              </w:rPr>
              <w:t>396</w:t>
            </w:r>
          </w:p>
        </w:tc>
        <w:tc>
          <w:tcPr>
            <w:tcW w:w="0" w:type="auto"/>
            <w:vAlign w:val="center"/>
          </w:tcPr>
          <w:p w:rsidR="00CD63B6" w:rsidRPr="00957943" w:rsidRDefault="00CD63B6" w:rsidP="00957943">
            <w:pPr>
              <w:pStyle w:val="ae"/>
              <w:jc w:val="both"/>
              <w:rPr>
                <w:i/>
              </w:rPr>
            </w:pPr>
            <w:r w:rsidRPr="00957943">
              <w:rPr>
                <w:i/>
              </w:rPr>
              <w:t>367</w:t>
            </w:r>
          </w:p>
        </w:tc>
        <w:tc>
          <w:tcPr>
            <w:tcW w:w="0" w:type="auto"/>
            <w:vAlign w:val="center"/>
          </w:tcPr>
          <w:p w:rsidR="00CD63B6" w:rsidRPr="00957943" w:rsidRDefault="00CD63B6" w:rsidP="00957943">
            <w:pPr>
              <w:pStyle w:val="ae"/>
              <w:jc w:val="both"/>
              <w:rPr>
                <w:i/>
              </w:rPr>
            </w:pPr>
            <w:r w:rsidRPr="00957943">
              <w:rPr>
                <w:i/>
              </w:rPr>
              <w:t>388</w:t>
            </w:r>
          </w:p>
        </w:tc>
      </w:tr>
      <w:tr w:rsidR="00CD63B6" w:rsidRPr="00957943" w:rsidTr="00D27CA8">
        <w:trPr>
          <w:jc w:val="center"/>
        </w:trPr>
        <w:tc>
          <w:tcPr>
            <w:tcW w:w="1999" w:type="dxa"/>
            <w:vAlign w:val="center"/>
          </w:tcPr>
          <w:p w:rsidR="00CD63B6" w:rsidRPr="00957943" w:rsidRDefault="00CD63B6" w:rsidP="00957943">
            <w:pPr>
              <w:pStyle w:val="ae"/>
              <w:jc w:val="both"/>
              <w:rPr>
                <w:i/>
              </w:rPr>
            </w:pPr>
            <w:r w:rsidRPr="00957943">
              <w:rPr>
                <w:i/>
              </w:rPr>
              <w:t>женщины</w:t>
            </w:r>
          </w:p>
        </w:tc>
        <w:tc>
          <w:tcPr>
            <w:tcW w:w="0" w:type="auto"/>
            <w:vAlign w:val="center"/>
          </w:tcPr>
          <w:p w:rsidR="00CD63B6" w:rsidRPr="00957943" w:rsidRDefault="00CD63B6" w:rsidP="00957943">
            <w:pPr>
              <w:pStyle w:val="ae"/>
              <w:jc w:val="both"/>
              <w:rPr>
                <w:i/>
              </w:rPr>
            </w:pPr>
            <w:r w:rsidRPr="00957943">
              <w:rPr>
                <w:i/>
              </w:rPr>
              <w:t>438</w:t>
            </w:r>
          </w:p>
        </w:tc>
        <w:tc>
          <w:tcPr>
            <w:tcW w:w="0" w:type="auto"/>
            <w:vAlign w:val="center"/>
          </w:tcPr>
          <w:p w:rsidR="00CD63B6" w:rsidRPr="00957943" w:rsidRDefault="00CD63B6" w:rsidP="00957943">
            <w:pPr>
              <w:pStyle w:val="ae"/>
              <w:jc w:val="both"/>
              <w:rPr>
                <w:i/>
              </w:rPr>
            </w:pPr>
            <w:r w:rsidRPr="00957943">
              <w:rPr>
                <w:i/>
              </w:rPr>
              <w:t>503</w:t>
            </w:r>
          </w:p>
        </w:tc>
        <w:tc>
          <w:tcPr>
            <w:tcW w:w="0" w:type="auto"/>
            <w:vAlign w:val="center"/>
          </w:tcPr>
          <w:p w:rsidR="00CD63B6" w:rsidRPr="00957943" w:rsidRDefault="00CD63B6" w:rsidP="00957943">
            <w:pPr>
              <w:pStyle w:val="ae"/>
              <w:jc w:val="both"/>
              <w:rPr>
                <w:i/>
              </w:rPr>
            </w:pPr>
            <w:r w:rsidRPr="00957943">
              <w:rPr>
                <w:i/>
              </w:rPr>
              <w:t>526</w:t>
            </w:r>
          </w:p>
        </w:tc>
        <w:tc>
          <w:tcPr>
            <w:tcW w:w="0" w:type="auto"/>
            <w:vAlign w:val="center"/>
          </w:tcPr>
          <w:p w:rsidR="00CD63B6" w:rsidRPr="00957943" w:rsidRDefault="00CD63B6" w:rsidP="00957943">
            <w:pPr>
              <w:pStyle w:val="ae"/>
              <w:jc w:val="both"/>
              <w:rPr>
                <w:i/>
              </w:rPr>
            </w:pPr>
            <w:r w:rsidRPr="00957943">
              <w:rPr>
                <w:i/>
              </w:rPr>
              <w:t>566</w:t>
            </w:r>
          </w:p>
        </w:tc>
        <w:tc>
          <w:tcPr>
            <w:tcW w:w="0" w:type="auto"/>
            <w:vAlign w:val="center"/>
          </w:tcPr>
          <w:p w:rsidR="00CD63B6" w:rsidRPr="00957943" w:rsidRDefault="00CD63B6" w:rsidP="00957943">
            <w:pPr>
              <w:pStyle w:val="ae"/>
              <w:jc w:val="both"/>
              <w:rPr>
                <w:i/>
              </w:rPr>
            </w:pPr>
            <w:r w:rsidRPr="00957943">
              <w:rPr>
                <w:i/>
              </w:rPr>
              <w:t>548</w:t>
            </w:r>
          </w:p>
        </w:tc>
        <w:tc>
          <w:tcPr>
            <w:tcW w:w="0" w:type="auto"/>
            <w:vAlign w:val="center"/>
          </w:tcPr>
          <w:p w:rsidR="00CD63B6" w:rsidRPr="00957943" w:rsidRDefault="00CD63B6" w:rsidP="00957943">
            <w:pPr>
              <w:pStyle w:val="ae"/>
              <w:jc w:val="both"/>
              <w:rPr>
                <w:i/>
              </w:rPr>
            </w:pPr>
            <w:r w:rsidRPr="00957943">
              <w:rPr>
                <w:i/>
              </w:rPr>
              <w:t>616</w:t>
            </w:r>
          </w:p>
        </w:tc>
        <w:tc>
          <w:tcPr>
            <w:tcW w:w="0" w:type="auto"/>
            <w:vAlign w:val="center"/>
          </w:tcPr>
          <w:p w:rsidR="00CD63B6" w:rsidRPr="00957943" w:rsidRDefault="00CD63B6" w:rsidP="00957943">
            <w:pPr>
              <w:pStyle w:val="ae"/>
              <w:jc w:val="both"/>
              <w:rPr>
                <w:i/>
              </w:rPr>
            </w:pPr>
            <w:r w:rsidRPr="00957943">
              <w:rPr>
                <w:i/>
              </w:rPr>
              <w:t>688</w:t>
            </w:r>
          </w:p>
        </w:tc>
        <w:tc>
          <w:tcPr>
            <w:tcW w:w="0" w:type="auto"/>
            <w:vAlign w:val="center"/>
          </w:tcPr>
          <w:p w:rsidR="00CD63B6" w:rsidRPr="00957943" w:rsidRDefault="00CD63B6" w:rsidP="00957943">
            <w:pPr>
              <w:pStyle w:val="ae"/>
              <w:jc w:val="both"/>
              <w:rPr>
                <w:i/>
              </w:rPr>
            </w:pPr>
            <w:r w:rsidRPr="00957943">
              <w:rPr>
                <w:i/>
              </w:rPr>
              <w:t>701</w:t>
            </w:r>
          </w:p>
        </w:tc>
        <w:tc>
          <w:tcPr>
            <w:tcW w:w="0" w:type="auto"/>
            <w:vAlign w:val="center"/>
          </w:tcPr>
          <w:p w:rsidR="00CD63B6" w:rsidRPr="00957943" w:rsidRDefault="00CD63B6" w:rsidP="00957943">
            <w:pPr>
              <w:pStyle w:val="ae"/>
              <w:jc w:val="both"/>
              <w:rPr>
                <w:i/>
              </w:rPr>
            </w:pPr>
            <w:r w:rsidRPr="00957943">
              <w:rPr>
                <w:i/>
              </w:rPr>
              <w:t>715</w:t>
            </w:r>
          </w:p>
        </w:tc>
        <w:tc>
          <w:tcPr>
            <w:tcW w:w="0" w:type="auto"/>
            <w:vAlign w:val="center"/>
          </w:tcPr>
          <w:p w:rsidR="00CD63B6" w:rsidRPr="00957943" w:rsidRDefault="00CD63B6" w:rsidP="00957943">
            <w:pPr>
              <w:pStyle w:val="ae"/>
              <w:jc w:val="both"/>
              <w:rPr>
                <w:i/>
              </w:rPr>
            </w:pPr>
            <w:r w:rsidRPr="00957943">
              <w:rPr>
                <w:i/>
              </w:rPr>
              <w:t>734</w:t>
            </w:r>
          </w:p>
        </w:tc>
        <w:tc>
          <w:tcPr>
            <w:tcW w:w="0" w:type="auto"/>
            <w:vAlign w:val="center"/>
          </w:tcPr>
          <w:p w:rsidR="00CD63B6" w:rsidRPr="00957943" w:rsidRDefault="00CD63B6" w:rsidP="00957943">
            <w:pPr>
              <w:pStyle w:val="ae"/>
              <w:jc w:val="both"/>
              <w:rPr>
                <w:i/>
              </w:rPr>
            </w:pPr>
            <w:r w:rsidRPr="00957943">
              <w:rPr>
                <w:i/>
              </w:rPr>
              <w:t>718</w:t>
            </w:r>
          </w:p>
        </w:tc>
      </w:tr>
      <w:tr w:rsidR="00CD63B6" w:rsidRPr="00957943" w:rsidTr="00D27CA8">
        <w:trPr>
          <w:jc w:val="center"/>
        </w:trPr>
        <w:tc>
          <w:tcPr>
            <w:tcW w:w="1999" w:type="dxa"/>
            <w:vAlign w:val="center"/>
          </w:tcPr>
          <w:p w:rsidR="00CD63B6" w:rsidRPr="00957943" w:rsidRDefault="00CD63B6" w:rsidP="00957943">
            <w:pPr>
              <w:pStyle w:val="ae"/>
              <w:jc w:val="both"/>
            </w:pPr>
            <w:r w:rsidRPr="00957943">
              <w:t>в т.ч. трудоспособное население</w:t>
            </w:r>
          </w:p>
        </w:tc>
        <w:tc>
          <w:tcPr>
            <w:tcW w:w="0" w:type="auto"/>
            <w:vAlign w:val="center"/>
          </w:tcPr>
          <w:p w:rsidR="00CD63B6" w:rsidRPr="00957943" w:rsidRDefault="00CD63B6" w:rsidP="00957943">
            <w:pPr>
              <w:pStyle w:val="ae"/>
              <w:jc w:val="both"/>
            </w:pPr>
            <w:r w:rsidRPr="00957943">
              <w:t>3028</w:t>
            </w:r>
          </w:p>
        </w:tc>
        <w:tc>
          <w:tcPr>
            <w:tcW w:w="0" w:type="auto"/>
            <w:vAlign w:val="center"/>
          </w:tcPr>
          <w:p w:rsidR="00CD63B6" w:rsidRPr="00957943" w:rsidRDefault="00CD63B6" w:rsidP="00957943">
            <w:pPr>
              <w:pStyle w:val="ae"/>
              <w:jc w:val="both"/>
            </w:pPr>
            <w:r w:rsidRPr="00957943">
              <w:t>3052</w:t>
            </w:r>
          </w:p>
        </w:tc>
        <w:tc>
          <w:tcPr>
            <w:tcW w:w="0" w:type="auto"/>
            <w:vAlign w:val="center"/>
          </w:tcPr>
          <w:p w:rsidR="00CD63B6" w:rsidRPr="00957943" w:rsidRDefault="00CD63B6" w:rsidP="00957943">
            <w:pPr>
              <w:pStyle w:val="ae"/>
              <w:jc w:val="both"/>
            </w:pPr>
            <w:r w:rsidRPr="00957943">
              <w:t>3155</w:t>
            </w:r>
          </w:p>
        </w:tc>
        <w:tc>
          <w:tcPr>
            <w:tcW w:w="0" w:type="auto"/>
            <w:vAlign w:val="center"/>
          </w:tcPr>
          <w:p w:rsidR="00CD63B6" w:rsidRPr="00957943" w:rsidRDefault="00CD63B6" w:rsidP="00957943">
            <w:pPr>
              <w:pStyle w:val="ae"/>
              <w:jc w:val="both"/>
            </w:pPr>
            <w:r w:rsidRPr="00957943">
              <w:t>3220</w:t>
            </w:r>
          </w:p>
        </w:tc>
        <w:tc>
          <w:tcPr>
            <w:tcW w:w="0" w:type="auto"/>
            <w:vAlign w:val="center"/>
          </w:tcPr>
          <w:p w:rsidR="00CD63B6" w:rsidRPr="00957943" w:rsidRDefault="00CD63B6" w:rsidP="00957943">
            <w:pPr>
              <w:pStyle w:val="ae"/>
              <w:jc w:val="both"/>
            </w:pPr>
            <w:r w:rsidRPr="00957943">
              <w:t>3115</w:t>
            </w:r>
          </w:p>
        </w:tc>
        <w:tc>
          <w:tcPr>
            <w:tcW w:w="0" w:type="auto"/>
            <w:vAlign w:val="center"/>
          </w:tcPr>
          <w:p w:rsidR="00CD63B6" w:rsidRPr="00957943" w:rsidRDefault="00CD63B6" w:rsidP="00957943">
            <w:pPr>
              <w:pStyle w:val="ae"/>
              <w:jc w:val="both"/>
            </w:pPr>
            <w:r w:rsidRPr="00957943">
              <w:t>3293</w:t>
            </w:r>
          </w:p>
        </w:tc>
        <w:tc>
          <w:tcPr>
            <w:tcW w:w="0" w:type="auto"/>
            <w:vAlign w:val="center"/>
          </w:tcPr>
          <w:p w:rsidR="00CD63B6" w:rsidRPr="00957943" w:rsidRDefault="00CD63B6" w:rsidP="00957943">
            <w:pPr>
              <w:pStyle w:val="ae"/>
              <w:jc w:val="both"/>
            </w:pPr>
            <w:r w:rsidRPr="00957943">
              <w:t>3196</w:t>
            </w:r>
          </w:p>
        </w:tc>
        <w:tc>
          <w:tcPr>
            <w:tcW w:w="0" w:type="auto"/>
            <w:vAlign w:val="center"/>
          </w:tcPr>
          <w:p w:rsidR="00CD63B6" w:rsidRPr="00957943" w:rsidRDefault="00CD63B6" w:rsidP="00957943">
            <w:pPr>
              <w:pStyle w:val="ae"/>
              <w:jc w:val="both"/>
            </w:pPr>
            <w:r w:rsidRPr="00957943">
              <w:t>3142</w:t>
            </w:r>
          </w:p>
        </w:tc>
        <w:tc>
          <w:tcPr>
            <w:tcW w:w="0" w:type="auto"/>
            <w:vAlign w:val="center"/>
          </w:tcPr>
          <w:p w:rsidR="00CD63B6" w:rsidRPr="00957943" w:rsidRDefault="00CD63B6" w:rsidP="00957943">
            <w:pPr>
              <w:pStyle w:val="ae"/>
              <w:jc w:val="both"/>
            </w:pPr>
            <w:r w:rsidRPr="00957943">
              <w:t>3185</w:t>
            </w:r>
          </w:p>
        </w:tc>
        <w:tc>
          <w:tcPr>
            <w:tcW w:w="0" w:type="auto"/>
            <w:vAlign w:val="center"/>
          </w:tcPr>
          <w:p w:rsidR="00CD63B6" w:rsidRPr="00957943" w:rsidRDefault="00CD63B6" w:rsidP="00957943">
            <w:pPr>
              <w:pStyle w:val="ae"/>
              <w:jc w:val="both"/>
            </w:pPr>
            <w:r w:rsidRPr="00957943">
              <w:t>3039</w:t>
            </w:r>
          </w:p>
        </w:tc>
        <w:tc>
          <w:tcPr>
            <w:tcW w:w="0" w:type="auto"/>
            <w:vAlign w:val="center"/>
          </w:tcPr>
          <w:p w:rsidR="00CD63B6" w:rsidRPr="00957943" w:rsidRDefault="00CD63B6" w:rsidP="00957943">
            <w:pPr>
              <w:pStyle w:val="ae"/>
              <w:jc w:val="both"/>
            </w:pPr>
            <w:r w:rsidRPr="00957943">
              <w:t>3178</w:t>
            </w:r>
          </w:p>
        </w:tc>
      </w:tr>
      <w:tr w:rsidR="00CD63B6" w:rsidRPr="00957943" w:rsidTr="00D27CA8">
        <w:trPr>
          <w:jc w:val="center"/>
        </w:trPr>
        <w:tc>
          <w:tcPr>
            <w:tcW w:w="1999" w:type="dxa"/>
            <w:vAlign w:val="center"/>
          </w:tcPr>
          <w:p w:rsidR="00CD63B6" w:rsidRPr="00957943" w:rsidRDefault="00CD63B6" w:rsidP="00957943">
            <w:pPr>
              <w:pStyle w:val="ae"/>
              <w:jc w:val="both"/>
            </w:pPr>
            <w:r w:rsidRPr="00957943">
              <w:rPr>
                <w:i/>
              </w:rPr>
              <w:t>мужчины</w:t>
            </w:r>
          </w:p>
        </w:tc>
        <w:tc>
          <w:tcPr>
            <w:tcW w:w="0" w:type="auto"/>
            <w:vAlign w:val="center"/>
          </w:tcPr>
          <w:p w:rsidR="00CD63B6" w:rsidRPr="00957943" w:rsidRDefault="00CD63B6" w:rsidP="00957943">
            <w:pPr>
              <w:pStyle w:val="ae"/>
              <w:jc w:val="both"/>
              <w:rPr>
                <w:i/>
              </w:rPr>
            </w:pPr>
            <w:r w:rsidRPr="00957943">
              <w:rPr>
                <w:i/>
              </w:rPr>
              <w:t>1610</w:t>
            </w:r>
          </w:p>
        </w:tc>
        <w:tc>
          <w:tcPr>
            <w:tcW w:w="0" w:type="auto"/>
            <w:vAlign w:val="center"/>
          </w:tcPr>
          <w:p w:rsidR="00CD63B6" w:rsidRPr="00957943" w:rsidRDefault="00CD63B6" w:rsidP="00957943">
            <w:pPr>
              <w:pStyle w:val="ae"/>
              <w:jc w:val="both"/>
              <w:rPr>
                <w:i/>
              </w:rPr>
            </w:pPr>
            <w:r w:rsidRPr="00957943">
              <w:rPr>
                <w:i/>
              </w:rPr>
              <w:t>1596</w:t>
            </w:r>
          </w:p>
        </w:tc>
        <w:tc>
          <w:tcPr>
            <w:tcW w:w="0" w:type="auto"/>
            <w:vAlign w:val="center"/>
          </w:tcPr>
          <w:p w:rsidR="00CD63B6" w:rsidRPr="00957943" w:rsidRDefault="00CD63B6" w:rsidP="00957943">
            <w:pPr>
              <w:pStyle w:val="ae"/>
              <w:jc w:val="both"/>
              <w:rPr>
                <w:i/>
              </w:rPr>
            </w:pPr>
            <w:r w:rsidRPr="00957943">
              <w:rPr>
                <w:i/>
              </w:rPr>
              <w:t>1625</w:t>
            </w:r>
          </w:p>
        </w:tc>
        <w:tc>
          <w:tcPr>
            <w:tcW w:w="0" w:type="auto"/>
            <w:vAlign w:val="center"/>
          </w:tcPr>
          <w:p w:rsidR="00CD63B6" w:rsidRPr="00957943" w:rsidRDefault="00CD63B6" w:rsidP="00957943">
            <w:pPr>
              <w:pStyle w:val="ae"/>
              <w:jc w:val="both"/>
              <w:rPr>
                <w:i/>
              </w:rPr>
            </w:pPr>
            <w:r w:rsidRPr="00957943">
              <w:rPr>
                <w:i/>
              </w:rPr>
              <w:t>1534</w:t>
            </w:r>
          </w:p>
        </w:tc>
        <w:tc>
          <w:tcPr>
            <w:tcW w:w="0" w:type="auto"/>
            <w:vAlign w:val="center"/>
          </w:tcPr>
          <w:p w:rsidR="00CD63B6" w:rsidRPr="00957943" w:rsidRDefault="00CD63B6" w:rsidP="00957943">
            <w:pPr>
              <w:pStyle w:val="ae"/>
              <w:jc w:val="both"/>
              <w:rPr>
                <w:i/>
              </w:rPr>
            </w:pPr>
            <w:r w:rsidRPr="00957943">
              <w:rPr>
                <w:i/>
              </w:rPr>
              <w:t>1659</w:t>
            </w:r>
          </w:p>
        </w:tc>
        <w:tc>
          <w:tcPr>
            <w:tcW w:w="0" w:type="auto"/>
            <w:vAlign w:val="center"/>
          </w:tcPr>
          <w:p w:rsidR="00CD63B6" w:rsidRPr="00957943" w:rsidRDefault="00CD63B6" w:rsidP="00957943">
            <w:pPr>
              <w:pStyle w:val="ae"/>
              <w:jc w:val="both"/>
              <w:rPr>
                <w:i/>
              </w:rPr>
            </w:pPr>
            <w:r w:rsidRPr="00957943">
              <w:rPr>
                <w:i/>
              </w:rPr>
              <w:t>1585</w:t>
            </w:r>
          </w:p>
        </w:tc>
        <w:tc>
          <w:tcPr>
            <w:tcW w:w="0" w:type="auto"/>
            <w:vAlign w:val="center"/>
          </w:tcPr>
          <w:p w:rsidR="00CD63B6" w:rsidRPr="00957943" w:rsidRDefault="00CD63B6" w:rsidP="00957943">
            <w:pPr>
              <w:pStyle w:val="ae"/>
              <w:jc w:val="both"/>
              <w:rPr>
                <w:i/>
              </w:rPr>
            </w:pPr>
            <w:r w:rsidRPr="00957943">
              <w:rPr>
                <w:i/>
              </w:rPr>
              <w:t>1607</w:t>
            </w:r>
          </w:p>
        </w:tc>
        <w:tc>
          <w:tcPr>
            <w:tcW w:w="0" w:type="auto"/>
            <w:vAlign w:val="center"/>
          </w:tcPr>
          <w:p w:rsidR="00CD63B6" w:rsidRPr="00957943" w:rsidRDefault="00CD63B6" w:rsidP="00957943">
            <w:pPr>
              <w:pStyle w:val="ae"/>
              <w:jc w:val="both"/>
              <w:rPr>
                <w:i/>
              </w:rPr>
            </w:pPr>
            <w:r w:rsidRPr="00957943">
              <w:rPr>
                <w:i/>
              </w:rPr>
              <w:t>1623</w:t>
            </w:r>
          </w:p>
        </w:tc>
        <w:tc>
          <w:tcPr>
            <w:tcW w:w="0" w:type="auto"/>
            <w:vAlign w:val="center"/>
          </w:tcPr>
          <w:p w:rsidR="00CD63B6" w:rsidRPr="00957943" w:rsidRDefault="00CD63B6" w:rsidP="00957943">
            <w:pPr>
              <w:pStyle w:val="ae"/>
              <w:jc w:val="both"/>
              <w:rPr>
                <w:i/>
              </w:rPr>
            </w:pPr>
            <w:r w:rsidRPr="00957943">
              <w:rPr>
                <w:i/>
              </w:rPr>
              <w:t>1647</w:t>
            </w:r>
          </w:p>
        </w:tc>
        <w:tc>
          <w:tcPr>
            <w:tcW w:w="0" w:type="auto"/>
            <w:vAlign w:val="center"/>
          </w:tcPr>
          <w:p w:rsidR="00CD63B6" w:rsidRPr="00957943" w:rsidRDefault="00CD63B6" w:rsidP="00957943">
            <w:pPr>
              <w:pStyle w:val="ae"/>
              <w:jc w:val="both"/>
              <w:rPr>
                <w:i/>
              </w:rPr>
            </w:pPr>
            <w:r w:rsidRPr="00957943">
              <w:rPr>
                <w:i/>
              </w:rPr>
              <w:t>1617</w:t>
            </w:r>
          </w:p>
        </w:tc>
        <w:tc>
          <w:tcPr>
            <w:tcW w:w="0" w:type="auto"/>
            <w:vAlign w:val="center"/>
          </w:tcPr>
          <w:p w:rsidR="00CD63B6" w:rsidRPr="00957943" w:rsidRDefault="00CD63B6" w:rsidP="00957943">
            <w:pPr>
              <w:pStyle w:val="ae"/>
              <w:jc w:val="both"/>
              <w:rPr>
                <w:i/>
              </w:rPr>
            </w:pPr>
            <w:r w:rsidRPr="00957943">
              <w:rPr>
                <w:i/>
              </w:rPr>
              <w:t>1596</w:t>
            </w:r>
          </w:p>
        </w:tc>
      </w:tr>
      <w:tr w:rsidR="00CD63B6" w:rsidRPr="00957943" w:rsidTr="00D27CA8">
        <w:trPr>
          <w:jc w:val="center"/>
        </w:trPr>
        <w:tc>
          <w:tcPr>
            <w:tcW w:w="1999" w:type="dxa"/>
            <w:vAlign w:val="center"/>
          </w:tcPr>
          <w:p w:rsidR="00CD63B6" w:rsidRPr="00957943" w:rsidRDefault="00CD63B6" w:rsidP="00957943">
            <w:pPr>
              <w:pStyle w:val="ae"/>
              <w:jc w:val="both"/>
            </w:pPr>
            <w:r w:rsidRPr="00957943">
              <w:rPr>
                <w:i/>
              </w:rPr>
              <w:t>женщины</w:t>
            </w:r>
          </w:p>
        </w:tc>
        <w:tc>
          <w:tcPr>
            <w:tcW w:w="0" w:type="auto"/>
            <w:vAlign w:val="center"/>
          </w:tcPr>
          <w:p w:rsidR="00CD63B6" w:rsidRPr="00957943" w:rsidRDefault="00CD63B6" w:rsidP="00957943">
            <w:pPr>
              <w:pStyle w:val="ae"/>
              <w:jc w:val="both"/>
              <w:rPr>
                <w:i/>
              </w:rPr>
            </w:pPr>
            <w:r w:rsidRPr="00957943">
              <w:rPr>
                <w:i/>
              </w:rPr>
              <w:t>1418</w:t>
            </w:r>
          </w:p>
        </w:tc>
        <w:tc>
          <w:tcPr>
            <w:tcW w:w="0" w:type="auto"/>
            <w:vAlign w:val="center"/>
          </w:tcPr>
          <w:p w:rsidR="00CD63B6" w:rsidRPr="00957943" w:rsidRDefault="00CD63B6" w:rsidP="00957943">
            <w:pPr>
              <w:pStyle w:val="ae"/>
              <w:jc w:val="both"/>
              <w:rPr>
                <w:i/>
              </w:rPr>
            </w:pPr>
            <w:r w:rsidRPr="00957943">
              <w:rPr>
                <w:i/>
              </w:rPr>
              <w:t>1456</w:t>
            </w:r>
          </w:p>
        </w:tc>
        <w:tc>
          <w:tcPr>
            <w:tcW w:w="0" w:type="auto"/>
            <w:vAlign w:val="center"/>
          </w:tcPr>
          <w:p w:rsidR="00CD63B6" w:rsidRPr="00957943" w:rsidRDefault="00CD63B6" w:rsidP="00957943">
            <w:pPr>
              <w:pStyle w:val="ae"/>
              <w:jc w:val="both"/>
              <w:rPr>
                <w:i/>
              </w:rPr>
            </w:pPr>
            <w:r w:rsidRPr="00957943">
              <w:rPr>
                <w:i/>
              </w:rPr>
              <w:t>1530</w:t>
            </w:r>
          </w:p>
        </w:tc>
        <w:tc>
          <w:tcPr>
            <w:tcW w:w="0" w:type="auto"/>
            <w:vAlign w:val="center"/>
          </w:tcPr>
          <w:p w:rsidR="00CD63B6" w:rsidRPr="00957943" w:rsidRDefault="00CD63B6" w:rsidP="00957943">
            <w:pPr>
              <w:pStyle w:val="ae"/>
              <w:jc w:val="both"/>
              <w:rPr>
                <w:i/>
              </w:rPr>
            </w:pPr>
            <w:r w:rsidRPr="00957943">
              <w:rPr>
                <w:i/>
              </w:rPr>
              <w:t>1686</w:t>
            </w:r>
          </w:p>
        </w:tc>
        <w:tc>
          <w:tcPr>
            <w:tcW w:w="0" w:type="auto"/>
            <w:vAlign w:val="center"/>
          </w:tcPr>
          <w:p w:rsidR="00CD63B6" w:rsidRPr="00957943" w:rsidRDefault="00CD63B6" w:rsidP="00957943">
            <w:pPr>
              <w:pStyle w:val="ae"/>
              <w:jc w:val="both"/>
              <w:rPr>
                <w:i/>
              </w:rPr>
            </w:pPr>
            <w:r w:rsidRPr="00957943">
              <w:rPr>
                <w:i/>
              </w:rPr>
              <w:t>1456</w:t>
            </w:r>
          </w:p>
        </w:tc>
        <w:tc>
          <w:tcPr>
            <w:tcW w:w="0" w:type="auto"/>
            <w:vAlign w:val="center"/>
          </w:tcPr>
          <w:p w:rsidR="00CD63B6" w:rsidRPr="00957943" w:rsidRDefault="00CD63B6" w:rsidP="00957943">
            <w:pPr>
              <w:pStyle w:val="ae"/>
              <w:jc w:val="both"/>
              <w:rPr>
                <w:i/>
              </w:rPr>
            </w:pPr>
            <w:r w:rsidRPr="00957943">
              <w:rPr>
                <w:i/>
              </w:rPr>
              <w:t>1708</w:t>
            </w:r>
          </w:p>
        </w:tc>
        <w:tc>
          <w:tcPr>
            <w:tcW w:w="0" w:type="auto"/>
            <w:vAlign w:val="center"/>
          </w:tcPr>
          <w:p w:rsidR="00CD63B6" w:rsidRPr="00957943" w:rsidRDefault="00CD63B6" w:rsidP="00957943">
            <w:pPr>
              <w:pStyle w:val="ae"/>
              <w:jc w:val="both"/>
              <w:rPr>
                <w:i/>
              </w:rPr>
            </w:pPr>
            <w:r w:rsidRPr="00957943">
              <w:rPr>
                <w:i/>
              </w:rPr>
              <w:t>1589</w:t>
            </w:r>
          </w:p>
        </w:tc>
        <w:tc>
          <w:tcPr>
            <w:tcW w:w="0" w:type="auto"/>
            <w:vAlign w:val="center"/>
          </w:tcPr>
          <w:p w:rsidR="00CD63B6" w:rsidRPr="00957943" w:rsidRDefault="00CD63B6" w:rsidP="00957943">
            <w:pPr>
              <w:pStyle w:val="ae"/>
              <w:jc w:val="both"/>
              <w:rPr>
                <w:i/>
              </w:rPr>
            </w:pPr>
            <w:r w:rsidRPr="00957943">
              <w:rPr>
                <w:i/>
              </w:rPr>
              <w:t>1519</w:t>
            </w:r>
          </w:p>
        </w:tc>
        <w:tc>
          <w:tcPr>
            <w:tcW w:w="0" w:type="auto"/>
            <w:vAlign w:val="center"/>
          </w:tcPr>
          <w:p w:rsidR="00CD63B6" w:rsidRPr="00957943" w:rsidRDefault="00CD63B6" w:rsidP="00957943">
            <w:pPr>
              <w:pStyle w:val="ae"/>
              <w:jc w:val="both"/>
              <w:rPr>
                <w:i/>
              </w:rPr>
            </w:pPr>
            <w:r w:rsidRPr="00957943">
              <w:rPr>
                <w:i/>
              </w:rPr>
              <w:t>1538</w:t>
            </w:r>
          </w:p>
        </w:tc>
        <w:tc>
          <w:tcPr>
            <w:tcW w:w="0" w:type="auto"/>
            <w:vAlign w:val="center"/>
          </w:tcPr>
          <w:p w:rsidR="00CD63B6" w:rsidRPr="00957943" w:rsidRDefault="00CD63B6" w:rsidP="00957943">
            <w:pPr>
              <w:pStyle w:val="ae"/>
              <w:jc w:val="both"/>
              <w:rPr>
                <w:i/>
              </w:rPr>
            </w:pPr>
            <w:r w:rsidRPr="00957943">
              <w:rPr>
                <w:i/>
              </w:rPr>
              <w:t>1422</w:t>
            </w:r>
          </w:p>
        </w:tc>
        <w:tc>
          <w:tcPr>
            <w:tcW w:w="0" w:type="auto"/>
            <w:vAlign w:val="center"/>
          </w:tcPr>
          <w:p w:rsidR="00CD63B6" w:rsidRPr="00957943" w:rsidRDefault="00CD63B6" w:rsidP="00957943">
            <w:pPr>
              <w:pStyle w:val="ae"/>
              <w:jc w:val="both"/>
              <w:rPr>
                <w:i/>
              </w:rPr>
            </w:pPr>
            <w:r w:rsidRPr="00957943">
              <w:rPr>
                <w:i/>
              </w:rPr>
              <w:t>1582</w:t>
            </w:r>
          </w:p>
        </w:tc>
      </w:tr>
      <w:tr w:rsidR="00CD63B6" w:rsidRPr="00957943" w:rsidTr="00D27CA8">
        <w:trPr>
          <w:jc w:val="center"/>
        </w:trPr>
        <w:tc>
          <w:tcPr>
            <w:tcW w:w="1999" w:type="dxa"/>
            <w:vAlign w:val="center"/>
          </w:tcPr>
          <w:p w:rsidR="00CD63B6" w:rsidRPr="00957943" w:rsidRDefault="00CD63B6" w:rsidP="00957943">
            <w:pPr>
              <w:pStyle w:val="ae"/>
              <w:jc w:val="both"/>
            </w:pPr>
            <w:r w:rsidRPr="00957943">
              <w:t>дети до 16 лет</w:t>
            </w:r>
          </w:p>
        </w:tc>
        <w:tc>
          <w:tcPr>
            <w:tcW w:w="0" w:type="auto"/>
            <w:vAlign w:val="center"/>
          </w:tcPr>
          <w:p w:rsidR="00CD63B6" w:rsidRPr="00957943" w:rsidRDefault="00CD63B6" w:rsidP="00957943">
            <w:pPr>
              <w:pStyle w:val="ae"/>
              <w:jc w:val="both"/>
            </w:pPr>
            <w:r w:rsidRPr="00957943">
              <w:t>1256</w:t>
            </w:r>
          </w:p>
        </w:tc>
        <w:tc>
          <w:tcPr>
            <w:tcW w:w="0" w:type="auto"/>
            <w:vAlign w:val="center"/>
          </w:tcPr>
          <w:p w:rsidR="00CD63B6" w:rsidRPr="00957943" w:rsidRDefault="00CD63B6" w:rsidP="00957943">
            <w:pPr>
              <w:pStyle w:val="ae"/>
              <w:jc w:val="both"/>
            </w:pPr>
            <w:r w:rsidRPr="00957943">
              <w:t>1164</w:t>
            </w:r>
          </w:p>
        </w:tc>
        <w:tc>
          <w:tcPr>
            <w:tcW w:w="0" w:type="auto"/>
            <w:vAlign w:val="center"/>
          </w:tcPr>
          <w:p w:rsidR="00CD63B6" w:rsidRPr="00957943" w:rsidRDefault="00CD63B6" w:rsidP="00957943">
            <w:pPr>
              <w:pStyle w:val="ae"/>
              <w:jc w:val="both"/>
            </w:pPr>
            <w:r w:rsidRPr="00957943">
              <w:t>1076</w:t>
            </w:r>
          </w:p>
        </w:tc>
        <w:tc>
          <w:tcPr>
            <w:tcW w:w="0" w:type="auto"/>
            <w:vAlign w:val="center"/>
          </w:tcPr>
          <w:p w:rsidR="00CD63B6" w:rsidRPr="00957943" w:rsidRDefault="00CD63B6" w:rsidP="00957943">
            <w:pPr>
              <w:pStyle w:val="ae"/>
              <w:jc w:val="both"/>
            </w:pPr>
            <w:r w:rsidRPr="00957943">
              <w:t>1240</w:t>
            </w:r>
          </w:p>
        </w:tc>
        <w:tc>
          <w:tcPr>
            <w:tcW w:w="0" w:type="auto"/>
            <w:vAlign w:val="center"/>
          </w:tcPr>
          <w:p w:rsidR="00CD63B6" w:rsidRPr="00957943" w:rsidRDefault="00CD63B6" w:rsidP="00957943">
            <w:pPr>
              <w:pStyle w:val="ae"/>
              <w:jc w:val="both"/>
            </w:pPr>
            <w:r w:rsidRPr="00957943">
              <w:t>1194</w:t>
            </w:r>
          </w:p>
        </w:tc>
        <w:tc>
          <w:tcPr>
            <w:tcW w:w="0" w:type="auto"/>
            <w:vAlign w:val="center"/>
          </w:tcPr>
          <w:p w:rsidR="00CD63B6" w:rsidRPr="00957943" w:rsidRDefault="00CD63B6" w:rsidP="00957943">
            <w:pPr>
              <w:pStyle w:val="ae"/>
              <w:jc w:val="both"/>
            </w:pPr>
            <w:r w:rsidRPr="00957943">
              <w:t>969</w:t>
            </w:r>
          </w:p>
        </w:tc>
        <w:tc>
          <w:tcPr>
            <w:tcW w:w="0" w:type="auto"/>
            <w:vAlign w:val="center"/>
          </w:tcPr>
          <w:p w:rsidR="00CD63B6" w:rsidRPr="00957943" w:rsidRDefault="00CD63B6" w:rsidP="00957943">
            <w:pPr>
              <w:pStyle w:val="ae"/>
              <w:jc w:val="both"/>
            </w:pPr>
            <w:r w:rsidRPr="00957943">
              <w:t>1102</w:t>
            </w:r>
          </w:p>
        </w:tc>
        <w:tc>
          <w:tcPr>
            <w:tcW w:w="0" w:type="auto"/>
            <w:vAlign w:val="center"/>
          </w:tcPr>
          <w:p w:rsidR="00CD63B6" w:rsidRPr="00957943" w:rsidRDefault="00CD63B6" w:rsidP="00957943">
            <w:pPr>
              <w:pStyle w:val="ae"/>
              <w:jc w:val="both"/>
            </w:pPr>
            <w:r w:rsidRPr="00957943">
              <w:t>1443</w:t>
            </w:r>
          </w:p>
        </w:tc>
        <w:tc>
          <w:tcPr>
            <w:tcW w:w="0" w:type="auto"/>
            <w:vAlign w:val="center"/>
          </w:tcPr>
          <w:p w:rsidR="00CD63B6" w:rsidRPr="00957943" w:rsidRDefault="00CD63B6" w:rsidP="00957943">
            <w:pPr>
              <w:pStyle w:val="ae"/>
              <w:jc w:val="both"/>
            </w:pPr>
            <w:r w:rsidRPr="00957943">
              <w:t>1361</w:t>
            </w:r>
          </w:p>
        </w:tc>
        <w:tc>
          <w:tcPr>
            <w:tcW w:w="0" w:type="auto"/>
            <w:vAlign w:val="center"/>
          </w:tcPr>
          <w:p w:rsidR="00CD63B6" w:rsidRPr="00957943" w:rsidRDefault="00CD63B6" w:rsidP="00957943">
            <w:pPr>
              <w:pStyle w:val="ae"/>
              <w:jc w:val="both"/>
            </w:pPr>
            <w:r w:rsidRPr="00957943">
              <w:t>1342</w:t>
            </w:r>
          </w:p>
        </w:tc>
        <w:tc>
          <w:tcPr>
            <w:tcW w:w="0" w:type="auto"/>
            <w:vAlign w:val="center"/>
          </w:tcPr>
          <w:p w:rsidR="00CD63B6" w:rsidRPr="00957943" w:rsidRDefault="00CD63B6" w:rsidP="00957943">
            <w:pPr>
              <w:pStyle w:val="ae"/>
              <w:jc w:val="both"/>
            </w:pPr>
            <w:r w:rsidRPr="00957943">
              <w:t>1361</w:t>
            </w:r>
          </w:p>
        </w:tc>
      </w:tr>
      <w:tr w:rsidR="00CD63B6" w:rsidRPr="00957943" w:rsidTr="00D27CA8">
        <w:trPr>
          <w:jc w:val="center"/>
        </w:trPr>
        <w:tc>
          <w:tcPr>
            <w:tcW w:w="1999" w:type="dxa"/>
            <w:vAlign w:val="center"/>
          </w:tcPr>
          <w:p w:rsidR="00CD63B6" w:rsidRPr="00957943" w:rsidRDefault="00CD63B6" w:rsidP="00957943">
            <w:pPr>
              <w:pStyle w:val="ae"/>
              <w:jc w:val="both"/>
              <w:rPr>
                <w:i/>
              </w:rPr>
            </w:pPr>
            <w:r w:rsidRPr="00957943">
              <w:rPr>
                <w:i/>
              </w:rPr>
              <w:t>мальчики</w:t>
            </w:r>
          </w:p>
        </w:tc>
        <w:tc>
          <w:tcPr>
            <w:tcW w:w="0" w:type="auto"/>
            <w:vAlign w:val="center"/>
          </w:tcPr>
          <w:p w:rsidR="00CD63B6" w:rsidRPr="00957943" w:rsidRDefault="00CD63B6" w:rsidP="00957943">
            <w:pPr>
              <w:pStyle w:val="ae"/>
              <w:jc w:val="both"/>
              <w:rPr>
                <w:i/>
              </w:rPr>
            </w:pPr>
            <w:r w:rsidRPr="00957943">
              <w:rPr>
                <w:i/>
              </w:rPr>
              <w:t>641</w:t>
            </w:r>
          </w:p>
        </w:tc>
        <w:tc>
          <w:tcPr>
            <w:tcW w:w="0" w:type="auto"/>
            <w:vAlign w:val="center"/>
          </w:tcPr>
          <w:p w:rsidR="00CD63B6" w:rsidRPr="00957943" w:rsidRDefault="00CD63B6" w:rsidP="00957943">
            <w:pPr>
              <w:pStyle w:val="ae"/>
              <w:jc w:val="both"/>
              <w:rPr>
                <w:i/>
              </w:rPr>
            </w:pPr>
            <w:r w:rsidRPr="00957943">
              <w:rPr>
                <w:i/>
              </w:rPr>
              <w:t>610</w:t>
            </w:r>
          </w:p>
        </w:tc>
        <w:tc>
          <w:tcPr>
            <w:tcW w:w="0" w:type="auto"/>
            <w:vAlign w:val="center"/>
          </w:tcPr>
          <w:p w:rsidR="00CD63B6" w:rsidRPr="00957943" w:rsidRDefault="00CD63B6" w:rsidP="00957943">
            <w:pPr>
              <w:pStyle w:val="ae"/>
              <w:jc w:val="both"/>
              <w:rPr>
                <w:i/>
              </w:rPr>
            </w:pPr>
            <w:r w:rsidRPr="00957943">
              <w:rPr>
                <w:i/>
              </w:rPr>
              <w:t>594</w:t>
            </w:r>
          </w:p>
        </w:tc>
        <w:tc>
          <w:tcPr>
            <w:tcW w:w="0" w:type="auto"/>
            <w:vAlign w:val="center"/>
          </w:tcPr>
          <w:p w:rsidR="00CD63B6" w:rsidRPr="00957943" w:rsidRDefault="00CD63B6" w:rsidP="00957943">
            <w:pPr>
              <w:pStyle w:val="ae"/>
              <w:jc w:val="both"/>
              <w:rPr>
                <w:i/>
              </w:rPr>
            </w:pPr>
            <w:r w:rsidRPr="00957943">
              <w:rPr>
                <w:i/>
              </w:rPr>
              <w:t>543</w:t>
            </w:r>
          </w:p>
        </w:tc>
        <w:tc>
          <w:tcPr>
            <w:tcW w:w="0" w:type="auto"/>
            <w:vAlign w:val="center"/>
          </w:tcPr>
          <w:p w:rsidR="00CD63B6" w:rsidRPr="00957943" w:rsidRDefault="00CD63B6" w:rsidP="00957943">
            <w:pPr>
              <w:pStyle w:val="ae"/>
              <w:jc w:val="both"/>
              <w:rPr>
                <w:i/>
              </w:rPr>
            </w:pPr>
            <w:r w:rsidRPr="00957943">
              <w:rPr>
                <w:i/>
              </w:rPr>
              <w:t>622</w:t>
            </w:r>
          </w:p>
        </w:tc>
        <w:tc>
          <w:tcPr>
            <w:tcW w:w="0" w:type="auto"/>
            <w:vAlign w:val="center"/>
          </w:tcPr>
          <w:p w:rsidR="00CD63B6" w:rsidRPr="00957943" w:rsidRDefault="00CD63B6" w:rsidP="00957943">
            <w:pPr>
              <w:pStyle w:val="ae"/>
              <w:jc w:val="both"/>
              <w:rPr>
                <w:i/>
              </w:rPr>
            </w:pPr>
            <w:r w:rsidRPr="00957943">
              <w:rPr>
                <w:i/>
              </w:rPr>
              <w:t>506</w:t>
            </w:r>
          </w:p>
        </w:tc>
        <w:tc>
          <w:tcPr>
            <w:tcW w:w="0" w:type="auto"/>
            <w:vAlign w:val="center"/>
          </w:tcPr>
          <w:p w:rsidR="00CD63B6" w:rsidRPr="00957943" w:rsidRDefault="00CD63B6" w:rsidP="00957943">
            <w:pPr>
              <w:pStyle w:val="ae"/>
              <w:jc w:val="both"/>
              <w:rPr>
                <w:i/>
              </w:rPr>
            </w:pPr>
            <w:r w:rsidRPr="00957943">
              <w:rPr>
                <w:i/>
              </w:rPr>
              <w:t>537</w:t>
            </w:r>
          </w:p>
        </w:tc>
        <w:tc>
          <w:tcPr>
            <w:tcW w:w="0" w:type="auto"/>
            <w:vAlign w:val="center"/>
          </w:tcPr>
          <w:p w:rsidR="00CD63B6" w:rsidRPr="00957943" w:rsidRDefault="00CD63B6" w:rsidP="00957943">
            <w:pPr>
              <w:pStyle w:val="ae"/>
              <w:jc w:val="both"/>
              <w:rPr>
                <w:i/>
              </w:rPr>
            </w:pPr>
            <w:r w:rsidRPr="00957943">
              <w:rPr>
                <w:i/>
              </w:rPr>
              <w:t>680</w:t>
            </w:r>
          </w:p>
        </w:tc>
        <w:tc>
          <w:tcPr>
            <w:tcW w:w="0" w:type="auto"/>
            <w:vAlign w:val="center"/>
          </w:tcPr>
          <w:p w:rsidR="00CD63B6" w:rsidRPr="00957943" w:rsidRDefault="00CD63B6" w:rsidP="00957943">
            <w:pPr>
              <w:pStyle w:val="ae"/>
              <w:jc w:val="both"/>
              <w:rPr>
                <w:i/>
              </w:rPr>
            </w:pPr>
            <w:r w:rsidRPr="00957943">
              <w:rPr>
                <w:i/>
              </w:rPr>
              <w:t>650</w:t>
            </w:r>
          </w:p>
        </w:tc>
        <w:tc>
          <w:tcPr>
            <w:tcW w:w="0" w:type="auto"/>
            <w:vAlign w:val="center"/>
          </w:tcPr>
          <w:p w:rsidR="00CD63B6" w:rsidRPr="00957943" w:rsidRDefault="00CD63B6" w:rsidP="00957943">
            <w:pPr>
              <w:pStyle w:val="ae"/>
              <w:jc w:val="both"/>
              <w:rPr>
                <w:i/>
              </w:rPr>
            </w:pPr>
            <w:r w:rsidRPr="00957943">
              <w:rPr>
                <w:i/>
              </w:rPr>
              <w:t>662</w:t>
            </w:r>
          </w:p>
        </w:tc>
        <w:tc>
          <w:tcPr>
            <w:tcW w:w="0" w:type="auto"/>
            <w:vAlign w:val="center"/>
          </w:tcPr>
          <w:p w:rsidR="00CD63B6" w:rsidRPr="00957943" w:rsidRDefault="00CD63B6" w:rsidP="00957943">
            <w:pPr>
              <w:pStyle w:val="ae"/>
              <w:jc w:val="both"/>
              <w:rPr>
                <w:i/>
              </w:rPr>
            </w:pPr>
            <w:r w:rsidRPr="00957943">
              <w:rPr>
                <w:i/>
              </w:rPr>
              <w:t>671</w:t>
            </w:r>
          </w:p>
        </w:tc>
      </w:tr>
      <w:tr w:rsidR="00CD63B6" w:rsidRPr="00957943" w:rsidTr="00D27CA8">
        <w:trPr>
          <w:jc w:val="center"/>
        </w:trPr>
        <w:tc>
          <w:tcPr>
            <w:tcW w:w="1999" w:type="dxa"/>
            <w:vAlign w:val="center"/>
          </w:tcPr>
          <w:p w:rsidR="00CD63B6" w:rsidRPr="00957943" w:rsidRDefault="00CD63B6" w:rsidP="00957943">
            <w:pPr>
              <w:pStyle w:val="ae"/>
              <w:jc w:val="both"/>
              <w:rPr>
                <w:i/>
              </w:rPr>
            </w:pPr>
            <w:r w:rsidRPr="00957943">
              <w:rPr>
                <w:i/>
              </w:rPr>
              <w:t>девочки</w:t>
            </w:r>
          </w:p>
        </w:tc>
        <w:tc>
          <w:tcPr>
            <w:tcW w:w="0" w:type="auto"/>
            <w:vAlign w:val="center"/>
          </w:tcPr>
          <w:p w:rsidR="00CD63B6" w:rsidRPr="00957943" w:rsidRDefault="00CD63B6" w:rsidP="00957943">
            <w:pPr>
              <w:pStyle w:val="ae"/>
              <w:jc w:val="both"/>
              <w:rPr>
                <w:i/>
              </w:rPr>
            </w:pPr>
            <w:r w:rsidRPr="00957943">
              <w:rPr>
                <w:i/>
              </w:rPr>
              <w:t>615</w:t>
            </w:r>
          </w:p>
        </w:tc>
        <w:tc>
          <w:tcPr>
            <w:tcW w:w="0" w:type="auto"/>
            <w:vAlign w:val="center"/>
          </w:tcPr>
          <w:p w:rsidR="00CD63B6" w:rsidRPr="00957943" w:rsidRDefault="00CD63B6" w:rsidP="00957943">
            <w:pPr>
              <w:pStyle w:val="ae"/>
              <w:jc w:val="both"/>
              <w:rPr>
                <w:i/>
              </w:rPr>
            </w:pPr>
            <w:r w:rsidRPr="00957943">
              <w:rPr>
                <w:i/>
              </w:rPr>
              <w:t>554</w:t>
            </w:r>
          </w:p>
        </w:tc>
        <w:tc>
          <w:tcPr>
            <w:tcW w:w="0" w:type="auto"/>
            <w:vAlign w:val="center"/>
          </w:tcPr>
          <w:p w:rsidR="00CD63B6" w:rsidRPr="00957943" w:rsidRDefault="00CD63B6" w:rsidP="00957943">
            <w:pPr>
              <w:pStyle w:val="ae"/>
              <w:jc w:val="both"/>
              <w:rPr>
                <w:i/>
              </w:rPr>
            </w:pPr>
            <w:r w:rsidRPr="00957943">
              <w:rPr>
                <w:i/>
              </w:rPr>
              <w:t>482</w:t>
            </w:r>
          </w:p>
        </w:tc>
        <w:tc>
          <w:tcPr>
            <w:tcW w:w="0" w:type="auto"/>
            <w:vAlign w:val="center"/>
          </w:tcPr>
          <w:p w:rsidR="00CD63B6" w:rsidRPr="00957943" w:rsidRDefault="00CD63B6" w:rsidP="00957943">
            <w:pPr>
              <w:pStyle w:val="ae"/>
              <w:jc w:val="both"/>
              <w:rPr>
                <w:i/>
              </w:rPr>
            </w:pPr>
            <w:r w:rsidRPr="00957943">
              <w:rPr>
                <w:i/>
              </w:rPr>
              <w:t>697</w:t>
            </w:r>
          </w:p>
        </w:tc>
        <w:tc>
          <w:tcPr>
            <w:tcW w:w="0" w:type="auto"/>
            <w:vAlign w:val="center"/>
          </w:tcPr>
          <w:p w:rsidR="00CD63B6" w:rsidRPr="00957943" w:rsidRDefault="00CD63B6" w:rsidP="00957943">
            <w:pPr>
              <w:pStyle w:val="ae"/>
              <w:jc w:val="both"/>
              <w:rPr>
                <w:i/>
              </w:rPr>
            </w:pPr>
            <w:r w:rsidRPr="00957943">
              <w:rPr>
                <w:i/>
              </w:rPr>
              <w:t>572</w:t>
            </w:r>
          </w:p>
        </w:tc>
        <w:tc>
          <w:tcPr>
            <w:tcW w:w="0" w:type="auto"/>
            <w:vAlign w:val="center"/>
          </w:tcPr>
          <w:p w:rsidR="00CD63B6" w:rsidRPr="00957943" w:rsidRDefault="00CD63B6" w:rsidP="00957943">
            <w:pPr>
              <w:pStyle w:val="ae"/>
              <w:jc w:val="both"/>
              <w:rPr>
                <w:i/>
              </w:rPr>
            </w:pPr>
            <w:r w:rsidRPr="00957943">
              <w:rPr>
                <w:i/>
              </w:rPr>
              <w:t>463</w:t>
            </w:r>
          </w:p>
        </w:tc>
        <w:tc>
          <w:tcPr>
            <w:tcW w:w="0" w:type="auto"/>
            <w:vAlign w:val="center"/>
          </w:tcPr>
          <w:p w:rsidR="00CD63B6" w:rsidRPr="00957943" w:rsidRDefault="00CD63B6" w:rsidP="00957943">
            <w:pPr>
              <w:pStyle w:val="ae"/>
              <w:jc w:val="both"/>
              <w:rPr>
                <w:i/>
              </w:rPr>
            </w:pPr>
            <w:r w:rsidRPr="00957943">
              <w:rPr>
                <w:i/>
              </w:rPr>
              <w:t>565</w:t>
            </w:r>
          </w:p>
        </w:tc>
        <w:tc>
          <w:tcPr>
            <w:tcW w:w="0" w:type="auto"/>
            <w:vAlign w:val="center"/>
          </w:tcPr>
          <w:p w:rsidR="00CD63B6" w:rsidRPr="00957943" w:rsidRDefault="00CD63B6" w:rsidP="00957943">
            <w:pPr>
              <w:pStyle w:val="ae"/>
              <w:jc w:val="both"/>
              <w:rPr>
                <w:i/>
              </w:rPr>
            </w:pPr>
            <w:r w:rsidRPr="00957943">
              <w:rPr>
                <w:i/>
              </w:rPr>
              <w:t>763</w:t>
            </w:r>
          </w:p>
        </w:tc>
        <w:tc>
          <w:tcPr>
            <w:tcW w:w="0" w:type="auto"/>
            <w:vAlign w:val="center"/>
          </w:tcPr>
          <w:p w:rsidR="00CD63B6" w:rsidRPr="00957943" w:rsidRDefault="00CD63B6" w:rsidP="00957943">
            <w:pPr>
              <w:pStyle w:val="ae"/>
              <w:jc w:val="both"/>
              <w:rPr>
                <w:i/>
              </w:rPr>
            </w:pPr>
            <w:r w:rsidRPr="00957943">
              <w:rPr>
                <w:i/>
              </w:rPr>
              <w:t>711</w:t>
            </w:r>
          </w:p>
        </w:tc>
        <w:tc>
          <w:tcPr>
            <w:tcW w:w="0" w:type="auto"/>
            <w:vAlign w:val="center"/>
          </w:tcPr>
          <w:p w:rsidR="00CD63B6" w:rsidRPr="00957943" w:rsidRDefault="00CD63B6" w:rsidP="00957943">
            <w:pPr>
              <w:pStyle w:val="ae"/>
              <w:jc w:val="both"/>
              <w:rPr>
                <w:i/>
              </w:rPr>
            </w:pPr>
            <w:r w:rsidRPr="00957943">
              <w:rPr>
                <w:i/>
              </w:rPr>
              <w:t>680</w:t>
            </w:r>
          </w:p>
        </w:tc>
        <w:tc>
          <w:tcPr>
            <w:tcW w:w="0" w:type="auto"/>
            <w:vAlign w:val="center"/>
          </w:tcPr>
          <w:p w:rsidR="00CD63B6" w:rsidRPr="00957943" w:rsidRDefault="00CD63B6" w:rsidP="00957943">
            <w:pPr>
              <w:pStyle w:val="ae"/>
              <w:jc w:val="both"/>
              <w:rPr>
                <w:i/>
              </w:rPr>
            </w:pPr>
            <w:r w:rsidRPr="00957943">
              <w:rPr>
                <w:i/>
              </w:rPr>
              <w:t>690</w:t>
            </w:r>
          </w:p>
        </w:tc>
      </w:tr>
    </w:tbl>
    <w:p w:rsidR="00CD63B6" w:rsidRPr="00957943" w:rsidRDefault="00CD63B6" w:rsidP="00957943">
      <w:pPr>
        <w:pStyle w:val="ae"/>
        <w:jc w:val="both"/>
        <w:rPr>
          <w:sz w:val="24"/>
          <w:szCs w:val="24"/>
        </w:rPr>
      </w:pPr>
      <w:r w:rsidRPr="00957943">
        <w:rPr>
          <w:sz w:val="24"/>
          <w:szCs w:val="24"/>
        </w:rPr>
        <w:t>За период 1999г. – 2009г. сохраняется тенденция небольшого прироста численности трудовых ресурсов за счет вступления населения трудоспособного возраста. На более поздний период указанный прирост может быть обеспечен,  не только за счет механического притока, но и за счет тенденции увеличения детей и подростков до 16 лет. Ниже приведен прогноз численности населения, проведённый в СТП РСО-Алания НП ЮРГЦ, на который должно опереться  при определении численности населения ст. Луковской на расчётный срок.</w:t>
      </w:r>
    </w:p>
    <w:p w:rsidR="00CD63B6" w:rsidRPr="00957943" w:rsidRDefault="00CD63B6" w:rsidP="00957943">
      <w:pPr>
        <w:pStyle w:val="ae"/>
        <w:jc w:val="both"/>
        <w:rPr>
          <w:sz w:val="24"/>
          <w:szCs w:val="24"/>
        </w:rPr>
      </w:pPr>
      <w:r w:rsidRPr="00957943">
        <w:rPr>
          <w:sz w:val="24"/>
          <w:szCs w:val="24"/>
        </w:rPr>
        <w:t>За период 1999-2009 года сохраняется тенденция прироста численности трудовых ресурсов за счёт вступления населения трудоспособного возраста в трудовую деятельность. На более поздний период указанный прирост может быть обеспечен, в основном, за счёт механического притока и увеличения численности детей в возрасте до 16 лет.</w:t>
      </w:r>
    </w:p>
    <w:p w:rsidR="00CD63B6" w:rsidRPr="00957943" w:rsidRDefault="00CD63B6" w:rsidP="00957943">
      <w:pPr>
        <w:pStyle w:val="ae"/>
        <w:jc w:val="both"/>
        <w:rPr>
          <w:sz w:val="24"/>
          <w:szCs w:val="24"/>
        </w:rPr>
      </w:pPr>
      <w:r w:rsidRPr="00957943">
        <w:rPr>
          <w:sz w:val="24"/>
          <w:szCs w:val="24"/>
        </w:rPr>
        <w:t>В сельской местности  Моздокского района, в том числе и в Луковском сельском поселении, число выбывших не превышает количество прибывших. В данных местностях не наблюдается большого отток работоспособного населения. Следует сказать, что, при положительном сальдо миграции, с 2002 по 2006 годы отмечается уменьшение его абсолютной величины.</w:t>
      </w:r>
    </w:p>
    <w:p w:rsidR="00CD63B6" w:rsidRPr="00957943" w:rsidRDefault="00CD63B6" w:rsidP="00957943">
      <w:pPr>
        <w:pStyle w:val="ae"/>
        <w:jc w:val="both"/>
        <w:rPr>
          <w:sz w:val="24"/>
          <w:szCs w:val="24"/>
        </w:rPr>
      </w:pPr>
      <w:r w:rsidRPr="00957943">
        <w:rPr>
          <w:sz w:val="24"/>
          <w:szCs w:val="24"/>
        </w:rPr>
        <w:t>Таким образом, за прошедшие 3-5 лет в селе не прослеживается негативных демографических процессов, что позволяет достаточно оптимистично подходить к прогнозам численности сельского населения.</w:t>
      </w:r>
    </w:p>
    <w:p w:rsidR="00CD63B6" w:rsidRPr="00957943" w:rsidRDefault="00CD63B6" w:rsidP="00957943">
      <w:pPr>
        <w:pStyle w:val="ae"/>
        <w:jc w:val="both"/>
        <w:rPr>
          <w:sz w:val="24"/>
          <w:szCs w:val="24"/>
        </w:rPr>
      </w:pPr>
      <w:r w:rsidRPr="00957943">
        <w:rPr>
          <w:sz w:val="24"/>
          <w:szCs w:val="24"/>
        </w:rPr>
        <w:t>В силу особенностей социально-экономической и демографической ситуации в России и РСО-Алания вероятна стабилизация и даже небольшое увеличение численности населения сельских районов.</w:t>
      </w:r>
    </w:p>
    <w:p w:rsidR="00CD63B6" w:rsidRPr="00957943" w:rsidRDefault="00CD63B6" w:rsidP="00957943">
      <w:pPr>
        <w:pStyle w:val="ae"/>
        <w:jc w:val="both"/>
        <w:rPr>
          <w:sz w:val="24"/>
          <w:szCs w:val="24"/>
        </w:rPr>
      </w:pPr>
      <w:bookmarkStart w:id="22" w:name="_Toc248309709"/>
      <w:bookmarkStart w:id="23" w:name="_Toc99487778"/>
      <w:r w:rsidRPr="00957943">
        <w:rPr>
          <w:sz w:val="24"/>
          <w:szCs w:val="24"/>
        </w:rPr>
        <w:t>1.3.  Прогноз развития экономики муниципального образования</w:t>
      </w:r>
      <w:bookmarkEnd w:id="22"/>
      <w:bookmarkEnd w:id="23"/>
    </w:p>
    <w:p w:rsidR="00CD63B6" w:rsidRPr="00957943" w:rsidRDefault="00CD63B6" w:rsidP="00957943">
      <w:pPr>
        <w:pStyle w:val="ae"/>
        <w:jc w:val="both"/>
        <w:rPr>
          <w:sz w:val="24"/>
          <w:szCs w:val="24"/>
        </w:rPr>
      </w:pPr>
      <w:r w:rsidRPr="00957943">
        <w:rPr>
          <w:sz w:val="24"/>
          <w:szCs w:val="24"/>
        </w:rPr>
        <w:t>Как объект прогнозирования развития экономической системы муниципального образования характеризуется рядом специфических особенностей, в частности:</w:t>
      </w:r>
    </w:p>
    <w:p w:rsidR="00CD63B6" w:rsidRPr="00957943" w:rsidRDefault="00CD63B6" w:rsidP="00957943">
      <w:pPr>
        <w:pStyle w:val="ae"/>
        <w:jc w:val="both"/>
        <w:rPr>
          <w:sz w:val="24"/>
          <w:szCs w:val="24"/>
        </w:rPr>
      </w:pPr>
      <w:r w:rsidRPr="00957943">
        <w:rPr>
          <w:sz w:val="24"/>
          <w:szCs w:val="24"/>
        </w:rPr>
        <w:t>преимущественно структурой экономики с доминированием сельскохозяйственных, коммунальных объектов и перерабатывающей промышленности;</w:t>
      </w:r>
    </w:p>
    <w:p w:rsidR="00CD63B6" w:rsidRPr="00957943" w:rsidRDefault="00CD63B6" w:rsidP="00957943">
      <w:pPr>
        <w:pStyle w:val="ae"/>
        <w:jc w:val="both"/>
        <w:rPr>
          <w:sz w:val="24"/>
          <w:szCs w:val="24"/>
        </w:rPr>
      </w:pPr>
      <w:r w:rsidRPr="00957943">
        <w:rPr>
          <w:sz w:val="24"/>
          <w:szCs w:val="24"/>
        </w:rPr>
        <w:lastRenderedPageBreak/>
        <w:t>достаточно выраженными интеграционными связями с г.Моздоком и  со столицей республики – г. Владикавказом</w:t>
      </w:r>
      <w:r w:rsidR="00A52B46" w:rsidRPr="00957943">
        <w:rPr>
          <w:sz w:val="24"/>
          <w:szCs w:val="24"/>
        </w:rPr>
        <w:t>.</w:t>
      </w:r>
    </w:p>
    <w:p w:rsidR="00CD63B6" w:rsidRPr="00957943" w:rsidRDefault="00CD63B6" w:rsidP="00957943">
      <w:pPr>
        <w:pStyle w:val="ae"/>
        <w:jc w:val="both"/>
        <w:rPr>
          <w:sz w:val="24"/>
          <w:szCs w:val="24"/>
        </w:rPr>
      </w:pPr>
      <w:r w:rsidRPr="00957943">
        <w:rPr>
          <w:sz w:val="24"/>
          <w:szCs w:val="24"/>
        </w:rPr>
        <w:t>В основу прогнозирования основных показателей развития экономики станицы на расчетные средне и дальнесрочную перспективу положены современный и перспективный потенциал ее трудовых ресурсов, функциональный и производственный потенциал с соответствующей инфраструктурной обеспеченностью, ретроспективный анализ развития отдельных экономических подсистем, современные и прогнозируемые тенденции развития отечественной и мировой экономики и т.д.</w:t>
      </w:r>
    </w:p>
    <w:p w:rsidR="00CD63B6" w:rsidRPr="00957943" w:rsidRDefault="00CD63B6" w:rsidP="00957943">
      <w:pPr>
        <w:pStyle w:val="ae"/>
        <w:jc w:val="both"/>
        <w:rPr>
          <w:sz w:val="24"/>
          <w:szCs w:val="24"/>
        </w:rPr>
      </w:pPr>
      <w:r w:rsidRPr="00957943">
        <w:rPr>
          <w:sz w:val="24"/>
          <w:szCs w:val="24"/>
        </w:rPr>
        <w:t xml:space="preserve">Разработка развития экономики производилась с учетом основных положений «Стратегически социально-экономического развития регионов Российской Федерации с утверждением Правительством страны 30 июня 2008 года «Прогноза развития России на 15-летнюю перспективу», схемы территориального планирования РСО-Алания,  схемы территориального планирования Моздокского района, Программы специального экономического развития Моздокского муниципального района на среднесрочную перспективу и других прогнозных и программных документов. </w:t>
      </w:r>
    </w:p>
    <w:p w:rsidR="00CD63B6" w:rsidRPr="00957943" w:rsidRDefault="00CD63B6" w:rsidP="00957943">
      <w:pPr>
        <w:pStyle w:val="ae"/>
        <w:jc w:val="both"/>
        <w:rPr>
          <w:sz w:val="24"/>
          <w:szCs w:val="24"/>
        </w:rPr>
      </w:pPr>
      <w:r w:rsidRPr="00957943">
        <w:rPr>
          <w:sz w:val="24"/>
          <w:szCs w:val="24"/>
        </w:rPr>
        <w:t>Исходя из большого числа факторов, влияющих на развитие и размещение экономики станицы и их изменчивости под влиянием технического прогресса, экономической политики, конъюнктуры внутреннего и внешнего рынков и др, генеральным планом могут быть разработаны три варианта прогноза развития экономики города на расчетную перспективу:</w:t>
      </w:r>
    </w:p>
    <w:p w:rsidR="00CD63B6" w:rsidRPr="00957943" w:rsidRDefault="00CD63B6" w:rsidP="00957943">
      <w:pPr>
        <w:pStyle w:val="ae"/>
        <w:jc w:val="both"/>
        <w:rPr>
          <w:sz w:val="24"/>
          <w:szCs w:val="24"/>
        </w:rPr>
      </w:pPr>
      <w:r w:rsidRPr="00957943">
        <w:rPr>
          <w:sz w:val="24"/>
          <w:szCs w:val="24"/>
        </w:rPr>
        <w:t>низкий (инерционный);</w:t>
      </w:r>
    </w:p>
    <w:p w:rsidR="00CD63B6" w:rsidRPr="00957943" w:rsidRDefault="00CD63B6" w:rsidP="00957943">
      <w:pPr>
        <w:pStyle w:val="ae"/>
        <w:jc w:val="both"/>
        <w:rPr>
          <w:sz w:val="24"/>
          <w:szCs w:val="24"/>
        </w:rPr>
      </w:pPr>
      <w:r w:rsidRPr="00957943">
        <w:rPr>
          <w:sz w:val="24"/>
          <w:szCs w:val="24"/>
        </w:rPr>
        <w:t>средний (стабилизационный);</w:t>
      </w:r>
    </w:p>
    <w:p w:rsidR="00CD63B6" w:rsidRPr="00957943" w:rsidRDefault="00CD63B6" w:rsidP="00957943">
      <w:pPr>
        <w:pStyle w:val="ae"/>
        <w:jc w:val="both"/>
        <w:rPr>
          <w:sz w:val="24"/>
          <w:szCs w:val="24"/>
        </w:rPr>
      </w:pPr>
      <w:r w:rsidRPr="00957943">
        <w:rPr>
          <w:sz w:val="24"/>
          <w:szCs w:val="24"/>
        </w:rPr>
        <w:t>высокий (оптимистический)</w:t>
      </w:r>
      <w:r w:rsidR="00A52B46" w:rsidRPr="00957943">
        <w:rPr>
          <w:sz w:val="24"/>
          <w:szCs w:val="24"/>
        </w:rPr>
        <w:t>.</w:t>
      </w:r>
    </w:p>
    <w:p w:rsidR="00CD63B6" w:rsidRPr="00957943" w:rsidRDefault="00CD63B6" w:rsidP="00957943">
      <w:pPr>
        <w:pStyle w:val="ae"/>
        <w:jc w:val="both"/>
        <w:rPr>
          <w:sz w:val="24"/>
          <w:szCs w:val="24"/>
        </w:rPr>
      </w:pPr>
      <w:r w:rsidRPr="00957943">
        <w:rPr>
          <w:sz w:val="24"/>
          <w:szCs w:val="24"/>
        </w:rPr>
        <w:t>Инерционный сценарий предполагает сохранений существующего профиля ресурсов, консервации  форм и методов их эксплуатации, а также сложившейся отраслевой структуры экономики, в частности, промышленности, без существенных сдвигов в сторону ее стабилизации и со слабым представительством наукоемких производств. При данном варианте не предоставляется возможным осуществление каких-либо крупных инвестиционных проектов, кардинального технического и технологического перевооружения предприятий.</w:t>
      </w:r>
    </w:p>
    <w:p w:rsidR="00CD63B6" w:rsidRPr="00957943" w:rsidRDefault="00CD63B6" w:rsidP="00957943">
      <w:pPr>
        <w:pStyle w:val="ae"/>
        <w:jc w:val="both"/>
        <w:rPr>
          <w:sz w:val="24"/>
          <w:szCs w:val="24"/>
        </w:rPr>
      </w:pPr>
      <w:r w:rsidRPr="00957943">
        <w:rPr>
          <w:sz w:val="24"/>
          <w:szCs w:val="24"/>
        </w:rPr>
        <w:t>Оптимистический сценарий развития экономики станицы на расчетную перспективу возможен лишь при коренных преобразованиях отраслевой структуры хозяйственного комплекса в пользу сферы услуг, а в материальном производстве в пользу прогрессивных, наукоемких производств с сильными конкурентоспособными позициями. Реализация оптимистического варианта развития предусматривает необходимость широкомасштабного привлечения инвестиций. Промышленная функция является главной на данном этапе развития экономики. Она же будет основополагающей и на расчетную перспективу до 2035 года. Но ее дальнейшее развитие сопряжено с рядом серьезных проблем в числе которых выделяются:</w:t>
      </w:r>
    </w:p>
    <w:p w:rsidR="00CD63B6" w:rsidRPr="00957943" w:rsidRDefault="00CD63B6" w:rsidP="00957943">
      <w:pPr>
        <w:pStyle w:val="ae"/>
        <w:jc w:val="both"/>
        <w:rPr>
          <w:sz w:val="24"/>
          <w:szCs w:val="24"/>
        </w:rPr>
      </w:pPr>
      <w:r w:rsidRPr="00957943">
        <w:rPr>
          <w:sz w:val="24"/>
          <w:szCs w:val="24"/>
        </w:rPr>
        <w:t>высокая степень износа – физического и материального – основных фондов (60-90%);</w:t>
      </w:r>
    </w:p>
    <w:p w:rsidR="00CD63B6" w:rsidRPr="00957943" w:rsidRDefault="00CD63B6" w:rsidP="00957943">
      <w:pPr>
        <w:pStyle w:val="ae"/>
        <w:jc w:val="both"/>
        <w:rPr>
          <w:sz w:val="24"/>
          <w:szCs w:val="24"/>
        </w:rPr>
      </w:pPr>
      <w:r w:rsidRPr="00957943">
        <w:rPr>
          <w:sz w:val="24"/>
          <w:szCs w:val="24"/>
        </w:rPr>
        <w:t>недостаточная нагрузка производственных мощностей – 65-75% в среднем;</w:t>
      </w:r>
    </w:p>
    <w:p w:rsidR="00CD63B6" w:rsidRPr="00957943" w:rsidRDefault="00CD63B6" w:rsidP="00957943">
      <w:pPr>
        <w:pStyle w:val="ae"/>
        <w:jc w:val="both"/>
        <w:rPr>
          <w:sz w:val="24"/>
          <w:szCs w:val="24"/>
        </w:rPr>
      </w:pPr>
      <w:r w:rsidRPr="00957943">
        <w:rPr>
          <w:sz w:val="24"/>
          <w:szCs w:val="24"/>
        </w:rPr>
        <w:t>технологическая отсталость многих предприятий, что ведет к снижению качества произведенной продукции и ее конкурентоспособности;</w:t>
      </w:r>
    </w:p>
    <w:p w:rsidR="00CD63B6" w:rsidRPr="00957943" w:rsidRDefault="00CD63B6" w:rsidP="00957943">
      <w:pPr>
        <w:pStyle w:val="ae"/>
        <w:jc w:val="both"/>
        <w:rPr>
          <w:sz w:val="24"/>
          <w:szCs w:val="24"/>
        </w:rPr>
      </w:pPr>
      <w:r w:rsidRPr="00957943">
        <w:rPr>
          <w:sz w:val="24"/>
          <w:szCs w:val="24"/>
        </w:rPr>
        <w:t>старение и дефицит квалифицированных кадров  рабочих специальностей;</w:t>
      </w:r>
    </w:p>
    <w:p w:rsidR="00CD63B6" w:rsidRPr="00957943" w:rsidRDefault="00CD63B6" w:rsidP="00957943">
      <w:pPr>
        <w:pStyle w:val="ae"/>
        <w:jc w:val="both"/>
        <w:rPr>
          <w:sz w:val="24"/>
          <w:szCs w:val="24"/>
        </w:rPr>
      </w:pPr>
      <w:r w:rsidRPr="00957943">
        <w:rPr>
          <w:sz w:val="24"/>
          <w:szCs w:val="24"/>
        </w:rPr>
        <w:t>недостаточность собственных оборотных средств, внутренних и внешних инвестиций.</w:t>
      </w:r>
    </w:p>
    <w:p w:rsidR="00CD63B6" w:rsidRPr="00957943" w:rsidRDefault="00CD63B6" w:rsidP="00957943">
      <w:pPr>
        <w:pStyle w:val="ae"/>
        <w:jc w:val="both"/>
        <w:rPr>
          <w:sz w:val="24"/>
          <w:szCs w:val="24"/>
        </w:rPr>
      </w:pPr>
      <w:r w:rsidRPr="00957943">
        <w:rPr>
          <w:sz w:val="24"/>
          <w:szCs w:val="24"/>
        </w:rPr>
        <w:t xml:space="preserve">В отраслевой структуре промышленного производства не прогнозируется резких изменений на расчетную перспективу. Как и в настоящее время, доминирующие позиции будет занимать перерабатывающая промышленность, что, собственно, предусматривается рекомендациями схемы территориального планирования РСО-Алания. </w:t>
      </w:r>
    </w:p>
    <w:p w:rsidR="00CD63B6" w:rsidRPr="00957943" w:rsidRDefault="00CD63B6" w:rsidP="00957943">
      <w:pPr>
        <w:pStyle w:val="ae"/>
        <w:jc w:val="both"/>
        <w:rPr>
          <w:b/>
          <w:sz w:val="24"/>
          <w:szCs w:val="24"/>
        </w:rPr>
      </w:pPr>
      <w:r w:rsidRPr="00957943">
        <w:rPr>
          <w:b/>
          <w:sz w:val="24"/>
          <w:szCs w:val="24"/>
        </w:rPr>
        <w:t>Промышленность</w:t>
      </w:r>
    </w:p>
    <w:p w:rsidR="00644723" w:rsidRPr="00957943" w:rsidRDefault="00644723" w:rsidP="00957943">
      <w:pPr>
        <w:pStyle w:val="ae"/>
        <w:jc w:val="both"/>
        <w:rPr>
          <w:color w:val="00B050"/>
          <w:sz w:val="24"/>
          <w:szCs w:val="24"/>
        </w:rPr>
      </w:pPr>
      <w:r w:rsidRPr="00957943">
        <w:rPr>
          <w:color w:val="00B050"/>
          <w:sz w:val="24"/>
          <w:szCs w:val="24"/>
        </w:rPr>
        <w:lastRenderedPageBreak/>
        <w:t>В последнее</w:t>
      </w:r>
      <w:r w:rsidR="00CD63B6" w:rsidRPr="00957943">
        <w:rPr>
          <w:color w:val="00B050"/>
          <w:sz w:val="24"/>
          <w:szCs w:val="24"/>
        </w:rPr>
        <w:t xml:space="preserve"> время объем промышленного производства в целом сокращается </w:t>
      </w:r>
      <w:r w:rsidRPr="00957943">
        <w:rPr>
          <w:color w:val="00B050"/>
          <w:sz w:val="24"/>
          <w:szCs w:val="24"/>
        </w:rPr>
        <w:t>ОАО «Завод Мозбио»  и МУП «Моздокский сырзавод» прекратили свое существование с 23 июня 2008 г. и 13.04.2011г. соответственно.</w:t>
      </w:r>
    </w:p>
    <w:p w:rsidR="00CD63B6" w:rsidRPr="00957943" w:rsidRDefault="00CD63B6" w:rsidP="00957943">
      <w:pPr>
        <w:pStyle w:val="ae"/>
        <w:jc w:val="both"/>
        <w:rPr>
          <w:sz w:val="24"/>
          <w:szCs w:val="24"/>
        </w:rPr>
      </w:pPr>
      <w:r w:rsidRPr="00957943">
        <w:rPr>
          <w:sz w:val="24"/>
          <w:szCs w:val="24"/>
        </w:rPr>
        <w:t>Возможно развития в ст</w:t>
      </w:r>
      <w:r w:rsidR="00B86F2B" w:rsidRPr="00957943">
        <w:rPr>
          <w:sz w:val="24"/>
          <w:szCs w:val="24"/>
        </w:rPr>
        <w:t>.</w:t>
      </w:r>
      <w:r w:rsidRPr="00957943">
        <w:rPr>
          <w:sz w:val="24"/>
          <w:szCs w:val="24"/>
        </w:rPr>
        <w:t xml:space="preserve"> Луковской швейного производства ОАО «Моздокская швейная фабрика» за счет завершения строительства нового производственного корпуса площадью около 2000 кв.</w:t>
      </w:r>
      <w:r w:rsidR="00B86F2B" w:rsidRPr="00957943">
        <w:rPr>
          <w:sz w:val="24"/>
          <w:szCs w:val="24"/>
        </w:rPr>
        <w:t xml:space="preserve"> </w:t>
      </w:r>
      <w:r w:rsidRPr="00957943">
        <w:rPr>
          <w:sz w:val="24"/>
          <w:szCs w:val="24"/>
        </w:rPr>
        <w:t>м. Указанный комплекс может достраиваться как государственный объект приобретением незавершенного строительства у ОАО «Моздокская швейная фабрика».</w:t>
      </w:r>
    </w:p>
    <w:p w:rsidR="00CD63B6" w:rsidRPr="00957943" w:rsidRDefault="00CD63B6" w:rsidP="00957943">
      <w:pPr>
        <w:pStyle w:val="ae"/>
        <w:jc w:val="both"/>
        <w:rPr>
          <w:sz w:val="24"/>
          <w:szCs w:val="24"/>
        </w:rPr>
      </w:pPr>
      <w:r w:rsidRPr="00957943">
        <w:rPr>
          <w:sz w:val="24"/>
          <w:szCs w:val="24"/>
        </w:rPr>
        <w:t>Характеристика ведущих промышленных предприятий станицы Луковской Моздокского района приведена в таблице 4.</w:t>
      </w:r>
    </w:p>
    <w:p w:rsidR="00CD63B6" w:rsidRPr="00957943" w:rsidRDefault="00CD63B6" w:rsidP="00957943">
      <w:pPr>
        <w:pStyle w:val="ae"/>
        <w:jc w:val="both"/>
        <w:rPr>
          <w:sz w:val="24"/>
          <w:szCs w:val="24"/>
        </w:rPr>
      </w:pPr>
    </w:p>
    <w:p w:rsidR="00A52B46" w:rsidRPr="00957943" w:rsidRDefault="00A52B46" w:rsidP="00957943">
      <w:pPr>
        <w:pStyle w:val="ae"/>
        <w:jc w:val="both"/>
        <w:rPr>
          <w:sz w:val="24"/>
          <w:szCs w:val="24"/>
        </w:rPr>
      </w:pPr>
    </w:p>
    <w:p w:rsidR="00A52B46" w:rsidRPr="00957943" w:rsidRDefault="00A52B46" w:rsidP="00957943">
      <w:pPr>
        <w:pStyle w:val="ae"/>
        <w:jc w:val="both"/>
        <w:rPr>
          <w:color w:val="0070C0"/>
          <w:sz w:val="24"/>
          <w:szCs w:val="24"/>
        </w:rPr>
        <w:sectPr w:rsidR="00A52B46" w:rsidRPr="00957943" w:rsidSect="00A52B46">
          <w:headerReference w:type="default" r:id="rId11"/>
          <w:footerReference w:type="default" r:id="rId12"/>
          <w:pgSz w:w="11906" w:h="16838"/>
          <w:pgMar w:top="1134" w:right="850" w:bottom="709" w:left="1701" w:header="567" w:footer="283" w:gutter="0"/>
          <w:pgNumType w:start="2"/>
          <w:cols w:space="708"/>
          <w:docGrid w:linePitch="381"/>
        </w:sectPr>
      </w:pPr>
    </w:p>
    <w:p w:rsidR="00CD63B6" w:rsidRPr="00957943" w:rsidRDefault="00CD63B6" w:rsidP="00957943">
      <w:pPr>
        <w:pStyle w:val="ae"/>
        <w:jc w:val="both"/>
        <w:rPr>
          <w:b/>
          <w:i/>
          <w:sz w:val="24"/>
          <w:szCs w:val="24"/>
        </w:rPr>
      </w:pPr>
      <w:r w:rsidRPr="00957943">
        <w:rPr>
          <w:b/>
          <w:i/>
          <w:sz w:val="24"/>
          <w:szCs w:val="24"/>
        </w:rPr>
        <w:lastRenderedPageBreak/>
        <w:t>Таблица 1.3.1.</w:t>
      </w:r>
    </w:p>
    <w:p w:rsidR="00CD63B6" w:rsidRPr="00957943" w:rsidRDefault="00CD63B6" w:rsidP="00957943">
      <w:pPr>
        <w:pStyle w:val="ae"/>
        <w:jc w:val="both"/>
        <w:rPr>
          <w:sz w:val="24"/>
          <w:szCs w:val="24"/>
        </w:rPr>
      </w:pPr>
      <w:r w:rsidRPr="00957943">
        <w:rPr>
          <w:sz w:val="24"/>
          <w:szCs w:val="24"/>
        </w:rPr>
        <w:t>Характеристика ведущих промышленных предприятий</w:t>
      </w:r>
    </w:p>
    <w:tbl>
      <w:tblPr>
        <w:tblW w:w="152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40"/>
        <w:gridCol w:w="2093"/>
        <w:gridCol w:w="2552"/>
        <w:gridCol w:w="2701"/>
        <w:gridCol w:w="1509"/>
        <w:gridCol w:w="1307"/>
        <w:gridCol w:w="4597"/>
      </w:tblGrid>
      <w:tr w:rsidR="00CD63B6" w:rsidRPr="00957943" w:rsidTr="00A52B46">
        <w:trPr>
          <w:jc w:val="center"/>
        </w:trPr>
        <w:tc>
          <w:tcPr>
            <w:tcW w:w="540" w:type="dxa"/>
            <w:vAlign w:val="center"/>
          </w:tcPr>
          <w:p w:rsidR="00CD63B6" w:rsidRPr="00957943" w:rsidRDefault="00CD63B6" w:rsidP="00957943">
            <w:pPr>
              <w:pStyle w:val="ae"/>
              <w:jc w:val="both"/>
              <w:rPr>
                <w:b/>
                <w:sz w:val="24"/>
                <w:szCs w:val="24"/>
              </w:rPr>
            </w:pPr>
            <w:r w:rsidRPr="00957943">
              <w:rPr>
                <w:b/>
                <w:sz w:val="24"/>
                <w:szCs w:val="24"/>
              </w:rPr>
              <w:t>№ п/п</w:t>
            </w:r>
          </w:p>
        </w:tc>
        <w:tc>
          <w:tcPr>
            <w:tcW w:w="2093" w:type="dxa"/>
            <w:vAlign w:val="center"/>
          </w:tcPr>
          <w:p w:rsidR="00CD63B6" w:rsidRPr="00957943" w:rsidRDefault="00CD63B6" w:rsidP="00957943">
            <w:pPr>
              <w:pStyle w:val="ae"/>
              <w:jc w:val="both"/>
              <w:rPr>
                <w:b/>
                <w:sz w:val="24"/>
                <w:szCs w:val="24"/>
              </w:rPr>
            </w:pPr>
            <w:r w:rsidRPr="00957943">
              <w:rPr>
                <w:b/>
                <w:sz w:val="24"/>
                <w:szCs w:val="24"/>
              </w:rPr>
              <w:t>Наименование предприятия</w:t>
            </w:r>
          </w:p>
        </w:tc>
        <w:tc>
          <w:tcPr>
            <w:tcW w:w="2552" w:type="dxa"/>
            <w:vAlign w:val="center"/>
          </w:tcPr>
          <w:p w:rsidR="00CD63B6" w:rsidRPr="00957943" w:rsidRDefault="00CD63B6" w:rsidP="00957943">
            <w:pPr>
              <w:pStyle w:val="ae"/>
              <w:jc w:val="both"/>
              <w:rPr>
                <w:b/>
                <w:sz w:val="24"/>
                <w:szCs w:val="24"/>
              </w:rPr>
            </w:pPr>
            <w:r w:rsidRPr="00957943">
              <w:rPr>
                <w:b/>
                <w:sz w:val="24"/>
                <w:szCs w:val="24"/>
              </w:rPr>
              <w:t>Местонахождение</w:t>
            </w:r>
          </w:p>
        </w:tc>
        <w:tc>
          <w:tcPr>
            <w:tcW w:w="2701" w:type="dxa"/>
            <w:vAlign w:val="center"/>
          </w:tcPr>
          <w:p w:rsidR="00CD63B6" w:rsidRPr="00957943" w:rsidRDefault="00CD63B6" w:rsidP="00957943">
            <w:pPr>
              <w:pStyle w:val="ae"/>
              <w:jc w:val="both"/>
              <w:rPr>
                <w:b/>
                <w:sz w:val="24"/>
                <w:szCs w:val="24"/>
              </w:rPr>
            </w:pPr>
            <w:r w:rsidRPr="00957943">
              <w:rPr>
                <w:b/>
                <w:sz w:val="24"/>
                <w:szCs w:val="24"/>
              </w:rPr>
              <w:t>Отрасль</w:t>
            </w:r>
          </w:p>
        </w:tc>
        <w:tc>
          <w:tcPr>
            <w:tcW w:w="1509" w:type="dxa"/>
            <w:vAlign w:val="center"/>
          </w:tcPr>
          <w:p w:rsidR="00CD63B6" w:rsidRPr="00957943" w:rsidRDefault="00CD63B6" w:rsidP="00957943">
            <w:pPr>
              <w:pStyle w:val="ae"/>
              <w:jc w:val="both"/>
              <w:rPr>
                <w:b/>
                <w:sz w:val="24"/>
                <w:szCs w:val="24"/>
                <w:lang w:val="en-US"/>
              </w:rPr>
            </w:pPr>
            <w:r w:rsidRPr="00957943">
              <w:rPr>
                <w:b/>
                <w:sz w:val="24"/>
                <w:szCs w:val="24"/>
              </w:rPr>
              <w:t>Кол-во работающих</w:t>
            </w:r>
          </w:p>
        </w:tc>
        <w:tc>
          <w:tcPr>
            <w:tcW w:w="1307" w:type="dxa"/>
            <w:vAlign w:val="center"/>
          </w:tcPr>
          <w:p w:rsidR="00CD63B6" w:rsidRPr="00957943" w:rsidRDefault="00CD63B6" w:rsidP="00957943">
            <w:pPr>
              <w:pStyle w:val="ae"/>
              <w:jc w:val="both"/>
              <w:rPr>
                <w:b/>
                <w:sz w:val="24"/>
                <w:szCs w:val="24"/>
              </w:rPr>
            </w:pPr>
            <w:r w:rsidRPr="00957943">
              <w:rPr>
                <w:b/>
                <w:sz w:val="24"/>
                <w:szCs w:val="24"/>
              </w:rPr>
              <w:t>Загруженность, %</w:t>
            </w:r>
          </w:p>
        </w:tc>
        <w:tc>
          <w:tcPr>
            <w:tcW w:w="4597" w:type="dxa"/>
            <w:vAlign w:val="center"/>
          </w:tcPr>
          <w:p w:rsidR="00CD63B6" w:rsidRPr="00957943" w:rsidRDefault="00CD63B6" w:rsidP="00957943">
            <w:pPr>
              <w:pStyle w:val="ae"/>
              <w:jc w:val="both"/>
              <w:rPr>
                <w:b/>
                <w:sz w:val="24"/>
                <w:szCs w:val="24"/>
              </w:rPr>
            </w:pPr>
            <w:r w:rsidRPr="00957943">
              <w:rPr>
                <w:b/>
                <w:sz w:val="24"/>
                <w:szCs w:val="24"/>
              </w:rPr>
              <w:t>Перспективы развития</w:t>
            </w:r>
          </w:p>
        </w:tc>
      </w:tr>
      <w:tr w:rsidR="00CD63B6" w:rsidRPr="00957943" w:rsidTr="00A52B46">
        <w:trPr>
          <w:jc w:val="center"/>
        </w:trPr>
        <w:tc>
          <w:tcPr>
            <w:tcW w:w="540" w:type="dxa"/>
            <w:vAlign w:val="center"/>
          </w:tcPr>
          <w:p w:rsidR="00CD63B6" w:rsidRPr="00957943" w:rsidRDefault="00CD63B6" w:rsidP="00957943">
            <w:pPr>
              <w:pStyle w:val="ae"/>
              <w:jc w:val="both"/>
              <w:rPr>
                <w:sz w:val="24"/>
                <w:szCs w:val="24"/>
              </w:rPr>
            </w:pPr>
            <w:r w:rsidRPr="00957943">
              <w:rPr>
                <w:sz w:val="24"/>
                <w:szCs w:val="24"/>
              </w:rPr>
              <w:t>1</w:t>
            </w:r>
          </w:p>
        </w:tc>
        <w:tc>
          <w:tcPr>
            <w:tcW w:w="2093" w:type="dxa"/>
            <w:vAlign w:val="center"/>
          </w:tcPr>
          <w:p w:rsidR="00CD63B6" w:rsidRPr="00957943" w:rsidRDefault="00CD63B6" w:rsidP="00957943">
            <w:pPr>
              <w:pStyle w:val="ae"/>
              <w:jc w:val="both"/>
              <w:rPr>
                <w:sz w:val="24"/>
                <w:szCs w:val="24"/>
              </w:rPr>
            </w:pPr>
            <w:r w:rsidRPr="00957943">
              <w:rPr>
                <w:sz w:val="24"/>
                <w:szCs w:val="24"/>
              </w:rPr>
              <w:t>ГУП «Моздокское дорожное ремонтно-строительное управление»</w:t>
            </w:r>
          </w:p>
        </w:tc>
        <w:tc>
          <w:tcPr>
            <w:tcW w:w="2552" w:type="dxa"/>
            <w:vAlign w:val="center"/>
          </w:tcPr>
          <w:p w:rsidR="00CD63B6" w:rsidRPr="00957943" w:rsidRDefault="00CD63B6" w:rsidP="00957943">
            <w:pPr>
              <w:pStyle w:val="ae"/>
              <w:jc w:val="both"/>
              <w:rPr>
                <w:sz w:val="24"/>
                <w:szCs w:val="24"/>
              </w:rPr>
            </w:pPr>
            <w:r w:rsidRPr="00957943">
              <w:rPr>
                <w:sz w:val="24"/>
                <w:szCs w:val="24"/>
              </w:rPr>
              <w:t>ст. Луковская, ул. Усанова, 30</w:t>
            </w:r>
          </w:p>
        </w:tc>
        <w:tc>
          <w:tcPr>
            <w:tcW w:w="2701" w:type="dxa"/>
            <w:vAlign w:val="center"/>
          </w:tcPr>
          <w:p w:rsidR="00CD63B6" w:rsidRPr="00957943" w:rsidRDefault="00CD63B6" w:rsidP="00957943">
            <w:pPr>
              <w:pStyle w:val="ae"/>
              <w:jc w:val="both"/>
              <w:rPr>
                <w:sz w:val="24"/>
                <w:szCs w:val="24"/>
              </w:rPr>
            </w:pPr>
            <w:r w:rsidRPr="00957943">
              <w:rPr>
                <w:sz w:val="24"/>
                <w:szCs w:val="24"/>
              </w:rPr>
              <w:t>Ремонт, строительство и содержание автомобильных дорог</w:t>
            </w:r>
          </w:p>
        </w:tc>
        <w:tc>
          <w:tcPr>
            <w:tcW w:w="1509" w:type="dxa"/>
            <w:vAlign w:val="center"/>
          </w:tcPr>
          <w:p w:rsidR="00CD63B6" w:rsidRPr="00957943" w:rsidRDefault="00CD63B6" w:rsidP="00957943">
            <w:pPr>
              <w:pStyle w:val="ae"/>
              <w:jc w:val="both"/>
              <w:rPr>
                <w:sz w:val="24"/>
                <w:szCs w:val="24"/>
              </w:rPr>
            </w:pPr>
            <w:r w:rsidRPr="00957943">
              <w:rPr>
                <w:sz w:val="24"/>
                <w:szCs w:val="24"/>
              </w:rPr>
              <w:t>131</w:t>
            </w:r>
          </w:p>
        </w:tc>
        <w:tc>
          <w:tcPr>
            <w:tcW w:w="1307" w:type="dxa"/>
            <w:vAlign w:val="center"/>
          </w:tcPr>
          <w:p w:rsidR="00CD63B6" w:rsidRPr="00957943" w:rsidRDefault="00CD63B6" w:rsidP="00957943">
            <w:pPr>
              <w:pStyle w:val="ae"/>
              <w:jc w:val="both"/>
              <w:rPr>
                <w:sz w:val="24"/>
                <w:szCs w:val="24"/>
              </w:rPr>
            </w:pPr>
            <w:r w:rsidRPr="00957943">
              <w:rPr>
                <w:sz w:val="24"/>
                <w:szCs w:val="24"/>
              </w:rPr>
              <w:t>65</w:t>
            </w:r>
          </w:p>
        </w:tc>
        <w:tc>
          <w:tcPr>
            <w:tcW w:w="4597" w:type="dxa"/>
            <w:vAlign w:val="center"/>
          </w:tcPr>
          <w:p w:rsidR="00CD63B6" w:rsidRPr="00957943" w:rsidRDefault="00CD63B6" w:rsidP="00957943">
            <w:pPr>
              <w:pStyle w:val="ae"/>
              <w:jc w:val="both"/>
              <w:rPr>
                <w:sz w:val="24"/>
                <w:szCs w:val="24"/>
              </w:rPr>
            </w:pPr>
            <w:r w:rsidRPr="00957943">
              <w:rPr>
                <w:sz w:val="24"/>
                <w:szCs w:val="24"/>
              </w:rPr>
              <w:t>Ежегодное увеличение объемов работ по ремонту и содержанию автомобильных дорог, модернизация асфальтобетонного завода с внедрением новых технологий производства асфальтобетона. Обновление парка ведущих дорожно-строительных механизмов. Внедрение малой механизации для повышения производительности труда и уменьшения доли ручного труда. Открытие карьера по добыче песка расположенного на Моздокском месторождении строительных песков</w:t>
            </w:r>
          </w:p>
        </w:tc>
      </w:tr>
    </w:tbl>
    <w:p w:rsidR="00CD63B6" w:rsidRPr="00957943" w:rsidRDefault="00CD63B6" w:rsidP="00957943">
      <w:pPr>
        <w:pStyle w:val="ae"/>
        <w:jc w:val="both"/>
        <w:rPr>
          <w:b/>
          <w:sz w:val="24"/>
          <w:szCs w:val="24"/>
        </w:rPr>
      </w:pPr>
    </w:p>
    <w:p w:rsidR="00CD63B6" w:rsidRPr="00957943" w:rsidRDefault="00CD63B6" w:rsidP="00957943">
      <w:pPr>
        <w:pStyle w:val="ae"/>
        <w:jc w:val="both"/>
        <w:rPr>
          <w:b/>
          <w:sz w:val="24"/>
          <w:szCs w:val="24"/>
        </w:rPr>
        <w:sectPr w:rsidR="00CD63B6" w:rsidRPr="00957943" w:rsidSect="0050530C">
          <w:pgSz w:w="16838" w:h="11906" w:orient="landscape"/>
          <w:pgMar w:top="1701" w:right="1134" w:bottom="851" w:left="1134" w:header="709" w:footer="709" w:gutter="0"/>
          <w:cols w:space="708"/>
          <w:docGrid w:linePitch="360"/>
        </w:sectPr>
      </w:pPr>
    </w:p>
    <w:p w:rsidR="00CD63B6" w:rsidRPr="00957943" w:rsidRDefault="00CD63B6" w:rsidP="00957943">
      <w:pPr>
        <w:pStyle w:val="ae"/>
        <w:jc w:val="both"/>
        <w:rPr>
          <w:sz w:val="24"/>
          <w:szCs w:val="24"/>
        </w:rPr>
      </w:pPr>
      <w:bookmarkStart w:id="24" w:name="_Toc248309710"/>
      <w:bookmarkStart w:id="25" w:name="_Toc99487779"/>
      <w:r w:rsidRPr="00957943">
        <w:rPr>
          <w:sz w:val="24"/>
          <w:szCs w:val="24"/>
        </w:rPr>
        <w:lastRenderedPageBreak/>
        <w:t>2. Формирование целей территориального планирования</w:t>
      </w:r>
      <w:bookmarkEnd w:id="24"/>
      <w:bookmarkEnd w:id="25"/>
    </w:p>
    <w:p w:rsidR="00CD63B6" w:rsidRPr="00957943" w:rsidRDefault="00CD63B6" w:rsidP="00957943">
      <w:pPr>
        <w:pStyle w:val="ae"/>
        <w:jc w:val="both"/>
        <w:rPr>
          <w:sz w:val="24"/>
          <w:szCs w:val="24"/>
        </w:rPr>
      </w:pPr>
      <w:r w:rsidRPr="00957943">
        <w:rPr>
          <w:sz w:val="24"/>
          <w:szCs w:val="24"/>
        </w:rPr>
        <w:t>Главная цель территориального планирования ст.Луковской:</w:t>
      </w:r>
    </w:p>
    <w:p w:rsidR="00CD63B6" w:rsidRPr="00957943" w:rsidRDefault="00CD63B6" w:rsidP="00957943">
      <w:pPr>
        <w:pStyle w:val="ae"/>
        <w:jc w:val="both"/>
        <w:rPr>
          <w:sz w:val="24"/>
          <w:szCs w:val="24"/>
        </w:rPr>
      </w:pPr>
      <w:r w:rsidRPr="00957943">
        <w:rPr>
          <w:sz w:val="24"/>
          <w:szCs w:val="24"/>
        </w:rPr>
        <w:t>Пространственная организация территории станицы в целях обеспечения устойчивого развития территории.</w:t>
      </w:r>
    </w:p>
    <w:p w:rsidR="00CD63B6" w:rsidRPr="00957943" w:rsidRDefault="00CD63B6" w:rsidP="00957943">
      <w:pPr>
        <w:pStyle w:val="ae"/>
        <w:jc w:val="both"/>
        <w:rPr>
          <w:sz w:val="24"/>
          <w:szCs w:val="24"/>
        </w:rPr>
      </w:pPr>
      <w:r w:rsidRPr="00957943">
        <w:rPr>
          <w:sz w:val="24"/>
          <w:szCs w:val="24"/>
        </w:rPr>
        <w:t>Цели территориального планирования:</w:t>
      </w:r>
    </w:p>
    <w:p w:rsidR="00CD63B6" w:rsidRPr="00957943" w:rsidRDefault="00CD63B6" w:rsidP="00957943">
      <w:pPr>
        <w:pStyle w:val="ae"/>
        <w:jc w:val="both"/>
        <w:rPr>
          <w:sz w:val="24"/>
          <w:szCs w:val="24"/>
        </w:rPr>
      </w:pPr>
      <w:r w:rsidRPr="00957943">
        <w:rPr>
          <w:sz w:val="24"/>
          <w:szCs w:val="24"/>
        </w:rPr>
        <w:t>Повышение уровня жизни и условий проживания населения;</w:t>
      </w:r>
    </w:p>
    <w:p w:rsidR="00CD63B6" w:rsidRPr="00957943" w:rsidRDefault="00CD63B6" w:rsidP="00957943">
      <w:pPr>
        <w:pStyle w:val="ae"/>
        <w:jc w:val="both"/>
        <w:rPr>
          <w:sz w:val="24"/>
          <w:szCs w:val="24"/>
        </w:rPr>
      </w:pPr>
      <w:r w:rsidRPr="00957943">
        <w:rPr>
          <w:sz w:val="24"/>
          <w:szCs w:val="24"/>
        </w:rPr>
        <w:t>Повышение инвестиционной привлекательности территории.</w:t>
      </w:r>
    </w:p>
    <w:p w:rsidR="00CD63B6" w:rsidRPr="00957943" w:rsidRDefault="00CD63B6" w:rsidP="00957943">
      <w:pPr>
        <w:pStyle w:val="ae"/>
        <w:jc w:val="both"/>
        <w:rPr>
          <w:sz w:val="24"/>
          <w:szCs w:val="24"/>
        </w:rPr>
      </w:pPr>
      <w:r w:rsidRPr="00957943">
        <w:rPr>
          <w:sz w:val="24"/>
          <w:szCs w:val="24"/>
        </w:rPr>
        <w:t>Задачами территориального планирования являются:</w:t>
      </w:r>
    </w:p>
    <w:p w:rsidR="00CD63B6" w:rsidRPr="00957943" w:rsidRDefault="00CD63B6" w:rsidP="00957943">
      <w:pPr>
        <w:pStyle w:val="ae"/>
        <w:jc w:val="both"/>
        <w:rPr>
          <w:sz w:val="24"/>
          <w:szCs w:val="24"/>
        </w:rPr>
      </w:pPr>
      <w:r w:rsidRPr="00957943">
        <w:rPr>
          <w:sz w:val="24"/>
          <w:szCs w:val="24"/>
        </w:rPr>
        <w:t>Модернизация производственного комплекса за счет развития инновационного производства, развитие местной перерабатывающей промышленности;</w:t>
      </w:r>
    </w:p>
    <w:p w:rsidR="00CD63B6" w:rsidRPr="00957943" w:rsidRDefault="00CD63B6" w:rsidP="00957943">
      <w:pPr>
        <w:pStyle w:val="ae"/>
        <w:jc w:val="both"/>
        <w:rPr>
          <w:sz w:val="24"/>
          <w:szCs w:val="24"/>
        </w:rPr>
      </w:pPr>
      <w:r w:rsidRPr="00957943">
        <w:rPr>
          <w:sz w:val="24"/>
          <w:szCs w:val="24"/>
        </w:rPr>
        <w:t>Оптимизация и дальнейшее развитие сети образовательных учреждений и учреждений здравоохранения;</w:t>
      </w:r>
    </w:p>
    <w:p w:rsidR="00CD63B6" w:rsidRPr="00957943" w:rsidRDefault="00CD63B6" w:rsidP="00957943">
      <w:pPr>
        <w:pStyle w:val="ae"/>
        <w:jc w:val="both"/>
        <w:rPr>
          <w:sz w:val="24"/>
          <w:szCs w:val="24"/>
        </w:rPr>
      </w:pPr>
      <w:r w:rsidRPr="00957943">
        <w:rPr>
          <w:sz w:val="24"/>
          <w:szCs w:val="24"/>
        </w:rPr>
        <w:t>Новое жилищное строительство и реконструкция жилого фонда;</w:t>
      </w:r>
    </w:p>
    <w:p w:rsidR="00CD63B6" w:rsidRPr="00957943" w:rsidRDefault="00CD63B6" w:rsidP="00957943">
      <w:pPr>
        <w:pStyle w:val="ae"/>
        <w:jc w:val="both"/>
        <w:rPr>
          <w:sz w:val="24"/>
          <w:szCs w:val="24"/>
        </w:rPr>
      </w:pPr>
      <w:r w:rsidRPr="00957943">
        <w:rPr>
          <w:sz w:val="24"/>
          <w:szCs w:val="24"/>
        </w:rPr>
        <w:t>Охрана исторического наследия;</w:t>
      </w:r>
    </w:p>
    <w:p w:rsidR="00CD63B6" w:rsidRPr="00957943" w:rsidRDefault="00CD63B6" w:rsidP="00957943">
      <w:pPr>
        <w:pStyle w:val="ae"/>
        <w:jc w:val="both"/>
        <w:rPr>
          <w:sz w:val="24"/>
          <w:szCs w:val="24"/>
        </w:rPr>
      </w:pPr>
      <w:r w:rsidRPr="00957943">
        <w:rPr>
          <w:sz w:val="24"/>
          <w:szCs w:val="24"/>
        </w:rPr>
        <w:t>Модернизация и развитие транспортной и инженерной инфраструктуры;</w:t>
      </w:r>
    </w:p>
    <w:p w:rsidR="00CD63B6" w:rsidRPr="00957943" w:rsidRDefault="00CD63B6" w:rsidP="00957943">
      <w:pPr>
        <w:pStyle w:val="ae"/>
        <w:jc w:val="both"/>
        <w:rPr>
          <w:sz w:val="24"/>
          <w:szCs w:val="24"/>
        </w:rPr>
      </w:pPr>
      <w:r w:rsidRPr="00957943">
        <w:rPr>
          <w:sz w:val="24"/>
          <w:szCs w:val="24"/>
        </w:rPr>
        <w:t>Формирование системы рекреационных территорий;</w:t>
      </w:r>
    </w:p>
    <w:p w:rsidR="00CD63B6" w:rsidRPr="00957943" w:rsidRDefault="00CD63B6" w:rsidP="00957943">
      <w:pPr>
        <w:pStyle w:val="ae"/>
        <w:jc w:val="both"/>
        <w:rPr>
          <w:sz w:val="24"/>
          <w:szCs w:val="24"/>
        </w:rPr>
      </w:pPr>
      <w:r w:rsidRPr="00957943">
        <w:rPr>
          <w:sz w:val="24"/>
          <w:szCs w:val="24"/>
        </w:rPr>
        <w:t>Экологическая безопасность, сохранение и рациональное развитие природных ресурсов;</w:t>
      </w:r>
    </w:p>
    <w:p w:rsidR="00CD63B6" w:rsidRPr="00957943" w:rsidRDefault="00CD63B6" w:rsidP="00957943">
      <w:pPr>
        <w:pStyle w:val="ae"/>
        <w:jc w:val="both"/>
        <w:rPr>
          <w:sz w:val="24"/>
          <w:szCs w:val="24"/>
        </w:rPr>
      </w:pPr>
      <w:r w:rsidRPr="00957943">
        <w:rPr>
          <w:sz w:val="24"/>
          <w:szCs w:val="24"/>
        </w:rPr>
        <w:t>Снижение риска возможных негативных последствий чрезвычайных ситуаций на объекты жилого и социального назначения, окружающую среду в рамках полномочий местного самоуправления</w:t>
      </w:r>
      <w:r w:rsidR="00927A15" w:rsidRPr="00957943">
        <w:rPr>
          <w:sz w:val="24"/>
          <w:szCs w:val="24"/>
        </w:rPr>
        <w:t>.</w:t>
      </w:r>
    </w:p>
    <w:p w:rsidR="00CD63B6" w:rsidRPr="00957943" w:rsidRDefault="00CD63B6" w:rsidP="00957943">
      <w:pPr>
        <w:pStyle w:val="ae"/>
        <w:jc w:val="both"/>
        <w:rPr>
          <w:sz w:val="24"/>
          <w:szCs w:val="24"/>
        </w:rPr>
      </w:pPr>
      <w:r w:rsidRPr="00957943">
        <w:rPr>
          <w:sz w:val="24"/>
          <w:szCs w:val="24"/>
        </w:rPr>
        <w:t>Цели и задачи территориального планирования реализуются посредством осуществления органами местного самоуправления своих полномочий в виде определения перечня мероприятий по территориальному планированию, принятию плана реализации генерального плана, принятию и реализации муниципальных целевых программ. По проектным решениям генерального плана, осуществление которых выходит за пределы их полномочий, органы местного самоуправления выходят с соответствующей инициативой в органы государственной власти РСО-Алания.</w:t>
      </w:r>
    </w:p>
    <w:p w:rsidR="00CD63B6" w:rsidRPr="00957943" w:rsidRDefault="00CD63B6" w:rsidP="00957943">
      <w:pPr>
        <w:pStyle w:val="ae"/>
        <w:jc w:val="both"/>
        <w:rPr>
          <w:sz w:val="24"/>
          <w:szCs w:val="24"/>
        </w:rPr>
      </w:pPr>
      <w:bookmarkStart w:id="26" w:name="_Toc248309711"/>
      <w:bookmarkStart w:id="27" w:name="_Toc99487780"/>
      <w:r w:rsidRPr="00957943">
        <w:rPr>
          <w:sz w:val="24"/>
          <w:szCs w:val="24"/>
        </w:rPr>
        <w:t>3. Предложения по территориальному планированию (проектные предложения генерального плана)</w:t>
      </w:r>
      <w:bookmarkEnd w:id="26"/>
      <w:bookmarkEnd w:id="27"/>
    </w:p>
    <w:p w:rsidR="00CD63B6" w:rsidRPr="00957943" w:rsidRDefault="00CD63B6" w:rsidP="00957943">
      <w:pPr>
        <w:pStyle w:val="ae"/>
        <w:jc w:val="both"/>
        <w:rPr>
          <w:sz w:val="24"/>
          <w:szCs w:val="24"/>
        </w:rPr>
      </w:pPr>
      <w:bookmarkStart w:id="28" w:name="_Toc248309712"/>
      <w:bookmarkStart w:id="29" w:name="_Toc99487781"/>
      <w:r w:rsidRPr="00957943">
        <w:rPr>
          <w:sz w:val="24"/>
          <w:szCs w:val="24"/>
        </w:rPr>
        <w:t>3.1. Развитие планировочной структуры муниципального образования</w:t>
      </w:r>
      <w:bookmarkEnd w:id="28"/>
      <w:bookmarkEnd w:id="29"/>
    </w:p>
    <w:p w:rsidR="00CD63B6" w:rsidRPr="00957943" w:rsidRDefault="00CD63B6" w:rsidP="00957943">
      <w:pPr>
        <w:pStyle w:val="ae"/>
        <w:jc w:val="both"/>
        <w:rPr>
          <w:b/>
          <w:sz w:val="24"/>
          <w:szCs w:val="24"/>
        </w:rPr>
      </w:pPr>
      <w:bookmarkStart w:id="30" w:name="_Toc248309713"/>
      <w:r w:rsidRPr="00957943">
        <w:rPr>
          <w:b/>
          <w:sz w:val="24"/>
          <w:szCs w:val="24"/>
        </w:rPr>
        <w:t xml:space="preserve">Установление границ </w:t>
      </w:r>
      <w:bookmarkEnd w:id="30"/>
      <w:r w:rsidR="00927A15" w:rsidRPr="00957943">
        <w:rPr>
          <w:b/>
          <w:sz w:val="24"/>
          <w:szCs w:val="24"/>
        </w:rPr>
        <w:t>сельского поселения</w:t>
      </w:r>
    </w:p>
    <w:p w:rsidR="00CD63B6" w:rsidRPr="00957943" w:rsidRDefault="00CD63B6" w:rsidP="00957943">
      <w:pPr>
        <w:pStyle w:val="ae"/>
        <w:jc w:val="both"/>
        <w:rPr>
          <w:sz w:val="24"/>
          <w:szCs w:val="24"/>
        </w:rPr>
      </w:pPr>
      <w:r w:rsidRPr="00957943">
        <w:rPr>
          <w:sz w:val="24"/>
          <w:szCs w:val="24"/>
        </w:rPr>
        <w:t>Границы населенных пунктов, входящих в состав городского или сельского поселения, устанавливаются в генеральном плане соответствующего муниципального образования.</w:t>
      </w:r>
    </w:p>
    <w:p w:rsidR="00CD63B6" w:rsidRPr="00957943" w:rsidRDefault="00CD63B6" w:rsidP="00957943">
      <w:pPr>
        <w:pStyle w:val="ae"/>
        <w:jc w:val="both"/>
        <w:rPr>
          <w:sz w:val="24"/>
          <w:szCs w:val="24"/>
        </w:rPr>
      </w:pPr>
      <w:r w:rsidRPr="00957943">
        <w:rPr>
          <w:sz w:val="24"/>
          <w:szCs w:val="24"/>
        </w:rPr>
        <w:t>Баланс земель станицы (форма 22-5, код по ОКЕИ гектар-059) включает в себя 375,4 га территорий, считающихся станичными. В соответствии с предложениями по территориальному планированию за основу берется данная территория.</w:t>
      </w:r>
    </w:p>
    <w:p w:rsidR="00CD63B6" w:rsidRPr="00957943" w:rsidRDefault="00CD63B6" w:rsidP="00957943">
      <w:pPr>
        <w:pStyle w:val="ae"/>
        <w:jc w:val="both"/>
        <w:rPr>
          <w:b/>
          <w:sz w:val="24"/>
          <w:szCs w:val="24"/>
        </w:rPr>
      </w:pPr>
      <w:bookmarkStart w:id="31" w:name="_Toc248309714"/>
      <w:r w:rsidRPr="00957943">
        <w:rPr>
          <w:b/>
          <w:sz w:val="24"/>
          <w:szCs w:val="24"/>
        </w:rPr>
        <w:t>Приоритеты в развитии территорий станицы</w:t>
      </w:r>
      <w:bookmarkEnd w:id="31"/>
    </w:p>
    <w:p w:rsidR="00CD63B6" w:rsidRPr="00957943" w:rsidRDefault="00CD63B6" w:rsidP="00957943">
      <w:pPr>
        <w:pStyle w:val="ae"/>
        <w:jc w:val="both"/>
        <w:rPr>
          <w:sz w:val="24"/>
          <w:szCs w:val="24"/>
        </w:rPr>
      </w:pPr>
      <w:r w:rsidRPr="00957943">
        <w:rPr>
          <w:sz w:val="24"/>
          <w:szCs w:val="24"/>
        </w:rPr>
        <w:t>Определения приоритетов сельских территорий – одна из наиболее важных и сложных задач территориального планирования.</w:t>
      </w:r>
    </w:p>
    <w:p w:rsidR="00CD63B6" w:rsidRPr="00957943" w:rsidRDefault="00CD63B6" w:rsidP="00957943">
      <w:pPr>
        <w:pStyle w:val="ae"/>
        <w:jc w:val="both"/>
        <w:rPr>
          <w:sz w:val="24"/>
          <w:szCs w:val="24"/>
        </w:rPr>
      </w:pPr>
      <w:r w:rsidRPr="00957943">
        <w:rPr>
          <w:sz w:val="24"/>
          <w:szCs w:val="24"/>
        </w:rPr>
        <w:t>На основе комплексного анализа развития станичных территорий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CD63B6" w:rsidRPr="00957943" w:rsidRDefault="00CD63B6" w:rsidP="00957943">
      <w:pPr>
        <w:pStyle w:val="ae"/>
        <w:jc w:val="both"/>
        <w:rPr>
          <w:sz w:val="24"/>
          <w:szCs w:val="24"/>
        </w:rPr>
      </w:pPr>
      <w:r w:rsidRPr="00957943">
        <w:rPr>
          <w:b/>
          <w:sz w:val="24"/>
          <w:szCs w:val="24"/>
        </w:rPr>
        <w:t>1</w:t>
      </w:r>
      <w:r w:rsidRPr="00957943">
        <w:rPr>
          <w:sz w:val="24"/>
          <w:szCs w:val="24"/>
        </w:rPr>
        <w:t>.Формирование станичного центра станицы. Так как в этом ядре уже имеются здания общестаничного значения, такие как здания станичной администрации, дома культуры, магазины, предприятия общественного питания и т.д., это позволит сформировать до конца ансамбль общественных зданий.</w:t>
      </w:r>
    </w:p>
    <w:p w:rsidR="00C20650" w:rsidRPr="00957943" w:rsidRDefault="00CD63B6" w:rsidP="00957943">
      <w:pPr>
        <w:pStyle w:val="ae"/>
        <w:jc w:val="both"/>
        <w:rPr>
          <w:color w:val="00B050"/>
          <w:sz w:val="24"/>
          <w:szCs w:val="24"/>
        </w:rPr>
      </w:pPr>
      <w:r w:rsidRPr="00957943">
        <w:rPr>
          <w:b/>
          <w:color w:val="00B050"/>
          <w:sz w:val="24"/>
          <w:szCs w:val="24"/>
        </w:rPr>
        <w:t>2</w:t>
      </w:r>
      <w:r w:rsidRPr="00957943">
        <w:rPr>
          <w:color w:val="00B050"/>
          <w:sz w:val="24"/>
          <w:szCs w:val="24"/>
        </w:rPr>
        <w:t>.</w:t>
      </w:r>
      <w:r w:rsidR="00C20650" w:rsidRPr="00957943">
        <w:rPr>
          <w:color w:val="00B050"/>
          <w:sz w:val="24"/>
          <w:szCs w:val="24"/>
        </w:rPr>
        <w:t xml:space="preserve"> В соответствии с проектом планировки территории части не застроенного квартала на северо-западной окраине ст.</w:t>
      </w:r>
      <w:r w:rsidR="00E431D6" w:rsidRPr="00957943">
        <w:rPr>
          <w:color w:val="00B050"/>
          <w:sz w:val="24"/>
          <w:szCs w:val="24"/>
        </w:rPr>
        <w:t xml:space="preserve"> </w:t>
      </w:r>
      <w:r w:rsidR="00C20650" w:rsidRPr="00957943">
        <w:rPr>
          <w:color w:val="00B050"/>
          <w:sz w:val="24"/>
          <w:szCs w:val="24"/>
        </w:rPr>
        <w:t>Луковской на территории Луковского сельского поселения образованы земельные участки:</w:t>
      </w:r>
    </w:p>
    <w:p w:rsidR="00C20650" w:rsidRPr="00957943" w:rsidRDefault="00C20650" w:rsidP="00957943">
      <w:pPr>
        <w:pStyle w:val="ae"/>
        <w:jc w:val="both"/>
        <w:rPr>
          <w:color w:val="00B050"/>
          <w:sz w:val="24"/>
          <w:szCs w:val="24"/>
        </w:rPr>
      </w:pPr>
      <w:r w:rsidRPr="00957943">
        <w:rPr>
          <w:color w:val="00B050"/>
          <w:sz w:val="24"/>
          <w:szCs w:val="24"/>
        </w:rPr>
        <w:t xml:space="preserve">для индивидуального жилищного строительства, </w:t>
      </w:r>
    </w:p>
    <w:p w:rsidR="00C20650" w:rsidRPr="00957943" w:rsidRDefault="00C20650" w:rsidP="00957943">
      <w:pPr>
        <w:pStyle w:val="ae"/>
        <w:jc w:val="both"/>
        <w:rPr>
          <w:color w:val="00B050"/>
          <w:sz w:val="24"/>
          <w:szCs w:val="24"/>
        </w:rPr>
      </w:pPr>
      <w:r w:rsidRPr="00957943">
        <w:rPr>
          <w:color w:val="00B050"/>
          <w:sz w:val="24"/>
          <w:szCs w:val="24"/>
        </w:rPr>
        <w:lastRenderedPageBreak/>
        <w:t xml:space="preserve">под временные объекты торговли, </w:t>
      </w:r>
    </w:p>
    <w:p w:rsidR="00C20650" w:rsidRPr="00957943" w:rsidRDefault="00C20650" w:rsidP="00957943">
      <w:pPr>
        <w:pStyle w:val="ae"/>
        <w:jc w:val="both"/>
        <w:rPr>
          <w:color w:val="00B050"/>
          <w:sz w:val="24"/>
          <w:szCs w:val="24"/>
        </w:rPr>
      </w:pPr>
      <w:r w:rsidRPr="00957943">
        <w:rPr>
          <w:color w:val="00B050"/>
          <w:sz w:val="24"/>
          <w:szCs w:val="24"/>
        </w:rPr>
        <w:t>под территорию огородов;</w:t>
      </w:r>
    </w:p>
    <w:p w:rsidR="00C20650" w:rsidRPr="00957943" w:rsidRDefault="00C20650" w:rsidP="00957943">
      <w:pPr>
        <w:pStyle w:val="ae"/>
        <w:jc w:val="both"/>
        <w:rPr>
          <w:color w:val="00B050"/>
          <w:sz w:val="24"/>
          <w:szCs w:val="24"/>
        </w:rPr>
      </w:pPr>
      <w:r w:rsidRPr="00957943">
        <w:rPr>
          <w:color w:val="00B050"/>
          <w:sz w:val="24"/>
          <w:szCs w:val="24"/>
        </w:rPr>
        <w:t>под территорию детской игровой и спортивной площадки;</w:t>
      </w:r>
    </w:p>
    <w:p w:rsidR="00C20650" w:rsidRPr="00957943" w:rsidRDefault="00C20650" w:rsidP="00957943">
      <w:pPr>
        <w:pStyle w:val="ae"/>
        <w:jc w:val="both"/>
        <w:rPr>
          <w:color w:val="00B050"/>
          <w:sz w:val="24"/>
          <w:szCs w:val="24"/>
        </w:rPr>
      </w:pPr>
      <w:r w:rsidRPr="00957943">
        <w:rPr>
          <w:color w:val="00B050"/>
          <w:sz w:val="24"/>
          <w:szCs w:val="24"/>
        </w:rPr>
        <w:t>под территорию торгового центра;</w:t>
      </w:r>
    </w:p>
    <w:p w:rsidR="00C20650" w:rsidRPr="00957943" w:rsidRDefault="00C20650" w:rsidP="00957943">
      <w:pPr>
        <w:pStyle w:val="ae"/>
        <w:jc w:val="both"/>
        <w:rPr>
          <w:color w:val="00B050"/>
          <w:sz w:val="24"/>
          <w:szCs w:val="24"/>
        </w:rPr>
      </w:pPr>
      <w:r w:rsidRPr="00957943">
        <w:rPr>
          <w:color w:val="00B050"/>
          <w:sz w:val="24"/>
          <w:szCs w:val="24"/>
        </w:rPr>
        <w:t>под Бизнес-инкубатор</w:t>
      </w:r>
      <w:r w:rsidR="00E431D6" w:rsidRPr="00957943">
        <w:rPr>
          <w:color w:val="00B050"/>
          <w:sz w:val="24"/>
          <w:szCs w:val="24"/>
        </w:rPr>
        <w:t>.</w:t>
      </w:r>
    </w:p>
    <w:p w:rsidR="00CD63B6" w:rsidRPr="00957943" w:rsidRDefault="00E431D6" w:rsidP="00957943">
      <w:pPr>
        <w:pStyle w:val="ae"/>
        <w:jc w:val="both"/>
        <w:rPr>
          <w:color w:val="00B050"/>
          <w:sz w:val="24"/>
          <w:szCs w:val="24"/>
        </w:rPr>
      </w:pPr>
      <w:r w:rsidRPr="00957943">
        <w:rPr>
          <w:b/>
          <w:color w:val="00B050"/>
          <w:sz w:val="24"/>
          <w:szCs w:val="24"/>
        </w:rPr>
        <w:t>3</w:t>
      </w:r>
      <w:r w:rsidRPr="00957943">
        <w:rPr>
          <w:color w:val="00B050"/>
          <w:sz w:val="24"/>
          <w:szCs w:val="24"/>
        </w:rPr>
        <w:t xml:space="preserve">. Выделение земельных участков в </w:t>
      </w:r>
      <w:r w:rsidR="00CD63B6" w:rsidRPr="00957943">
        <w:rPr>
          <w:color w:val="00B050"/>
          <w:sz w:val="24"/>
          <w:szCs w:val="24"/>
        </w:rPr>
        <w:t>юго-запад</w:t>
      </w:r>
      <w:r w:rsidR="00E83B8B" w:rsidRPr="00957943">
        <w:rPr>
          <w:color w:val="00B050"/>
          <w:sz w:val="24"/>
          <w:szCs w:val="24"/>
        </w:rPr>
        <w:t xml:space="preserve">ной части </w:t>
      </w:r>
      <w:r w:rsidR="002420B3" w:rsidRPr="00957943">
        <w:rPr>
          <w:color w:val="00B050"/>
          <w:sz w:val="24"/>
          <w:szCs w:val="24"/>
        </w:rPr>
        <w:t>ст. Луковской</w:t>
      </w:r>
      <w:r w:rsidR="00CD63B6" w:rsidRPr="00957943">
        <w:rPr>
          <w:color w:val="00B050"/>
          <w:sz w:val="24"/>
          <w:szCs w:val="24"/>
        </w:rPr>
        <w:t xml:space="preserve"> </w:t>
      </w:r>
      <w:r w:rsidR="00E83B8B" w:rsidRPr="00957943">
        <w:rPr>
          <w:color w:val="00B050"/>
          <w:sz w:val="24"/>
          <w:szCs w:val="24"/>
        </w:rPr>
        <w:t>для индивидуального жилищного строительства</w:t>
      </w:r>
      <w:r w:rsidR="00CD63B6" w:rsidRPr="00957943">
        <w:rPr>
          <w:color w:val="00B050"/>
          <w:sz w:val="24"/>
          <w:szCs w:val="24"/>
        </w:rPr>
        <w:t>.</w:t>
      </w:r>
    </w:p>
    <w:p w:rsidR="007872F7" w:rsidRPr="00957943" w:rsidRDefault="002420B3" w:rsidP="00957943">
      <w:pPr>
        <w:pStyle w:val="ae"/>
        <w:jc w:val="both"/>
        <w:rPr>
          <w:color w:val="00B050"/>
          <w:sz w:val="24"/>
          <w:szCs w:val="24"/>
        </w:rPr>
      </w:pPr>
      <w:r w:rsidRPr="00957943">
        <w:rPr>
          <w:b/>
          <w:color w:val="00B050"/>
          <w:sz w:val="24"/>
          <w:szCs w:val="24"/>
        </w:rPr>
        <w:t>4</w:t>
      </w:r>
      <w:r w:rsidR="00CD63B6" w:rsidRPr="00957943">
        <w:rPr>
          <w:b/>
          <w:color w:val="00B050"/>
          <w:sz w:val="24"/>
          <w:szCs w:val="24"/>
        </w:rPr>
        <w:t>.</w:t>
      </w:r>
      <w:r w:rsidR="006716E8" w:rsidRPr="00957943">
        <w:rPr>
          <w:b/>
          <w:color w:val="00B050"/>
          <w:sz w:val="24"/>
          <w:szCs w:val="24"/>
        </w:rPr>
        <w:t xml:space="preserve"> </w:t>
      </w:r>
      <w:r w:rsidR="00CD63B6" w:rsidRPr="00957943">
        <w:rPr>
          <w:color w:val="00B050"/>
          <w:sz w:val="24"/>
          <w:szCs w:val="24"/>
        </w:rPr>
        <w:t>Формирование системы рекреационных территорий</w:t>
      </w:r>
      <w:r w:rsidR="007872F7" w:rsidRPr="00957943">
        <w:rPr>
          <w:color w:val="00B050"/>
          <w:sz w:val="24"/>
          <w:szCs w:val="24"/>
        </w:rPr>
        <w:t>:</w:t>
      </w:r>
    </w:p>
    <w:p w:rsidR="007872F7" w:rsidRPr="00957943" w:rsidRDefault="007872F7" w:rsidP="00957943">
      <w:pPr>
        <w:pStyle w:val="ae"/>
        <w:jc w:val="both"/>
        <w:rPr>
          <w:color w:val="00B050"/>
          <w:sz w:val="24"/>
          <w:szCs w:val="24"/>
        </w:rPr>
      </w:pPr>
      <w:r w:rsidRPr="00957943">
        <w:rPr>
          <w:color w:val="00B050"/>
          <w:sz w:val="24"/>
          <w:szCs w:val="24"/>
        </w:rPr>
        <w:t>с</w:t>
      </w:r>
      <w:r w:rsidR="00CD63B6" w:rsidRPr="00957943">
        <w:rPr>
          <w:color w:val="00B050"/>
          <w:sz w:val="24"/>
          <w:szCs w:val="24"/>
        </w:rPr>
        <w:t xml:space="preserve">оздание </w:t>
      </w:r>
      <w:r w:rsidRPr="00957943">
        <w:rPr>
          <w:color w:val="00B050"/>
          <w:sz w:val="24"/>
          <w:szCs w:val="24"/>
        </w:rPr>
        <w:t>зоны отдыха</w:t>
      </w:r>
      <w:r w:rsidR="00CD63B6" w:rsidRPr="00957943">
        <w:rPr>
          <w:color w:val="00B050"/>
          <w:sz w:val="24"/>
          <w:szCs w:val="24"/>
        </w:rPr>
        <w:t xml:space="preserve"> </w:t>
      </w:r>
      <w:r w:rsidR="006716E8" w:rsidRPr="00957943">
        <w:rPr>
          <w:color w:val="00B050"/>
          <w:sz w:val="24"/>
          <w:szCs w:val="24"/>
        </w:rPr>
        <w:t xml:space="preserve">в южной части станицы </w:t>
      </w:r>
      <w:r w:rsidRPr="00957943">
        <w:rPr>
          <w:color w:val="00B050"/>
          <w:sz w:val="24"/>
          <w:szCs w:val="24"/>
        </w:rPr>
        <w:t>по ул. Лесная</w:t>
      </w:r>
      <w:r w:rsidR="00CD63B6" w:rsidRPr="00957943">
        <w:rPr>
          <w:color w:val="00B050"/>
          <w:sz w:val="24"/>
          <w:szCs w:val="24"/>
        </w:rPr>
        <w:t xml:space="preserve">, </w:t>
      </w:r>
    </w:p>
    <w:p w:rsidR="00CD63B6" w:rsidRPr="00957943" w:rsidRDefault="006716E8" w:rsidP="00957943">
      <w:pPr>
        <w:pStyle w:val="ae"/>
        <w:jc w:val="both"/>
        <w:rPr>
          <w:color w:val="00B050"/>
          <w:sz w:val="24"/>
          <w:szCs w:val="24"/>
        </w:rPr>
      </w:pPr>
      <w:r w:rsidRPr="00957943">
        <w:rPr>
          <w:color w:val="00B050"/>
          <w:sz w:val="24"/>
          <w:szCs w:val="24"/>
        </w:rPr>
        <w:t xml:space="preserve">строительство </w:t>
      </w:r>
      <w:r w:rsidR="00CD63B6" w:rsidRPr="00957943">
        <w:rPr>
          <w:color w:val="00B050"/>
          <w:sz w:val="24"/>
          <w:szCs w:val="24"/>
        </w:rPr>
        <w:t>городского парка в пойме р. Терек.</w:t>
      </w:r>
    </w:p>
    <w:p w:rsidR="00CD63B6" w:rsidRPr="00957943" w:rsidRDefault="00CD63B6" w:rsidP="00957943">
      <w:pPr>
        <w:pStyle w:val="ae"/>
        <w:jc w:val="both"/>
        <w:rPr>
          <w:sz w:val="24"/>
          <w:szCs w:val="24"/>
        </w:rPr>
      </w:pPr>
      <w:r w:rsidRPr="00957943">
        <w:rPr>
          <w:sz w:val="24"/>
          <w:szCs w:val="24"/>
        </w:rPr>
        <w:t xml:space="preserve">Кроме того предлагается устройство зелёных насаждений с высокой степенью благоустройства в пойме  реки вдоль дамбы до сквера </w:t>
      </w:r>
      <w:r w:rsidR="00ED4C7B" w:rsidRPr="00957943">
        <w:rPr>
          <w:sz w:val="24"/>
          <w:szCs w:val="24"/>
        </w:rPr>
        <w:t>«П</w:t>
      </w:r>
      <w:r w:rsidRPr="00957943">
        <w:rPr>
          <w:sz w:val="24"/>
          <w:szCs w:val="24"/>
        </w:rPr>
        <w:t>огибшему милиционеру</w:t>
      </w:r>
      <w:r w:rsidR="00ED4C7B" w:rsidRPr="00957943">
        <w:rPr>
          <w:sz w:val="24"/>
          <w:szCs w:val="24"/>
        </w:rPr>
        <w:t>»</w:t>
      </w:r>
      <w:r w:rsidRPr="00957943">
        <w:rPr>
          <w:sz w:val="24"/>
          <w:szCs w:val="24"/>
        </w:rPr>
        <w:t>, а также в районах новой жилой застройки с устройством стадиона и рекреации вокруг пруда у территории свинофермы. Еще одна площадка под рекреационную зону с эффектным местоположением между рекой и прудом предлагается в излучине реки Терек, при условии проведения инженерной подготовки территории :берегоукрепления и водоотведения.</w:t>
      </w:r>
    </w:p>
    <w:p w:rsidR="00CD63B6" w:rsidRPr="00957943" w:rsidRDefault="00C53C8A" w:rsidP="00957943">
      <w:pPr>
        <w:pStyle w:val="ae"/>
        <w:jc w:val="both"/>
        <w:rPr>
          <w:sz w:val="24"/>
          <w:szCs w:val="24"/>
        </w:rPr>
      </w:pPr>
      <w:r w:rsidRPr="00957943">
        <w:rPr>
          <w:b/>
          <w:sz w:val="24"/>
          <w:szCs w:val="24"/>
        </w:rPr>
        <w:t xml:space="preserve">5 </w:t>
      </w:r>
      <w:r w:rsidR="00CD63B6" w:rsidRPr="00957943">
        <w:rPr>
          <w:b/>
          <w:sz w:val="24"/>
          <w:szCs w:val="24"/>
        </w:rPr>
        <w:t>.</w:t>
      </w:r>
      <w:r w:rsidR="00CD63B6" w:rsidRPr="00957943">
        <w:rPr>
          <w:sz w:val="24"/>
          <w:szCs w:val="24"/>
        </w:rPr>
        <w:t>Вынос за пределы селитебной территории наиболее вредных промышленных и коммунальных предприятий, сокращение класса вредности оставшихся за счет применения инновационных технологий, а также создание озелененных площадок по периметру территорий самих предприятий.</w:t>
      </w:r>
    </w:p>
    <w:p w:rsidR="00CD63B6" w:rsidRPr="00957943" w:rsidRDefault="00C53C8A" w:rsidP="00957943">
      <w:pPr>
        <w:pStyle w:val="ae"/>
        <w:jc w:val="both"/>
        <w:rPr>
          <w:sz w:val="24"/>
          <w:szCs w:val="24"/>
        </w:rPr>
      </w:pPr>
      <w:r w:rsidRPr="00957943">
        <w:rPr>
          <w:b/>
          <w:sz w:val="24"/>
          <w:szCs w:val="24"/>
        </w:rPr>
        <w:t>6</w:t>
      </w:r>
      <w:r w:rsidR="00CD63B6" w:rsidRPr="00957943">
        <w:rPr>
          <w:b/>
          <w:sz w:val="24"/>
          <w:szCs w:val="24"/>
        </w:rPr>
        <w:t>.</w:t>
      </w:r>
      <w:r w:rsidRPr="00957943">
        <w:rPr>
          <w:b/>
          <w:sz w:val="24"/>
          <w:szCs w:val="24"/>
        </w:rPr>
        <w:t xml:space="preserve"> </w:t>
      </w:r>
      <w:r w:rsidR="00CD63B6" w:rsidRPr="00957943">
        <w:rPr>
          <w:sz w:val="24"/>
          <w:szCs w:val="24"/>
        </w:rPr>
        <w:t>Формирование сети обслуживания населения в соответствии со ступенчатой моделью обслуживания.</w:t>
      </w:r>
    </w:p>
    <w:p w:rsidR="00CD63B6" w:rsidRPr="00957943" w:rsidRDefault="00CD63B6" w:rsidP="00957943">
      <w:pPr>
        <w:pStyle w:val="ae"/>
        <w:jc w:val="both"/>
        <w:rPr>
          <w:b/>
          <w:sz w:val="24"/>
          <w:szCs w:val="24"/>
        </w:rPr>
      </w:pPr>
      <w:bookmarkStart w:id="32" w:name="_Toc248309715"/>
      <w:r w:rsidRPr="00957943">
        <w:rPr>
          <w:b/>
          <w:sz w:val="24"/>
          <w:szCs w:val="24"/>
        </w:rPr>
        <w:t>Трансформация функционального зонирования</w:t>
      </w:r>
      <w:bookmarkEnd w:id="32"/>
    </w:p>
    <w:p w:rsidR="00CD63B6" w:rsidRPr="00957943" w:rsidRDefault="00CD63B6" w:rsidP="00957943">
      <w:pPr>
        <w:pStyle w:val="ae"/>
        <w:jc w:val="both"/>
        <w:rPr>
          <w:sz w:val="24"/>
          <w:szCs w:val="24"/>
        </w:rPr>
      </w:pPr>
      <w:r w:rsidRPr="00957943">
        <w:rPr>
          <w:sz w:val="24"/>
          <w:szCs w:val="24"/>
        </w:rPr>
        <w:t>С целью выявления территориальных ресурсов для развития станицы выполнен анализ территории, в процессе которого были учтены природные и экологические свойства территории, характер сложившейся планировочной структуры станицы, а также социально-экономические и прочие факторы, определяющие параметры и перспективы развития станицы Луковской. Оценивались как непосредственно станичные территории (в пределах застройки), так и прилегающие к ним территории, находящиеся в зоне влияния, притяжения, либо в сфере интересов станицы.</w:t>
      </w:r>
    </w:p>
    <w:p w:rsidR="00CD63B6" w:rsidRPr="00957943" w:rsidRDefault="00CD63B6" w:rsidP="00957943">
      <w:pPr>
        <w:pStyle w:val="ae"/>
        <w:jc w:val="both"/>
        <w:rPr>
          <w:sz w:val="24"/>
          <w:szCs w:val="24"/>
        </w:rPr>
      </w:pPr>
      <w:r w:rsidRPr="00957943">
        <w:rPr>
          <w:sz w:val="24"/>
          <w:szCs w:val="24"/>
        </w:rPr>
        <w:t>Особое внимание уделено природно-экологическим и санитарно-гигиеническим, а также инженерно-геологическим условиям и ограничениям, представляющим определённые препятствия к осуществлению тех или иных функций (санитарно-защитные зоны и санитарные разрывы объектов, границы I и II пояса ЗСО источников хозяйственно- питьевого водоснабжения, водоохранные зоны, территории, затапливаемые паводком 1%- ой обеспеченности, леса и лесопосадки, особо охраняемые природные территории, зоны охраны памятников истории и культуры.</w:t>
      </w:r>
    </w:p>
    <w:p w:rsidR="00CD63B6" w:rsidRPr="00957943" w:rsidRDefault="00CD63B6" w:rsidP="00957943">
      <w:pPr>
        <w:pStyle w:val="ae"/>
        <w:jc w:val="both"/>
        <w:rPr>
          <w:sz w:val="24"/>
          <w:szCs w:val="24"/>
        </w:rPr>
      </w:pPr>
      <w:r w:rsidRPr="00957943">
        <w:rPr>
          <w:sz w:val="24"/>
          <w:szCs w:val="24"/>
        </w:rPr>
        <w:t>Проделан анализ территории по ряду факторов, влияющих на параметры и направление развития станицы, в том числе: природно-экологических, санитарно-гигиенических и инженерно-строительных условий, особенностей инженерного обустройства, характера современного использования территории, размещения и состояния жилищного фонда, общественных и производственных объектов.</w:t>
      </w:r>
    </w:p>
    <w:p w:rsidR="00CD63B6" w:rsidRPr="00957943" w:rsidRDefault="00CD63B6" w:rsidP="00957943">
      <w:pPr>
        <w:pStyle w:val="ae"/>
        <w:jc w:val="both"/>
        <w:rPr>
          <w:sz w:val="24"/>
          <w:szCs w:val="24"/>
        </w:rPr>
      </w:pPr>
      <w:r w:rsidRPr="00957943">
        <w:rPr>
          <w:sz w:val="24"/>
          <w:szCs w:val="24"/>
        </w:rPr>
        <w:t>В оценку была вовлечена вся застроенная территория станицы. В результате оценки выбраны наиболее предпочтительные по комплексу факторов площадки, на которых возможно размещение жилой и общественной застройки, новых производственных объектов, а также территории, пригодные для организации рекреационных зон.</w:t>
      </w:r>
    </w:p>
    <w:p w:rsidR="00CD63B6" w:rsidRPr="00957943" w:rsidRDefault="00CD63B6" w:rsidP="00957943">
      <w:pPr>
        <w:pStyle w:val="ae"/>
        <w:jc w:val="both"/>
        <w:rPr>
          <w:b/>
          <w:bCs/>
          <w:sz w:val="24"/>
          <w:szCs w:val="24"/>
        </w:rPr>
      </w:pPr>
      <w:r w:rsidRPr="00957943">
        <w:rPr>
          <w:sz w:val="24"/>
          <w:szCs w:val="24"/>
        </w:rPr>
        <w:t>Территориальные ресурсы для выноса производственного комплекса определены на свободных площадках в западной части. На основе выбранных площадок рекомендовано территориальное развитие станицы, проектное функциональное зонирование и планировочная структура территории.</w:t>
      </w:r>
    </w:p>
    <w:p w:rsidR="00CD63B6" w:rsidRPr="00957943" w:rsidRDefault="00CD63B6" w:rsidP="00957943">
      <w:pPr>
        <w:pStyle w:val="ae"/>
        <w:jc w:val="both"/>
        <w:rPr>
          <w:sz w:val="24"/>
          <w:szCs w:val="24"/>
        </w:rPr>
      </w:pPr>
      <w:r w:rsidRPr="00957943">
        <w:rPr>
          <w:sz w:val="24"/>
          <w:szCs w:val="24"/>
        </w:rPr>
        <w:t>В основе трансформации функционального зонирования лежат следующие главные предпосылки:</w:t>
      </w:r>
    </w:p>
    <w:p w:rsidR="00CD63B6" w:rsidRPr="00957943" w:rsidRDefault="00CD63B6" w:rsidP="00957943">
      <w:pPr>
        <w:pStyle w:val="ae"/>
        <w:jc w:val="both"/>
        <w:rPr>
          <w:sz w:val="24"/>
          <w:szCs w:val="24"/>
        </w:rPr>
      </w:pPr>
      <w:r w:rsidRPr="00957943">
        <w:rPr>
          <w:sz w:val="24"/>
          <w:szCs w:val="24"/>
        </w:rPr>
        <w:lastRenderedPageBreak/>
        <w:t>1) Необходимость обеспечения территории под реконструкцию и новое жилищное строительство с целью реализации национального проекта «Доступное и комфортное жилье гражданам России»;</w:t>
      </w:r>
    </w:p>
    <w:p w:rsidR="00CD63B6" w:rsidRPr="00957943" w:rsidRDefault="00CD63B6" w:rsidP="00957943">
      <w:pPr>
        <w:pStyle w:val="ae"/>
        <w:jc w:val="both"/>
        <w:rPr>
          <w:sz w:val="24"/>
          <w:szCs w:val="24"/>
        </w:rPr>
      </w:pPr>
      <w:r w:rsidRPr="00957943">
        <w:rPr>
          <w:sz w:val="24"/>
          <w:szCs w:val="24"/>
        </w:rPr>
        <w:t>2) Необходимость обеспечить требуемую по социальным нормативам обеспеченность учреждениями социальной сферы, а также учреждениями обслуживания, находящимися в коммерческом спектре;</w:t>
      </w:r>
    </w:p>
    <w:p w:rsidR="00CD63B6" w:rsidRPr="00957943" w:rsidRDefault="00CD63B6" w:rsidP="00957943">
      <w:pPr>
        <w:pStyle w:val="ae"/>
        <w:jc w:val="both"/>
        <w:rPr>
          <w:sz w:val="24"/>
          <w:szCs w:val="24"/>
        </w:rPr>
      </w:pPr>
      <w:r w:rsidRPr="00957943">
        <w:rPr>
          <w:sz w:val="24"/>
          <w:szCs w:val="24"/>
        </w:rPr>
        <w:t>3) Происходящее из основных целей территориального планирования увеличение территорий, занятых под общественно-деловые функции для размещения общественных бизнес – структур;</w:t>
      </w:r>
    </w:p>
    <w:p w:rsidR="00CD63B6" w:rsidRPr="00957943" w:rsidRDefault="00CD63B6" w:rsidP="00957943">
      <w:pPr>
        <w:pStyle w:val="ae"/>
        <w:jc w:val="both"/>
        <w:rPr>
          <w:sz w:val="24"/>
          <w:szCs w:val="24"/>
        </w:rPr>
      </w:pPr>
      <w:r w:rsidRPr="00957943">
        <w:rPr>
          <w:sz w:val="24"/>
          <w:szCs w:val="24"/>
        </w:rPr>
        <w:t>4) Актуальность формирования системы непрерывных зеленых насаждений общего пользования всей станицы;</w:t>
      </w:r>
    </w:p>
    <w:p w:rsidR="00CD63B6" w:rsidRPr="00957943" w:rsidRDefault="00CD63B6" w:rsidP="00957943">
      <w:pPr>
        <w:pStyle w:val="ae"/>
        <w:jc w:val="both"/>
        <w:rPr>
          <w:sz w:val="24"/>
          <w:szCs w:val="24"/>
        </w:rPr>
      </w:pPr>
      <w:r w:rsidRPr="00957943">
        <w:rPr>
          <w:sz w:val="24"/>
          <w:szCs w:val="24"/>
        </w:rPr>
        <w:t>5) Необходимость упорядочения размещения промышленных и коммунально-складских предприятий в станицы;</w:t>
      </w:r>
    </w:p>
    <w:p w:rsidR="00CD63B6" w:rsidRPr="00957943" w:rsidRDefault="00CD63B6" w:rsidP="00957943">
      <w:pPr>
        <w:pStyle w:val="ae"/>
        <w:jc w:val="both"/>
        <w:rPr>
          <w:sz w:val="24"/>
          <w:szCs w:val="24"/>
        </w:rPr>
      </w:pPr>
      <w:r w:rsidRPr="00957943">
        <w:rPr>
          <w:sz w:val="24"/>
          <w:szCs w:val="24"/>
        </w:rPr>
        <w:t>6) Необходимость посредством функционального зонирования территории станицы создать основу для сбалансированного градостроительного зонирования территорий (т.е. разработки правил землепользования и застройки).</w:t>
      </w:r>
    </w:p>
    <w:p w:rsidR="00CD63B6" w:rsidRPr="00957943" w:rsidRDefault="00CD63B6" w:rsidP="00957943">
      <w:pPr>
        <w:pStyle w:val="ae"/>
        <w:jc w:val="both"/>
        <w:rPr>
          <w:b/>
          <w:sz w:val="24"/>
          <w:szCs w:val="24"/>
        </w:rPr>
      </w:pPr>
      <w:bookmarkStart w:id="33" w:name="_Toc248309716"/>
      <w:r w:rsidRPr="00957943">
        <w:rPr>
          <w:b/>
          <w:sz w:val="24"/>
          <w:szCs w:val="24"/>
        </w:rPr>
        <w:t>Планировочная организация территории</w:t>
      </w:r>
      <w:bookmarkEnd w:id="33"/>
    </w:p>
    <w:p w:rsidR="00CD63B6" w:rsidRPr="00957943" w:rsidRDefault="00CD63B6" w:rsidP="00957943">
      <w:pPr>
        <w:pStyle w:val="ae"/>
        <w:jc w:val="both"/>
        <w:rPr>
          <w:sz w:val="24"/>
          <w:szCs w:val="24"/>
        </w:rPr>
      </w:pPr>
      <w:r w:rsidRPr="00957943">
        <w:rPr>
          <w:sz w:val="24"/>
          <w:szCs w:val="24"/>
        </w:rPr>
        <w:t>Планировочная организация территории станицы исторически складывалась под воздействием природно-ландшафтного каркаса территории.</w:t>
      </w:r>
    </w:p>
    <w:p w:rsidR="00CD63B6" w:rsidRPr="00957943" w:rsidRDefault="00CD63B6" w:rsidP="00957943">
      <w:pPr>
        <w:pStyle w:val="ae"/>
        <w:jc w:val="both"/>
        <w:rPr>
          <w:sz w:val="24"/>
          <w:szCs w:val="24"/>
        </w:rPr>
      </w:pPr>
      <w:r w:rsidRPr="00957943">
        <w:rPr>
          <w:sz w:val="24"/>
          <w:szCs w:val="24"/>
        </w:rPr>
        <w:t>На протяжении многих лет жилищное строительство в станице размещалось на свободных территориях между городскими территориями и р.Терек. Центр станицы размещён в массивах индивидуальной застройки. По периферии селитебной территории расположены промышленные и к</w:t>
      </w:r>
      <w:r w:rsidR="00B86F2B" w:rsidRPr="00957943">
        <w:rPr>
          <w:sz w:val="24"/>
          <w:szCs w:val="24"/>
        </w:rPr>
        <w:t>о</w:t>
      </w:r>
      <w:r w:rsidRPr="00957943">
        <w:rPr>
          <w:sz w:val="24"/>
          <w:szCs w:val="24"/>
        </w:rPr>
        <w:t>ммунальные объекты, вросшие в селитебную зону и оказывающие тем самым  негативное влияние из-за непосредственного примыкания и отсутствия СЗЗ.</w:t>
      </w:r>
    </w:p>
    <w:p w:rsidR="00CD63B6" w:rsidRPr="00957943" w:rsidRDefault="00CD63B6" w:rsidP="00957943">
      <w:pPr>
        <w:pStyle w:val="ae"/>
        <w:jc w:val="both"/>
        <w:rPr>
          <w:b/>
          <w:sz w:val="24"/>
          <w:szCs w:val="24"/>
        </w:rPr>
      </w:pPr>
      <w:bookmarkStart w:id="34" w:name="_Toc248309717"/>
      <w:r w:rsidRPr="00957943">
        <w:rPr>
          <w:b/>
          <w:sz w:val="24"/>
          <w:szCs w:val="24"/>
        </w:rPr>
        <w:t>Концепция территориального развития станицы</w:t>
      </w:r>
      <w:bookmarkEnd w:id="34"/>
    </w:p>
    <w:p w:rsidR="00CD63B6" w:rsidRPr="00957943" w:rsidRDefault="00CD63B6" w:rsidP="00957943">
      <w:pPr>
        <w:pStyle w:val="ae"/>
        <w:jc w:val="both"/>
        <w:rPr>
          <w:sz w:val="24"/>
          <w:szCs w:val="24"/>
        </w:rPr>
      </w:pPr>
      <w:r w:rsidRPr="00957943">
        <w:rPr>
          <w:sz w:val="24"/>
          <w:szCs w:val="24"/>
        </w:rPr>
        <w:t>Территориальное развитие станицы рассматривается с позиций размещения капитального строительства на свободных землях сельского поселения.</w:t>
      </w:r>
    </w:p>
    <w:p w:rsidR="00CD63B6" w:rsidRPr="00957943" w:rsidRDefault="00CD63B6" w:rsidP="00957943">
      <w:pPr>
        <w:pStyle w:val="ae"/>
        <w:jc w:val="both"/>
        <w:rPr>
          <w:sz w:val="24"/>
          <w:szCs w:val="24"/>
        </w:rPr>
      </w:pPr>
      <w:r w:rsidRPr="00957943">
        <w:rPr>
          <w:sz w:val="24"/>
          <w:szCs w:val="24"/>
        </w:rPr>
        <w:t>На свободных территориях предусматривается новое индивидуальное жилищное строительство с придомовыми участками, а также комплексное развитие социальной и инженерной инфраструктуры. Под максимальным эффектом следует понимать повышение качества среды обитания, в том числе – улучшение архитектурного облика застройки станицы, более интенсивное использование территории и, как следствие, повышение ее инвестиционной привлекательности.</w:t>
      </w:r>
    </w:p>
    <w:p w:rsidR="00CD63B6" w:rsidRPr="00957943" w:rsidRDefault="00CD63B6" w:rsidP="00957943">
      <w:pPr>
        <w:pStyle w:val="ae"/>
        <w:jc w:val="both"/>
        <w:rPr>
          <w:sz w:val="24"/>
          <w:szCs w:val="24"/>
        </w:rPr>
      </w:pPr>
      <w:r w:rsidRPr="00957943">
        <w:rPr>
          <w:sz w:val="24"/>
          <w:szCs w:val="24"/>
        </w:rPr>
        <w:t xml:space="preserve">Базовыми принципами планирования территории станицы являются: </w:t>
      </w:r>
    </w:p>
    <w:p w:rsidR="00CD63B6" w:rsidRPr="00957943" w:rsidRDefault="00CD63B6" w:rsidP="00957943">
      <w:pPr>
        <w:pStyle w:val="ae"/>
        <w:jc w:val="both"/>
        <w:rPr>
          <w:sz w:val="24"/>
          <w:szCs w:val="24"/>
        </w:rPr>
      </w:pPr>
      <w:r w:rsidRPr="00957943">
        <w:rPr>
          <w:sz w:val="24"/>
          <w:szCs w:val="24"/>
        </w:rPr>
        <w:t xml:space="preserve">Реорганизация сельской среды, повышение её качества; </w:t>
      </w:r>
    </w:p>
    <w:p w:rsidR="00CD63B6" w:rsidRPr="00957943" w:rsidRDefault="00CD63B6" w:rsidP="00957943">
      <w:pPr>
        <w:pStyle w:val="ae"/>
        <w:jc w:val="both"/>
        <w:rPr>
          <w:sz w:val="24"/>
          <w:szCs w:val="24"/>
        </w:rPr>
      </w:pPr>
      <w:r w:rsidRPr="00957943">
        <w:rPr>
          <w:sz w:val="24"/>
          <w:szCs w:val="24"/>
        </w:rPr>
        <w:t xml:space="preserve">Усиление взаимосвязи мест проживания с местами приложения труда; </w:t>
      </w:r>
    </w:p>
    <w:p w:rsidR="00655AD2" w:rsidRPr="00957943" w:rsidRDefault="00CD63B6" w:rsidP="00957943">
      <w:pPr>
        <w:pStyle w:val="ae"/>
        <w:jc w:val="both"/>
        <w:rPr>
          <w:sz w:val="24"/>
          <w:szCs w:val="24"/>
        </w:rPr>
      </w:pPr>
      <w:r w:rsidRPr="00957943">
        <w:rPr>
          <w:sz w:val="24"/>
          <w:szCs w:val="24"/>
        </w:rPr>
        <w:t xml:space="preserve">Максимальный учет природно-экологических и санитарно-гигиенических ограничений; </w:t>
      </w:r>
    </w:p>
    <w:p w:rsidR="00CD63B6" w:rsidRPr="00957943" w:rsidRDefault="00CD63B6" w:rsidP="00957943">
      <w:pPr>
        <w:pStyle w:val="ae"/>
        <w:jc w:val="both"/>
        <w:rPr>
          <w:sz w:val="24"/>
          <w:szCs w:val="24"/>
        </w:rPr>
      </w:pPr>
      <w:r w:rsidRPr="00957943">
        <w:rPr>
          <w:sz w:val="24"/>
          <w:szCs w:val="24"/>
        </w:rPr>
        <w:t xml:space="preserve">Вынос производственных и коммунально-складских объектов в более отдаленные территории от жилой застройки. </w:t>
      </w:r>
    </w:p>
    <w:p w:rsidR="00CD63B6" w:rsidRPr="00957943" w:rsidRDefault="00CD63B6" w:rsidP="00957943">
      <w:pPr>
        <w:pStyle w:val="ae"/>
        <w:jc w:val="both"/>
        <w:rPr>
          <w:b/>
          <w:sz w:val="24"/>
          <w:szCs w:val="24"/>
        </w:rPr>
      </w:pPr>
      <w:bookmarkStart w:id="35" w:name="_Toc248309718"/>
      <w:r w:rsidRPr="00957943">
        <w:rPr>
          <w:b/>
          <w:sz w:val="24"/>
          <w:szCs w:val="24"/>
        </w:rPr>
        <w:t>Развитие и совершенствование функционального зонирования и планировочной структуры города</w:t>
      </w:r>
      <w:bookmarkEnd w:id="35"/>
    </w:p>
    <w:p w:rsidR="00CD63B6" w:rsidRPr="00957943" w:rsidRDefault="00CD63B6" w:rsidP="00957943">
      <w:pPr>
        <w:pStyle w:val="ae"/>
        <w:jc w:val="both"/>
        <w:rPr>
          <w:sz w:val="24"/>
          <w:szCs w:val="24"/>
        </w:rPr>
      </w:pPr>
      <w:r w:rsidRPr="00957943">
        <w:rPr>
          <w:sz w:val="24"/>
          <w:szCs w:val="24"/>
        </w:rPr>
        <w:t>Генеральный план предусматривает сохранение общего характера исторически сложившейся планировочной структуры станицы и приведение отдельных ее элементов (магистрали, параметры застройки, развитие системы общественных центров) в соответствие с современными требованиями к организации жизненной среды села. Территориальное планирование станицы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p w:rsidR="00CD63B6" w:rsidRPr="00957943" w:rsidRDefault="00CD63B6" w:rsidP="00957943">
      <w:pPr>
        <w:pStyle w:val="ae"/>
        <w:jc w:val="both"/>
        <w:rPr>
          <w:sz w:val="24"/>
          <w:szCs w:val="24"/>
        </w:rPr>
      </w:pPr>
      <w:r w:rsidRPr="00957943">
        <w:rPr>
          <w:sz w:val="24"/>
          <w:szCs w:val="24"/>
        </w:rPr>
        <w:t>-общественно-деловые;</w:t>
      </w:r>
    </w:p>
    <w:p w:rsidR="00CD63B6" w:rsidRPr="00957943" w:rsidRDefault="00CD63B6" w:rsidP="00957943">
      <w:pPr>
        <w:pStyle w:val="ae"/>
        <w:jc w:val="both"/>
        <w:rPr>
          <w:sz w:val="24"/>
          <w:szCs w:val="24"/>
        </w:rPr>
      </w:pPr>
      <w:r w:rsidRPr="00957943">
        <w:rPr>
          <w:sz w:val="24"/>
          <w:szCs w:val="24"/>
        </w:rPr>
        <w:t>-жилые;</w:t>
      </w:r>
    </w:p>
    <w:p w:rsidR="00CD63B6" w:rsidRPr="00957943" w:rsidRDefault="00CD63B6" w:rsidP="00957943">
      <w:pPr>
        <w:pStyle w:val="ae"/>
        <w:jc w:val="both"/>
        <w:rPr>
          <w:sz w:val="24"/>
          <w:szCs w:val="24"/>
        </w:rPr>
      </w:pPr>
      <w:r w:rsidRPr="00957943">
        <w:rPr>
          <w:sz w:val="24"/>
          <w:szCs w:val="24"/>
        </w:rPr>
        <w:t>-производственные;</w:t>
      </w:r>
    </w:p>
    <w:p w:rsidR="00CD63B6" w:rsidRPr="00957943" w:rsidRDefault="00CD63B6" w:rsidP="00957943">
      <w:pPr>
        <w:pStyle w:val="ae"/>
        <w:jc w:val="both"/>
        <w:rPr>
          <w:sz w:val="24"/>
          <w:szCs w:val="24"/>
        </w:rPr>
      </w:pPr>
      <w:r w:rsidRPr="00957943">
        <w:rPr>
          <w:sz w:val="24"/>
          <w:szCs w:val="24"/>
        </w:rPr>
        <w:lastRenderedPageBreak/>
        <w:t>-рекреационные.</w:t>
      </w:r>
    </w:p>
    <w:p w:rsidR="00CD63B6" w:rsidRPr="00957943" w:rsidRDefault="00CD63B6" w:rsidP="00957943">
      <w:pPr>
        <w:pStyle w:val="ae"/>
        <w:jc w:val="both"/>
        <w:rPr>
          <w:b/>
          <w:i/>
          <w:sz w:val="24"/>
          <w:szCs w:val="24"/>
        </w:rPr>
      </w:pPr>
      <w:bookmarkStart w:id="36" w:name="_Toc248309719"/>
      <w:r w:rsidRPr="00957943">
        <w:rPr>
          <w:b/>
          <w:i/>
          <w:sz w:val="24"/>
          <w:szCs w:val="24"/>
        </w:rPr>
        <w:t>Жилые зоны</w:t>
      </w:r>
      <w:bookmarkEnd w:id="36"/>
    </w:p>
    <w:p w:rsidR="00CD63B6" w:rsidRPr="00957943" w:rsidRDefault="00CD63B6" w:rsidP="00957943">
      <w:pPr>
        <w:pStyle w:val="ae"/>
        <w:jc w:val="both"/>
        <w:rPr>
          <w:sz w:val="24"/>
          <w:szCs w:val="24"/>
        </w:rPr>
      </w:pPr>
      <w:r w:rsidRPr="00957943">
        <w:rPr>
          <w:sz w:val="24"/>
          <w:szCs w:val="24"/>
        </w:rPr>
        <w:t>В проектных решениях генерального плана предусмотрено строительство новых жилых зон.</w:t>
      </w:r>
    </w:p>
    <w:p w:rsidR="00CD63B6" w:rsidRPr="00957943" w:rsidRDefault="00CD63B6" w:rsidP="00957943">
      <w:pPr>
        <w:pStyle w:val="ae"/>
        <w:jc w:val="both"/>
        <w:rPr>
          <w:sz w:val="24"/>
          <w:szCs w:val="24"/>
        </w:rPr>
      </w:pPr>
      <w:r w:rsidRPr="00957943">
        <w:rPr>
          <w:sz w:val="24"/>
          <w:szCs w:val="24"/>
        </w:rPr>
        <w:t>При разработке следующих стадий градостроительной документации должна учитываться конкретная демографическая ситуация, которая позволит рассчитать потребность в учреждениях образования, дошкольного воспитания и культурно-бытового обслуживания.</w:t>
      </w:r>
    </w:p>
    <w:p w:rsidR="00655AD2" w:rsidRPr="00957943" w:rsidRDefault="00CD63B6" w:rsidP="00957943">
      <w:pPr>
        <w:pStyle w:val="ae"/>
        <w:jc w:val="both"/>
        <w:rPr>
          <w:sz w:val="24"/>
          <w:szCs w:val="24"/>
        </w:rPr>
      </w:pPr>
      <w:r w:rsidRPr="00957943">
        <w:rPr>
          <w:color w:val="00B050"/>
          <w:sz w:val="24"/>
          <w:szCs w:val="24"/>
        </w:rPr>
        <w:t>Зоны индивидуальной жилой застройки выделены как в существующей застройке, так и на проектируем</w:t>
      </w:r>
      <w:r w:rsidR="006053B4" w:rsidRPr="00957943">
        <w:rPr>
          <w:color w:val="00B050"/>
          <w:sz w:val="24"/>
          <w:szCs w:val="24"/>
        </w:rPr>
        <w:t>ых</w:t>
      </w:r>
      <w:r w:rsidRPr="00957943">
        <w:rPr>
          <w:color w:val="00B050"/>
          <w:sz w:val="24"/>
          <w:szCs w:val="24"/>
        </w:rPr>
        <w:t xml:space="preserve"> новых территориях – в юго-западном </w:t>
      </w:r>
      <w:r w:rsidR="00655AD2" w:rsidRPr="00957943">
        <w:rPr>
          <w:color w:val="00B050"/>
          <w:sz w:val="24"/>
          <w:szCs w:val="24"/>
        </w:rPr>
        <w:t xml:space="preserve">и северо-западном </w:t>
      </w:r>
      <w:r w:rsidRPr="00957943">
        <w:rPr>
          <w:color w:val="00B050"/>
          <w:sz w:val="24"/>
          <w:szCs w:val="24"/>
        </w:rPr>
        <w:t>направлени</w:t>
      </w:r>
      <w:r w:rsidR="00655AD2" w:rsidRPr="00957943">
        <w:rPr>
          <w:color w:val="00B050"/>
          <w:sz w:val="24"/>
          <w:szCs w:val="24"/>
        </w:rPr>
        <w:t>ях</w:t>
      </w:r>
      <w:r w:rsidRPr="00957943">
        <w:rPr>
          <w:sz w:val="24"/>
          <w:szCs w:val="24"/>
        </w:rPr>
        <w:t xml:space="preserve">. </w:t>
      </w:r>
    </w:p>
    <w:p w:rsidR="00CD63B6" w:rsidRPr="00957943" w:rsidRDefault="00CD63B6" w:rsidP="00957943">
      <w:pPr>
        <w:pStyle w:val="ae"/>
        <w:jc w:val="both"/>
        <w:rPr>
          <w:sz w:val="24"/>
          <w:szCs w:val="24"/>
        </w:rPr>
      </w:pPr>
      <w:r w:rsidRPr="00957943">
        <w:rPr>
          <w:sz w:val="24"/>
          <w:szCs w:val="24"/>
        </w:rPr>
        <w:t>На территории жилых зон выделены зоны размещения школ, которые входят в общий баланс жилых зон.</w:t>
      </w:r>
    </w:p>
    <w:p w:rsidR="00CD63B6" w:rsidRPr="00957943" w:rsidRDefault="00CD63B6" w:rsidP="00957943">
      <w:pPr>
        <w:pStyle w:val="ae"/>
        <w:jc w:val="both"/>
        <w:rPr>
          <w:b/>
          <w:i/>
          <w:sz w:val="24"/>
          <w:szCs w:val="24"/>
        </w:rPr>
      </w:pPr>
      <w:bookmarkStart w:id="37" w:name="_Toc248309720"/>
      <w:r w:rsidRPr="00957943">
        <w:rPr>
          <w:b/>
          <w:i/>
          <w:sz w:val="24"/>
          <w:szCs w:val="24"/>
        </w:rPr>
        <w:t>Общественные зоны</w:t>
      </w:r>
      <w:bookmarkEnd w:id="37"/>
    </w:p>
    <w:p w:rsidR="00CD63B6" w:rsidRPr="00957943" w:rsidRDefault="00CD63B6" w:rsidP="00957943">
      <w:pPr>
        <w:pStyle w:val="ae"/>
        <w:jc w:val="both"/>
        <w:rPr>
          <w:sz w:val="24"/>
          <w:szCs w:val="24"/>
        </w:rPr>
      </w:pPr>
      <w:r w:rsidRPr="00957943">
        <w:rPr>
          <w:sz w:val="24"/>
          <w:szCs w:val="24"/>
        </w:rPr>
        <w:t>Общественно-деловые зоны включают в себя территории преимущественно занимаемые зданиями органов государственного и муниципального управления, предприятиями общественного питания, домом культуры, культурно-развлекательными и торговыми учреждениями. Общественно-деловые зоны занимают 15,6 га.</w:t>
      </w:r>
    </w:p>
    <w:p w:rsidR="00CD63B6" w:rsidRPr="00957943" w:rsidRDefault="00CD63B6" w:rsidP="00957943">
      <w:pPr>
        <w:pStyle w:val="ae"/>
        <w:jc w:val="both"/>
        <w:rPr>
          <w:b/>
          <w:i/>
          <w:sz w:val="24"/>
          <w:szCs w:val="24"/>
        </w:rPr>
      </w:pPr>
      <w:bookmarkStart w:id="38" w:name="_Toc248309721"/>
      <w:r w:rsidRPr="00957943">
        <w:rPr>
          <w:b/>
          <w:i/>
          <w:sz w:val="24"/>
          <w:szCs w:val="24"/>
        </w:rPr>
        <w:t>Рекреационные зоны</w:t>
      </w:r>
      <w:bookmarkEnd w:id="38"/>
    </w:p>
    <w:p w:rsidR="00CD63B6" w:rsidRPr="00957943" w:rsidRDefault="00CD63B6" w:rsidP="00957943">
      <w:pPr>
        <w:pStyle w:val="ae"/>
        <w:jc w:val="both"/>
        <w:rPr>
          <w:sz w:val="24"/>
          <w:szCs w:val="24"/>
        </w:rPr>
      </w:pPr>
      <w:r w:rsidRPr="00957943">
        <w:rPr>
          <w:sz w:val="24"/>
          <w:szCs w:val="24"/>
        </w:rPr>
        <w:t>Зона сельских лесов – это древесно-кустарниковая растительность пойм реки Терек по территории станицы. Она составляет   106,7 га.</w:t>
      </w:r>
    </w:p>
    <w:p w:rsidR="00CD63B6" w:rsidRPr="00957943" w:rsidRDefault="00CD63B6" w:rsidP="00957943">
      <w:pPr>
        <w:pStyle w:val="ae"/>
        <w:jc w:val="both"/>
        <w:rPr>
          <w:sz w:val="24"/>
          <w:szCs w:val="24"/>
        </w:rPr>
      </w:pPr>
      <w:r w:rsidRPr="00957943">
        <w:rPr>
          <w:sz w:val="24"/>
          <w:szCs w:val="24"/>
        </w:rPr>
        <w:t xml:space="preserve">Зона спортивных сооружений – это проектируемые стадионы, входящий в зону парков и скверов. </w:t>
      </w:r>
    </w:p>
    <w:p w:rsidR="00CD63B6" w:rsidRPr="00957943" w:rsidRDefault="00CD63B6" w:rsidP="00957943">
      <w:pPr>
        <w:pStyle w:val="ae"/>
        <w:jc w:val="both"/>
        <w:rPr>
          <w:sz w:val="24"/>
          <w:szCs w:val="24"/>
        </w:rPr>
      </w:pPr>
      <w:bookmarkStart w:id="39" w:name="_Toc248309722"/>
      <w:bookmarkStart w:id="40" w:name="_Toc99487782"/>
      <w:r w:rsidRPr="00957943">
        <w:rPr>
          <w:sz w:val="24"/>
          <w:szCs w:val="24"/>
        </w:rPr>
        <w:t>3.2. Жилищное строительство</w:t>
      </w:r>
      <w:bookmarkEnd w:id="39"/>
      <w:bookmarkEnd w:id="40"/>
    </w:p>
    <w:p w:rsidR="00CD63B6" w:rsidRPr="00957943" w:rsidRDefault="00CD63B6" w:rsidP="00957943">
      <w:pPr>
        <w:pStyle w:val="ae"/>
        <w:jc w:val="both"/>
        <w:rPr>
          <w:b/>
          <w:sz w:val="24"/>
          <w:szCs w:val="24"/>
        </w:rPr>
      </w:pPr>
      <w:bookmarkStart w:id="41" w:name="_Toc248309723"/>
      <w:r w:rsidRPr="00957943">
        <w:rPr>
          <w:b/>
          <w:sz w:val="24"/>
          <w:szCs w:val="24"/>
        </w:rPr>
        <w:t>Основные направления жилищного строительства</w:t>
      </w:r>
      <w:bookmarkEnd w:id="41"/>
    </w:p>
    <w:p w:rsidR="00CD63B6" w:rsidRPr="00957943" w:rsidRDefault="00CD63B6" w:rsidP="00957943">
      <w:pPr>
        <w:pStyle w:val="ae"/>
        <w:jc w:val="both"/>
        <w:rPr>
          <w:sz w:val="24"/>
          <w:szCs w:val="24"/>
        </w:rPr>
      </w:pPr>
      <w:r w:rsidRPr="00957943">
        <w:rPr>
          <w:sz w:val="24"/>
          <w:szCs w:val="24"/>
        </w:rPr>
        <w:t>Проектом предлагают следующие принципы реконструкции существующего и нового жилищного строительства.</w:t>
      </w:r>
    </w:p>
    <w:p w:rsidR="00CD63B6" w:rsidRPr="00957943" w:rsidRDefault="00CD63B6" w:rsidP="00957943">
      <w:pPr>
        <w:pStyle w:val="ae"/>
        <w:jc w:val="both"/>
        <w:rPr>
          <w:sz w:val="24"/>
          <w:szCs w:val="24"/>
        </w:rPr>
      </w:pPr>
      <w:r w:rsidRPr="00957943">
        <w:rPr>
          <w:sz w:val="24"/>
          <w:szCs w:val="24"/>
        </w:rPr>
        <w:t>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CD63B6" w:rsidRPr="00957943" w:rsidRDefault="00CD63B6" w:rsidP="00957943">
      <w:pPr>
        <w:pStyle w:val="ae"/>
        <w:jc w:val="both"/>
        <w:rPr>
          <w:sz w:val="24"/>
          <w:szCs w:val="24"/>
        </w:rPr>
      </w:pPr>
      <w:r w:rsidRPr="00957943">
        <w:rPr>
          <w:sz w:val="24"/>
          <w:szCs w:val="24"/>
        </w:rPr>
        <w:t>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CD63B6" w:rsidRPr="00957943" w:rsidRDefault="00CD63B6" w:rsidP="00957943">
      <w:pPr>
        <w:pStyle w:val="ae"/>
        <w:jc w:val="both"/>
        <w:rPr>
          <w:sz w:val="24"/>
          <w:szCs w:val="24"/>
        </w:rPr>
      </w:pPr>
      <w:r w:rsidRPr="00957943">
        <w:rPr>
          <w:sz w:val="24"/>
          <w:szCs w:val="24"/>
        </w:rPr>
        <w:t>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CD63B6" w:rsidRPr="00957943" w:rsidRDefault="00CD63B6" w:rsidP="00957943">
      <w:pPr>
        <w:pStyle w:val="ae"/>
        <w:jc w:val="both"/>
        <w:rPr>
          <w:sz w:val="24"/>
          <w:szCs w:val="24"/>
        </w:rPr>
      </w:pPr>
      <w:r w:rsidRPr="00957943">
        <w:rPr>
          <w:sz w:val="24"/>
          <w:szCs w:val="24"/>
        </w:rPr>
        <w:t>Индивидуальный подход к реконструкции и застройке станицы; отказ от унифицированных архитектурно-планировочных приемов; переход к проектированию и строительству разнообразных типов жилых объектов, жилых комплексов, групп домов, жилых кварталов.</w:t>
      </w:r>
    </w:p>
    <w:p w:rsidR="00CD63B6" w:rsidRPr="00957943" w:rsidRDefault="00CD63B6" w:rsidP="00957943">
      <w:pPr>
        <w:pStyle w:val="ae"/>
        <w:jc w:val="both"/>
        <w:rPr>
          <w:sz w:val="24"/>
          <w:szCs w:val="24"/>
        </w:rPr>
      </w:pPr>
      <w:r w:rsidRPr="00957943">
        <w:rPr>
          <w:sz w:val="24"/>
          <w:szCs w:val="24"/>
        </w:rPr>
        <w:t>Формирование комфортной архитектурно-пространственной среды жилых зон</w:t>
      </w:r>
      <w:r w:rsidR="00655AD2" w:rsidRPr="00957943">
        <w:rPr>
          <w:sz w:val="24"/>
          <w:szCs w:val="24"/>
        </w:rPr>
        <w:t>.</w:t>
      </w:r>
      <w:r w:rsidRPr="00957943">
        <w:rPr>
          <w:sz w:val="24"/>
          <w:szCs w:val="24"/>
        </w:rPr>
        <w:t xml:space="preserve"> </w:t>
      </w:r>
    </w:p>
    <w:p w:rsidR="00CD63B6" w:rsidRPr="00957943" w:rsidRDefault="00CD63B6" w:rsidP="00957943">
      <w:pPr>
        <w:pStyle w:val="ae"/>
        <w:jc w:val="both"/>
        <w:rPr>
          <w:sz w:val="24"/>
          <w:szCs w:val="24"/>
        </w:rPr>
      </w:pPr>
      <w:r w:rsidRPr="00957943">
        <w:rPr>
          <w:sz w:val="24"/>
          <w:szCs w:val="24"/>
        </w:rPr>
        <w:t>Улучшение экологического состояния жилых зон, вынос за пределы селитебных территорий ряда производственных, коммунальных и прочих объектов.</w:t>
      </w:r>
    </w:p>
    <w:p w:rsidR="00CD63B6" w:rsidRPr="00957943" w:rsidRDefault="00CD63B6" w:rsidP="00957943">
      <w:pPr>
        <w:pStyle w:val="ae"/>
        <w:jc w:val="both"/>
        <w:rPr>
          <w:sz w:val="24"/>
          <w:szCs w:val="24"/>
        </w:rPr>
      </w:pPr>
      <w:r w:rsidRPr="00957943">
        <w:rPr>
          <w:sz w:val="24"/>
          <w:szCs w:val="24"/>
        </w:rPr>
        <w:t>Схемой территориального планирования РСО-Алания, утвержденной в 2008г., предполагается развитие жилищного строительства в регионе в целом  в соответствии с нижеследующими базовыми положениями.</w:t>
      </w:r>
    </w:p>
    <w:p w:rsidR="00CD63B6" w:rsidRPr="00957943" w:rsidRDefault="00CD63B6" w:rsidP="00957943">
      <w:pPr>
        <w:pStyle w:val="ae"/>
        <w:jc w:val="both"/>
        <w:rPr>
          <w:sz w:val="24"/>
          <w:szCs w:val="24"/>
        </w:rPr>
      </w:pPr>
      <w:r w:rsidRPr="00957943">
        <w:rPr>
          <w:b/>
          <w:sz w:val="24"/>
          <w:szCs w:val="24"/>
        </w:rPr>
        <w:t xml:space="preserve">На период до 2010г. </w:t>
      </w:r>
      <w:r w:rsidRPr="00957943">
        <w:rPr>
          <w:sz w:val="24"/>
          <w:szCs w:val="24"/>
        </w:rPr>
        <w:t xml:space="preserve">жилищное строительство в целом по республике планируется вести в соответствии с базовыми показателями, определенными ОЦП «Обеспечение населения РСО-Алания доступным жильем и развитие жилищного строительства на 2005 – 2010 годы». </w:t>
      </w:r>
    </w:p>
    <w:p w:rsidR="00CD63B6" w:rsidRPr="00957943" w:rsidRDefault="00CD63B6" w:rsidP="00957943">
      <w:pPr>
        <w:pStyle w:val="ae"/>
        <w:jc w:val="both"/>
        <w:rPr>
          <w:sz w:val="24"/>
          <w:szCs w:val="24"/>
        </w:rPr>
      </w:pPr>
      <w:r w:rsidRPr="00957943">
        <w:rPr>
          <w:sz w:val="24"/>
          <w:szCs w:val="24"/>
        </w:rPr>
        <w:t xml:space="preserve">Основные критерии развития жилищного комплекса, заложенные республиканской программой, на местном уровне необходимо скорректировать в сторону увеличения, в соответствии с местными особенностями. </w:t>
      </w:r>
    </w:p>
    <w:p w:rsidR="00CD63B6" w:rsidRPr="00957943" w:rsidRDefault="00CD63B6" w:rsidP="00957943">
      <w:pPr>
        <w:pStyle w:val="ae"/>
        <w:jc w:val="both"/>
        <w:rPr>
          <w:sz w:val="24"/>
          <w:szCs w:val="24"/>
        </w:rPr>
      </w:pPr>
      <w:r w:rsidRPr="00957943">
        <w:rPr>
          <w:sz w:val="24"/>
          <w:szCs w:val="24"/>
        </w:rPr>
        <w:lastRenderedPageBreak/>
        <w:t>С учетом того, что фактически все жилищное строительство в Моздокском  районе сосредоточено в г.Моздоке, в противоположность сельской местности, где оно практически не ведется, достижение средней жилобеспеченности в 28м</w:t>
      </w:r>
      <w:r w:rsidRPr="00957943">
        <w:rPr>
          <w:sz w:val="24"/>
          <w:szCs w:val="24"/>
          <w:vertAlign w:val="superscript"/>
        </w:rPr>
        <w:t>2</w:t>
      </w:r>
      <w:r w:rsidRPr="00957943">
        <w:rPr>
          <w:sz w:val="24"/>
          <w:szCs w:val="24"/>
        </w:rPr>
        <w:t>/чел. по району будет подразумеваться жилобеспеченность в размере 28м</w:t>
      </w:r>
      <w:r w:rsidRPr="00957943">
        <w:rPr>
          <w:sz w:val="24"/>
          <w:szCs w:val="24"/>
          <w:vertAlign w:val="superscript"/>
        </w:rPr>
        <w:t>2</w:t>
      </w:r>
      <w:r w:rsidRPr="00957943">
        <w:rPr>
          <w:sz w:val="24"/>
          <w:szCs w:val="24"/>
        </w:rPr>
        <w:t>/чел. На основе анализа реализуемых инвестиционно-строительных проектов  можно подтвердить реалистичность таких показателей.</w:t>
      </w:r>
    </w:p>
    <w:p w:rsidR="00CD63B6" w:rsidRPr="00957943" w:rsidRDefault="00CD63B6" w:rsidP="00957943">
      <w:pPr>
        <w:pStyle w:val="ae"/>
        <w:jc w:val="both"/>
        <w:rPr>
          <w:sz w:val="24"/>
          <w:szCs w:val="24"/>
        </w:rPr>
      </w:pPr>
      <w:r w:rsidRPr="00957943">
        <w:rPr>
          <w:sz w:val="24"/>
          <w:szCs w:val="24"/>
        </w:rPr>
        <w:t>Нельзя забывать и о том, что, в основном, в центральной части должна проводиться реконструкция.</w:t>
      </w:r>
    </w:p>
    <w:p w:rsidR="00CD63B6" w:rsidRPr="00957943" w:rsidRDefault="00CD63B6" w:rsidP="00957943">
      <w:pPr>
        <w:pStyle w:val="ae"/>
        <w:jc w:val="both"/>
        <w:rPr>
          <w:sz w:val="24"/>
          <w:szCs w:val="24"/>
        </w:rPr>
      </w:pPr>
      <w:r w:rsidRPr="00957943">
        <w:rPr>
          <w:sz w:val="24"/>
          <w:szCs w:val="24"/>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самой станицы.</w:t>
      </w:r>
    </w:p>
    <w:p w:rsidR="00CD63B6" w:rsidRPr="00957943" w:rsidRDefault="00CD63B6" w:rsidP="00957943">
      <w:pPr>
        <w:pStyle w:val="ae"/>
        <w:jc w:val="both"/>
        <w:rPr>
          <w:b/>
          <w:sz w:val="24"/>
          <w:szCs w:val="24"/>
        </w:rPr>
      </w:pPr>
      <w:bookmarkStart w:id="42" w:name="_Toc248309724"/>
      <w:r w:rsidRPr="00957943">
        <w:rPr>
          <w:b/>
          <w:sz w:val="24"/>
          <w:szCs w:val="24"/>
        </w:rPr>
        <w:t>Площадки жилищного строительства</w:t>
      </w:r>
      <w:bookmarkEnd w:id="42"/>
    </w:p>
    <w:p w:rsidR="00CD63B6" w:rsidRPr="00957943" w:rsidRDefault="00CD63B6" w:rsidP="00957943">
      <w:pPr>
        <w:pStyle w:val="ae"/>
        <w:jc w:val="both"/>
        <w:rPr>
          <w:sz w:val="24"/>
          <w:szCs w:val="24"/>
        </w:rPr>
      </w:pPr>
      <w:r w:rsidRPr="00957943">
        <w:rPr>
          <w:sz w:val="24"/>
          <w:szCs w:val="24"/>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динамика и структура жилищного строительства.</w:t>
      </w:r>
    </w:p>
    <w:p w:rsidR="00CD63B6" w:rsidRPr="00957943" w:rsidRDefault="00CD63B6" w:rsidP="00957943">
      <w:pPr>
        <w:pStyle w:val="ae"/>
        <w:jc w:val="both"/>
        <w:rPr>
          <w:sz w:val="24"/>
          <w:szCs w:val="24"/>
        </w:rPr>
      </w:pPr>
      <w:bookmarkStart w:id="43" w:name="_Toc248309725"/>
      <w:bookmarkStart w:id="44" w:name="_Toc99487783"/>
      <w:r w:rsidRPr="00957943">
        <w:rPr>
          <w:sz w:val="24"/>
          <w:szCs w:val="24"/>
        </w:rPr>
        <w:t>3.3. Совершенствование сети обслуживания территории объектами социальной инфраструктуры</w:t>
      </w:r>
      <w:bookmarkEnd w:id="43"/>
      <w:bookmarkEnd w:id="44"/>
    </w:p>
    <w:p w:rsidR="00CD63B6" w:rsidRPr="00957943" w:rsidRDefault="00CD63B6" w:rsidP="00957943">
      <w:pPr>
        <w:pStyle w:val="ae"/>
        <w:jc w:val="both"/>
        <w:rPr>
          <w:sz w:val="24"/>
          <w:szCs w:val="24"/>
        </w:rPr>
      </w:pPr>
      <w:r w:rsidRPr="00957943">
        <w:rPr>
          <w:sz w:val="24"/>
          <w:szCs w:val="24"/>
        </w:rPr>
        <w:t xml:space="preserve">Совершенствование системы культурно-бытового обслуживания является важнейшей составной частью социального развития станицы. Формирование и насыщение общественной застройки должно подчеркнуть имидж станицы с целью создания благоприятного инвестиционного климата. </w:t>
      </w:r>
    </w:p>
    <w:p w:rsidR="00CD63B6" w:rsidRPr="00957943" w:rsidRDefault="00CD63B6" w:rsidP="00957943">
      <w:pPr>
        <w:pStyle w:val="ae"/>
        <w:jc w:val="both"/>
        <w:rPr>
          <w:sz w:val="24"/>
          <w:szCs w:val="24"/>
        </w:rPr>
      </w:pPr>
      <w:r w:rsidRPr="00957943">
        <w:rPr>
          <w:sz w:val="24"/>
          <w:szCs w:val="24"/>
        </w:rPr>
        <w:t xml:space="preserve">Процесс развития системы культурно-бытового обслуживания будет сопровождаться изменениями как качественного порядка – повышением уровня обслуживания, появлением новых видов услуг, снижением потребности в некоторых традиционных видах, так и количественного – разукрупнением учреждений и предприятий при увеличении общего количества рабочих мест для кадров, вытесняемых в условиях рыночной экономики из других сфер хозяйственного комплекса. </w:t>
      </w:r>
    </w:p>
    <w:p w:rsidR="00CD63B6" w:rsidRPr="00957943" w:rsidRDefault="00CD63B6" w:rsidP="00957943">
      <w:pPr>
        <w:pStyle w:val="ae"/>
        <w:jc w:val="both"/>
        <w:rPr>
          <w:sz w:val="24"/>
          <w:szCs w:val="24"/>
        </w:rPr>
      </w:pPr>
      <w:r w:rsidRPr="00957943">
        <w:rPr>
          <w:sz w:val="24"/>
          <w:szCs w:val="24"/>
        </w:rPr>
        <w:t xml:space="preserve">Это требует перестройки всей системы культурно-бытовой сферы: </w:t>
      </w:r>
    </w:p>
    <w:p w:rsidR="00CD63B6" w:rsidRPr="00957943" w:rsidRDefault="00CD63B6" w:rsidP="00957943">
      <w:pPr>
        <w:pStyle w:val="ae"/>
        <w:jc w:val="both"/>
        <w:rPr>
          <w:sz w:val="24"/>
          <w:szCs w:val="24"/>
        </w:rPr>
      </w:pPr>
      <w:r w:rsidRPr="00957943">
        <w:rPr>
          <w:sz w:val="24"/>
          <w:szCs w:val="24"/>
        </w:rPr>
        <w:t xml:space="preserve">- пересмотра нормативной базы с последующим ее использованием только как контролирующей; </w:t>
      </w:r>
    </w:p>
    <w:p w:rsidR="00CD63B6" w:rsidRPr="00957943" w:rsidRDefault="00CD63B6" w:rsidP="00957943">
      <w:pPr>
        <w:pStyle w:val="ae"/>
        <w:jc w:val="both"/>
        <w:rPr>
          <w:sz w:val="24"/>
          <w:szCs w:val="24"/>
        </w:rPr>
      </w:pPr>
      <w:r w:rsidRPr="00957943">
        <w:rPr>
          <w:sz w:val="24"/>
          <w:szCs w:val="24"/>
        </w:rPr>
        <w:t xml:space="preserve">- определение потребности нового строительства тех или иных видов обслуживания в соответствии со спросом и платежеспособностью населения. </w:t>
      </w:r>
    </w:p>
    <w:p w:rsidR="00CD63B6" w:rsidRPr="00957943" w:rsidRDefault="00CD63B6" w:rsidP="00957943">
      <w:pPr>
        <w:pStyle w:val="ae"/>
        <w:jc w:val="both"/>
        <w:rPr>
          <w:sz w:val="24"/>
          <w:szCs w:val="24"/>
        </w:rPr>
      </w:pPr>
      <w:r w:rsidRPr="00957943">
        <w:rPr>
          <w:sz w:val="24"/>
          <w:szCs w:val="24"/>
        </w:rPr>
        <w:t xml:space="preserve">Решение этих задач лежит на пути наращивания мощности всей системы услуг (рост объёмов, разнообразия, качества и доступности услуг) при изменении функциональной и территориальной организации. </w:t>
      </w:r>
    </w:p>
    <w:p w:rsidR="008E5858" w:rsidRPr="00957943" w:rsidRDefault="00CD63B6" w:rsidP="00957943">
      <w:pPr>
        <w:pStyle w:val="ae"/>
        <w:jc w:val="both"/>
        <w:rPr>
          <w:sz w:val="24"/>
          <w:szCs w:val="24"/>
        </w:rPr>
      </w:pPr>
      <w:r w:rsidRPr="00957943">
        <w:rPr>
          <w:sz w:val="24"/>
          <w:szCs w:val="24"/>
        </w:rPr>
        <w:t xml:space="preserve">Изменения в функциональной организации связаны с завершением процесса дифференциации сферы обслуживания на две системы: коммерческую и социальную. </w:t>
      </w:r>
    </w:p>
    <w:p w:rsidR="00CD63B6" w:rsidRPr="00957943" w:rsidRDefault="00CD63B6" w:rsidP="00957943">
      <w:pPr>
        <w:pStyle w:val="ae"/>
        <w:jc w:val="both"/>
        <w:rPr>
          <w:sz w:val="24"/>
          <w:szCs w:val="24"/>
        </w:rPr>
      </w:pPr>
      <w:r w:rsidRPr="00957943">
        <w:rPr>
          <w:sz w:val="24"/>
          <w:szCs w:val="24"/>
        </w:rPr>
        <w:t xml:space="preserve">Коммерческая – ориентируется на платёжеспособное население, обеспечивая максимальный по объёму и разнообразию набор услуг в соответствии со спросом. </w:t>
      </w:r>
    </w:p>
    <w:p w:rsidR="00CD63B6" w:rsidRPr="00957943" w:rsidRDefault="00CD63B6" w:rsidP="00957943">
      <w:pPr>
        <w:pStyle w:val="ae"/>
        <w:jc w:val="both"/>
        <w:rPr>
          <w:sz w:val="24"/>
          <w:szCs w:val="24"/>
        </w:rPr>
      </w:pPr>
      <w:r w:rsidRPr="00957943">
        <w:rPr>
          <w:sz w:val="24"/>
          <w:szCs w:val="24"/>
        </w:rPr>
        <w:t xml:space="preserve">Коммерческая сфера не поддаётся нормированию, поскольку развивается на основе конкуренции и в соответствии с законами рынка. </w:t>
      </w:r>
    </w:p>
    <w:p w:rsidR="008E5858" w:rsidRPr="00957943" w:rsidRDefault="00CD63B6" w:rsidP="00957943">
      <w:pPr>
        <w:pStyle w:val="ae"/>
        <w:jc w:val="both"/>
        <w:rPr>
          <w:sz w:val="24"/>
          <w:szCs w:val="24"/>
        </w:rPr>
      </w:pPr>
      <w:r w:rsidRPr="00957943">
        <w:rPr>
          <w:sz w:val="24"/>
          <w:szCs w:val="24"/>
        </w:rPr>
        <w:t xml:space="preserve">Социальная – ориентируется на всё население, в первую очередь на малообеспеченное, и должна обеспечивать гарантированный социальный минимум услуг. </w:t>
      </w:r>
    </w:p>
    <w:p w:rsidR="00CD63B6" w:rsidRPr="00957943" w:rsidRDefault="00CD63B6" w:rsidP="00957943">
      <w:pPr>
        <w:pStyle w:val="ae"/>
        <w:jc w:val="both"/>
        <w:rPr>
          <w:sz w:val="24"/>
          <w:szCs w:val="24"/>
        </w:rPr>
      </w:pPr>
      <w:r w:rsidRPr="00957943">
        <w:rPr>
          <w:sz w:val="24"/>
          <w:szCs w:val="24"/>
        </w:rPr>
        <w:t xml:space="preserve">Социальная сфера поддаётся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определённых этапах развития на социальные стандарты. </w:t>
      </w:r>
    </w:p>
    <w:p w:rsidR="00CD63B6" w:rsidRPr="00957943" w:rsidRDefault="00CD63B6" w:rsidP="00957943">
      <w:pPr>
        <w:pStyle w:val="ae"/>
        <w:jc w:val="both"/>
        <w:rPr>
          <w:sz w:val="24"/>
          <w:szCs w:val="24"/>
        </w:rPr>
      </w:pPr>
      <w:r w:rsidRPr="00957943">
        <w:rPr>
          <w:sz w:val="24"/>
          <w:szCs w:val="24"/>
        </w:rPr>
        <w:t xml:space="preserve">Следует отметить, что в новых экономических условиях сфера услуг является одной из приоритетных, поскольку достаточно привлекательна для вложения капитала и наиболее ёмка для занятости населения. </w:t>
      </w:r>
    </w:p>
    <w:p w:rsidR="00CD63B6" w:rsidRPr="00957943" w:rsidRDefault="00CD63B6" w:rsidP="00957943">
      <w:pPr>
        <w:pStyle w:val="ae"/>
        <w:jc w:val="both"/>
        <w:rPr>
          <w:sz w:val="24"/>
          <w:szCs w:val="24"/>
        </w:rPr>
      </w:pPr>
      <w:r w:rsidRPr="00957943">
        <w:rPr>
          <w:sz w:val="24"/>
          <w:szCs w:val="24"/>
        </w:rPr>
        <w:lastRenderedPageBreak/>
        <w:t xml:space="preserve">Таким образом, система культурно-бытового обслуживания будет функционировать и развиваться за счет смешанного финансирования – из личных средств населения, средств коммерческих структур и бюджетных средств. </w:t>
      </w:r>
    </w:p>
    <w:p w:rsidR="00CD63B6" w:rsidRPr="00957943" w:rsidRDefault="00CD63B6" w:rsidP="00957943">
      <w:pPr>
        <w:pStyle w:val="ae"/>
        <w:jc w:val="both"/>
        <w:rPr>
          <w:sz w:val="24"/>
          <w:szCs w:val="24"/>
        </w:rPr>
      </w:pPr>
      <w:r w:rsidRPr="00957943">
        <w:rPr>
          <w:sz w:val="24"/>
          <w:szCs w:val="24"/>
        </w:rPr>
        <w:t xml:space="preserve">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 </w:t>
      </w:r>
    </w:p>
    <w:p w:rsidR="00CD63B6" w:rsidRPr="00957943" w:rsidRDefault="00CD63B6" w:rsidP="00957943">
      <w:pPr>
        <w:pStyle w:val="ae"/>
        <w:jc w:val="both"/>
        <w:rPr>
          <w:sz w:val="24"/>
          <w:szCs w:val="24"/>
        </w:rPr>
      </w:pPr>
      <w:r w:rsidRPr="00957943">
        <w:rPr>
          <w:sz w:val="24"/>
          <w:szCs w:val="24"/>
        </w:rPr>
        <w:t xml:space="preserve">Эта цель достигается за счёт предлагаемого в проекте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 </w:t>
      </w:r>
    </w:p>
    <w:p w:rsidR="00CD63B6" w:rsidRPr="00957943" w:rsidRDefault="00CD63B6" w:rsidP="00957943">
      <w:pPr>
        <w:pStyle w:val="ae"/>
        <w:jc w:val="both"/>
        <w:rPr>
          <w:sz w:val="24"/>
          <w:szCs w:val="24"/>
        </w:rPr>
      </w:pPr>
      <w:r w:rsidRPr="00957943">
        <w:rPr>
          <w:sz w:val="24"/>
          <w:szCs w:val="24"/>
        </w:rPr>
        <w:t xml:space="preserve">В перспективный период потребность в новом строительстве учреждений обслуживания сохраняется и должна определяться в рамках разрабатываемых социальных программ муниципального, республиканского и федерального уровня. </w:t>
      </w:r>
    </w:p>
    <w:p w:rsidR="00CD63B6" w:rsidRPr="00957943" w:rsidRDefault="00CD63B6" w:rsidP="00957943">
      <w:pPr>
        <w:pStyle w:val="ae"/>
        <w:jc w:val="both"/>
        <w:rPr>
          <w:sz w:val="24"/>
          <w:szCs w:val="24"/>
        </w:rPr>
      </w:pPr>
      <w:r w:rsidRPr="00957943">
        <w:rPr>
          <w:sz w:val="24"/>
          <w:szCs w:val="24"/>
        </w:rPr>
        <w:t xml:space="preserve">Планируемый период развития станицы характеризуется ростом преимущественно качественных показателей, что повлечёт за собой следующие основные структурные сдвиги в организации обслуживания: </w:t>
      </w:r>
    </w:p>
    <w:p w:rsidR="00CD63B6" w:rsidRPr="00957943" w:rsidRDefault="00CD63B6" w:rsidP="00957943">
      <w:pPr>
        <w:pStyle w:val="ae"/>
        <w:jc w:val="both"/>
        <w:rPr>
          <w:sz w:val="24"/>
          <w:szCs w:val="24"/>
        </w:rPr>
      </w:pPr>
      <w:r w:rsidRPr="00957943">
        <w:rPr>
          <w:sz w:val="24"/>
          <w:szCs w:val="24"/>
        </w:rPr>
        <w:t xml:space="preserve">- изменения в соотношении первичных (стандартных) и высших форм обслуживания в сторону увеличения удельного веса высших форм обслуживания; </w:t>
      </w:r>
    </w:p>
    <w:p w:rsidR="00CD63B6" w:rsidRPr="00957943" w:rsidRDefault="00CD63B6" w:rsidP="00957943">
      <w:pPr>
        <w:pStyle w:val="ae"/>
        <w:jc w:val="both"/>
        <w:rPr>
          <w:sz w:val="24"/>
          <w:szCs w:val="24"/>
        </w:rPr>
      </w:pPr>
      <w:r w:rsidRPr="00957943">
        <w:rPr>
          <w:sz w:val="24"/>
          <w:szCs w:val="24"/>
        </w:rPr>
        <w:t xml:space="preserve">- изменения в пространственной организации системы обслуживания: рост доли учреждений общепоселенческого значения; </w:t>
      </w:r>
    </w:p>
    <w:p w:rsidR="00CD63B6" w:rsidRPr="00957943" w:rsidRDefault="00CD63B6" w:rsidP="00957943">
      <w:pPr>
        <w:pStyle w:val="ae"/>
        <w:jc w:val="both"/>
        <w:rPr>
          <w:sz w:val="24"/>
          <w:szCs w:val="24"/>
        </w:rPr>
      </w:pPr>
      <w:r w:rsidRPr="00957943">
        <w:rPr>
          <w:sz w:val="24"/>
          <w:szCs w:val="24"/>
        </w:rPr>
        <w:t xml:space="preserve">- дальнейшее приближение к потребителю повседневного обслуживания, сокращение в связи с этим повседневных маятниковых передвижений при росте объёмов избирательных. </w:t>
      </w:r>
    </w:p>
    <w:p w:rsidR="00CD63B6" w:rsidRPr="00957943" w:rsidRDefault="00CD63B6" w:rsidP="00957943">
      <w:pPr>
        <w:pStyle w:val="ae"/>
        <w:jc w:val="both"/>
        <w:rPr>
          <w:sz w:val="24"/>
          <w:szCs w:val="24"/>
        </w:rPr>
      </w:pPr>
      <w:r w:rsidRPr="00957943">
        <w:rPr>
          <w:sz w:val="24"/>
          <w:szCs w:val="24"/>
        </w:rPr>
        <w:t xml:space="preserve">Поскольку численность населения имеет тенденцию к стабилизации, правильная организация системы учреждений культурно-бытового обслуживания в перспективе предполагает не только строительство новых учреждений, но и качественное переоборудование и улучшение старых учреждений (оснащение их новой техникой, современным оборудованием, обеспечение хорошо подготовленными кадрами). </w:t>
      </w:r>
    </w:p>
    <w:p w:rsidR="00CD63B6" w:rsidRPr="00957943" w:rsidRDefault="00CD63B6" w:rsidP="00957943">
      <w:pPr>
        <w:pStyle w:val="ae"/>
        <w:jc w:val="both"/>
        <w:rPr>
          <w:sz w:val="24"/>
          <w:szCs w:val="24"/>
        </w:rPr>
      </w:pPr>
      <w:r w:rsidRPr="00957943">
        <w:rPr>
          <w:sz w:val="24"/>
          <w:szCs w:val="24"/>
        </w:rPr>
        <w:t>Развитие социальной инфраструктуры предусматривает повышение качества жизни населения станицы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w:t>
      </w:r>
    </w:p>
    <w:p w:rsidR="00CD63B6" w:rsidRPr="00957943" w:rsidRDefault="00CD63B6" w:rsidP="00957943">
      <w:pPr>
        <w:pStyle w:val="ae"/>
        <w:jc w:val="both"/>
        <w:rPr>
          <w:b/>
          <w:sz w:val="24"/>
          <w:szCs w:val="24"/>
        </w:rPr>
      </w:pPr>
      <w:bookmarkStart w:id="45" w:name="_Toc248309726"/>
      <w:r w:rsidRPr="00957943">
        <w:rPr>
          <w:b/>
          <w:sz w:val="24"/>
          <w:szCs w:val="24"/>
        </w:rPr>
        <w:t>Учреждения образования</w:t>
      </w:r>
      <w:bookmarkEnd w:id="45"/>
    </w:p>
    <w:p w:rsidR="00CD63B6" w:rsidRPr="00957943" w:rsidRDefault="00CD63B6" w:rsidP="00957943">
      <w:pPr>
        <w:pStyle w:val="ae"/>
        <w:jc w:val="both"/>
        <w:rPr>
          <w:b/>
          <w:i/>
          <w:sz w:val="24"/>
          <w:szCs w:val="24"/>
        </w:rPr>
      </w:pPr>
      <w:bookmarkStart w:id="46" w:name="_Toc248309727"/>
      <w:r w:rsidRPr="00957943">
        <w:rPr>
          <w:b/>
          <w:i/>
          <w:sz w:val="24"/>
          <w:szCs w:val="24"/>
        </w:rPr>
        <w:t>Детские дошкольные учреждения</w:t>
      </w:r>
      <w:bookmarkEnd w:id="46"/>
    </w:p>
    <w:p w:rsidR="00CD63B6" w:rsidRPr="00957943" w:rsidRDefault="00CD63B6" w:rsidP="00957943">
      <w:pPr>
        <w:pStyle w:val="ae"/>
        <w:jc w:val="both"/>
        <w:rPr>
          <w:sz w:val="24"/>
          <w:szCs w:val="24"/>
        </w:rPr>
      </w:pPr>
      <w:r w:rsidRPr="00957943">
        <w:rPr>
          <w:sz w:val="24"/>
          <w:szCs w:val="24"/>
        </w:rPr>
        <w:t xml:space="preserve">В томе </w:t>
      </w:r>
      <w:r w:rsidRPr="00957943">
        <w:rPr>
          <w:sz w:val="24"/>
          <w:szCs w:val="24"/>
          <w:lang w:val="en-US"/>
        </w:rPr>
        <w:t>I</w:t>
      </w:r>
      <w:r w:rsidRPr="00957943">
        <w:rPr>
          <w:sz w:val="24"/>
          <w:szCs w:val="24"/>
        </w:rPr>
        <w:t xml:space="preserve"> рассматривалась современная ситуация с обеспеченностью местами в ДДУ. Численность мест в ДОУ (детском образо</w:t>
      </w:r>
      <w:r w:rsidR="006053B4" w:rsidRPr="00957943">
        <w:rPr>
          <w:sz w:val="24"/>
          <w:szCs w:val="24"/>
        </w:rPr>
        <w:t xml:space="preserve">вательном учреждении) –75мест. </w:t>
      </w:r>
      <w:r w:rsidRPr="00957943">
        <w:rPr>
          <w:sz w:val="24"/>
          <w:szCs w:val="24"/>
        </w:rPr>
        <w:t>При существующей численности детей дошкольного возраста</w:t>
      </w:r>
      <w:r w:rsidR="006053B4" w:rsidRPr="00957943">
        <w:rPr>
          <w:sz w:val="24"/>
          <w:szCs w:val="24"/>
        </w:rPr>
        <w:t>,</w:t>
      </w:r>
      <w:r w:rsidRPr="00957943">
        <w:rPr>
          <w:sz w:val="24"/>
          <w:szCs w:val="24"/>
        </w:rPr>
        <w:t xml:space="preserve"> имеющ</w:t>
      </w:r>
      <w:r w:rsidR="006053B4" w:rsidRPr="00957943">
        <w:rPr>
          <w:sz w:val="24"/>
          <w:szCs w:val="24"/>
        </w:rPr>
        <w:t>ее</w:t>
      </w:r>
      <w:r w:rsidRPr="00957943">
        <w:rPr>
          <w:sz w:val="24"/>
          <w:szCs w:val="24"/>
        </w:rPr>
        <w:t>ся в станице ДОУ №16 работа</w:t>
      </w:r>
      <w:r w:rsidR="006053B4" w:rsidRPr="00957943">
        <w:rPr>
          <w:sz w:val="24"/>
          <w:szCs w:val="24"/>
        </w:rPr>
        <w:t>е</w:t>
      </w:r>
      <w:r w:rsidRPr="00957943">
        <w:rPr>
          <w:sz w:val="24"/>
          <w:szCs w:val="24"/>
        </w:rPr>
        <w:t>т на уровне максимальной загрузки. Из этого следует, что при  дальнейшем экономическом развитии станицы возникнет потребность в новом строительстве детского дошкольного учреждения.</w:t>
      </w:r>
    </w:p>
    <w:p w:rsidR="00CD63B6" w:rsidRPr="00957943" w:rsidRDefault="00CD63B6" w:rsidP="00957943">
      <w:pPr>
        <w:pStyle w:val="ae"/>
        <w:jc w:val="both"/>
        <w:rPr>
          <w:sz w:val="24"/>
          <w:szCs w:val="24"/>
        </w:rPr>
      </w:pPr>
      <w:r w:rsidRPr="00957943">
        <w:rPr>
          <w:sz w:val="24"/>
          <w:szCs w:val="24"/>
        </w:rPr>
        <w:t>Исходя из анализа существующего положения, можно сделать вывод, что в станице есть потребность в  дополнительных местах ДДУ. Размещение но</w:t>
      </w:r>
      <w:r w:rsidR="006053B4" w:rsidRPr="00957943">
        <w:rPr>
          <w:sz w:val="24"/>
          <w:szCs w:val="24"/>
        </w:rPr>
        <w:t>в</w:t>
      </w:r>
      <w:r w:rsidRPr="00957943">
        <w:rPr>
          <w:sz w:val="24"/>
          <w:szCs w:val="24"/>
        </w:rPr>
        <w:t>о</w:t>
      </w:r>
      <w:r w:rsidR="006053B4" w:rsidRPr="00957943">
        <w:rPr>
          <w:sz w:val="24"/>
          <w:szCs w:val="24"/>
        </w:rPr>
        <w:t>г</w:t>
      </w:r>
      <w:r w:rsidRPr="00957943">
        <w:rPr>
          <w:sz w:val="24"/>
          <w:szCs w:val="24"/>
        </w:rPr>
        <w:t xml:space="preserve">о детского сада планируется в бывшем здании администрации, примыкающем к территории существующего детского сада. Тем самым безболезненно решается увеличение численности мест в ДДУ в условиях реконструкции центра станицы с использованием площадок для прогулок детей на территории существующего детского сада. </w:t>
      </w:r>
    </w:p>
    <w:p w:rsidR="00CD63B6" w:rsidRPr="00957943" w:rsidRDefault="00CD63B6" w:rsidP="00957943">
      <w:pPr>
        <w:pStyle w:val="ae"/>
        <w:jc w:val="both"/>
        <w:rPr>
          <w:sz w:val="24"/>
          <w:szCs w:val="24"/>
        </w:rPr>
      </w:pPr>
      <w:r w:rsidRPr="00957943">
        <w:rPr>
          <w:sz w:val="24"/>
          <w:szCs w:val="24"/>
        </w:rPr>
        <w:t>В расчётный срок данного генерального плана этих мест будет достаточно для станицы. А за расчётный срок планируется резервирование территорий под строительство ДДУ в новом юго-западном жилом районе.</w:t>
      </w:r>
    </w:p>
    <w:p w:rsidR="00CD63B6" w:rsidRPr="00957943" w:rsidRDefault="00CD63B6" w:rsidP="00957943">
      <w:pPr>
        <w:pStyle w:val="ae"/>
        <w:jc w:val="both"/>
        <w:rPr>
          <w:sz w:val="24"/>
          <w:szCs w:val="24"/>
        </w:rPr>
      </w:pPr>
      <w:r w:rsidRPr="00957943">
        <w:rPr>
          <w:sz w:val="24"/>
          <w:szCs w:val="24"/>
        </w:rPr>
        <w:t>Ввиду того, что детский сад будет строиться в условиях реконструкции, необходимо преобладающим типом детского сада сделать встроено-пристроенный объём вместимостью  около 100 мест.</w:t>
      </w:r>
    </w:p>
    <w:p w:rsidR="00CD63B6" w:rsidRPr="00957943" w:rsidRDefault="00CD63B6" w:rsidP="00957943">
      <w:pPr>
        <w:pStyle w:val="ae"/>
        <w:jc w:val="both"/>
        <w:rPr>
          <w:sz w:val="24"/>
          <w:szCs w:val="24"/>
        </w:rPr>
      </w:pPr>
      <w:r w:rsidRPr="00957943">
        <w:rPr>
          <w:sz w:val="24"/>
          <w:szCs w:val="24"/>
        </w:rPr>
        <w:lastRenderedPageBreak/>
        <w:t>Необходимо активно развивать внебюджетные учреждения дошкольного воспитания. В первую очередь это касается мини-детсадов вместимостью 15-20 человек, которые планируется строить в районе индивидуальной жилой застройки. Такие учреждения могут располагаться как в специально построенных, так и в приспособленных малоэтажных зданиях. Также частными детскими садами возможно обеспечить и другие районы. С целью снижения затрат муниципального бюджета на содержание детских садов, следует довести суммарную вместимость частных детских учреждений до 20% от проектной вместимости детских садов.</w:t>
      </w:r>
    </w:p>
    <w:p w:rsidR="00CD63B6" w:rsidRPr="00957943" w:rsidRDefault="00CD63B6" w:rsidP="00957943">
      <w:pPr>
        <w:pStyle w:val="ae"/>
        <w:jc w:val="both"/>
        <w:rPr>
          <w:sz w:val="24"/>
          <w:szCs w:val="24"/>
        </w:rPr>
      </w:pPr>
      <w:r w:rsidRPr="00957943">
        <w:rPr>
          <w:sz w:val="24"/>
          <w:szCs w:val="24"/>
        </w:rPr>
        <w:t>Представленные данные являются оценочными для определения приблизительного объема строительства детских дошкольных учреждений. При последующем проектировании на стадии проектов планировки необходимо производить расчет в соответствии с уточненными данными по фактической и проектной численности населения, а также в соответствии с нормами региональных нормативов градостроительного проектирования для более рационального распределения проектируемых учреждений по территории.</w:t>
      </w:r>
    </w:p>
    <w:p w:rsidR="00CD63B6" w:rsidRPr="00957943" w:rsidRDefault="00CD63B6" w:rsidP="00957943">
      <w:pPr>
        <w:pStyle w:val="ae"/>
        <w:jc w:val="both"/>
        <w:rPr>
          <w:b/>
          <w:i/>
          <w:sz w:val="24"/>
          <w:szCs w:val="24"/>
        </w:rPr>
      </w:pPr>
      <w:bookmarkStart w:id="47" w:name="_Toc248309728"/>
      <w:r w:rsidRPr="00957943">
        <w:rPr>
          <w:b/>
          <w:i/>
          <w:sz w:val="24"/>
          <w:szCs w:val="24"/>
        </w:rPr>
        <w:t>Общеобразовательные школы</w:t>
      </w:r>
      <w:bookmarkEnd w:id="47"/>
    </w:p>
    <w:p w:rsidR="00CD63B6" w:rsidRPr="00957943" w:rsidRDefault="00CD63B6" w:rsidP="00957943">
      <w:pPr>
        <w:pStyle w:val="ae"/>
        <w:jc w:val="both"/>
        <w:rPr>
          <w:sz w:val="24"/>
          <w:szCs w:val="24"/>
        </w:rPr>
      </w:pPr>
      <w:r w:rsidRPr="00957943">
        <w:rPr>
          <w:sz w:val="24"/>
          <w:szCs w:val="24"/>
        </w:rPr>
        <w:t>Имеющаяся в ст. Луковская средняя школа на 1176 посадочных мест при существующей численности детей школьного возраста вполне обеспечивает существующие потребности. Однако при дальнейшей тенденции увеличение численности детей в возрасте до 16 лет необходимо строительство новой современной школы.</w:t>
      </w:r>
    </w:p>
    <w:p w:rsidR="00CD63B6" w:rsidRPr="00957943" w:rsidRDefault="00CD63B6" w:rsidP="00957943">
      <w:pPr>
        <w:pStyle w:val="ae"/>
        <w:jc w:val="both"/>
        <w:rPr>
          <w:sz w:val="24"/>
          <w:szCs w:val="24"/>
        </w:rPr>
      </w:pPr>
      <w:r w:rsidRPr="00957943">
        <w:rPr>
          <w:sz w:val="24"/>
          <w:szCs w:val="24"/>
        </w:rPr>
        <w:t>В этих условиях основным направлением школьного строительства должны стать капитальный ремонт и реконструкция существующих зданий и ликвидация сменности занятий.</w:t>
      </w:r>
    </w:p>
    <w:p w:rsidR="00CD63B6" w:rsidRPr="00957943" w:rsidRDefault="00CD63B6" w:rsidP="00957943">
      <w:pPr>
        <w:pStyle w:val="ae"/>
        <w:jc w:val="both"/>
        <w:rPr>
          <w:sz w:val="24"/>
          <w:szCs w:val="24"/>
        </w:rPr>
      </w:pPr>
      <w:r w:rsidRPr="00957943">
        <w:rPr>
          <w:sz w:val="24"/>
          <w:szCs w:val="24"/>
        </w:rPr>
        <w:t>Строительство школ на расчетный срок не требуется. Потребуется строительство новой школы в новых кварталах застройки за расчётный срок.</w:t>
      </w:r>
    </w:p>
    <w:p w:rsidR="00CD63B6" w:rsidRPr="00957943" w:rsidRDefault="00CD63B6" w:rsidP="00957943">
      <w:pPr>
        <w:pStyle w:val="ae"/>
        <w:jc w:val="both"/>
        <w:rPr>
          <w:sz w:val="24"/>
          <w:szCs w:val="24"/>
        </w:rPr>
      </w:pPr>
      <w:r w:rsidRPr="00957943">
        <w:rPr>
          <w:sz w:val="24"/>
          <w:szCs w:val="24"/>
        </w:rPr>
        <w:t>Межшкольные учебные комбинаты и помещения для внешкольных занятий можно разместить в существующем школьном здании.</w:t>
      </w:r>
    </w:p>
    <w:p w:rsidR="00CD63B6" w:rsidRPr="00957943" w:rsidRDefault="00CD63B6" w:rsidP="00957943">
      <w:pPr>
        <w:pStyle w:val="ae"/>
        <w:jc w:val="both"/>
        <w:rPr>
          <w:b/>
          <w:i/>
          <w:sz w:val="24"/>
          <w:szCs w:val="24"/>
        </w:rPr>
      </w:pPr>
      <w:bookmarkStart w:id="48" w:name="_Toc248309729"/>
      <w:r w:rsidRPr="00957943">
        <w:rPr>
          <w:b/>
          <w:i/>
          <w:sz w:val="24"/>
          <w:szCs w:val="24"/>
        </w:rPr>
        <w:t>Учреждения среднего специального образования</w:t>
      </w:r>
      <w:bookmarkEnd w:id="48"/>
    </w:p>
    <w:p w:rsidR="00CD63B6" w:rsidRPr="00957943" w:rsidRDefault="00CD63B6" w:rsidP="00957943">
      <w:pPr>
        <w:pStyle w:val="ae"/>
        <w:jc w:val="both"/>
        <w:rPr>
          <w:sz w:val="24"/>
          <w:szCs w:val="24"/>
        </w:rPr>
      </w:pPr>
      <w:r w:rsidRPr="00957943">
        <w:rPr>
          <w:sz w:val="24"/>
          <w:szCs w:val="24"/>
        </w:rPr>
        <w:t>Проектом генерального плана не предусмотрено мероприятий по строительству средних специальных учебных заведений. Ввиду того, что все учреждения среднего специального образования  находятся в ведение Правительства РСО-Алания. вопросы их развития должны быть отражены в документах территориального планирования области, где нет подобных положений.</w:t>
      </w:r>
    </w:p>
    <w:p w:rsidR="00CD63B6" w:rsidRPr="00957943" w:rsidRDefault="00CD63B6" w:rsidP="00957943">
      <w:pPr>
        <w:pStyle w:val="ae"/>
        <w:jc w:val="both"/>
        <w:rPr>
          <w:b/>
          <w:sz w:val="24"/>
          <w:szCs w:val="24"/>
        </w:rPr>
      </w:pPr>
      <w:bookmarkStart w:id="49" w:name="_Toc248309730"/>
      <w:r w:rsidRPr="00957943">
        <w:rPr>
          <w:b/>
          <w:sz w:val="24"/>
          <w:szCs w:val="24"/>
        </w:rPr>
        <w:t>Учреждения здравоохранения</w:t>
      </w:r>
      <w:bookmarkEnd w:id="49"/>
    </w:p>
    <w:p w:rsidR="00CD63B6" w:rsidRPr="00957943" w:rsidRDefault="00CD63B6" w:rsidP="00957943">
      <w:pPr>
        <w:pStyle w:val="ae"/>
        <w:jc w:val="both"/>
        <w:rPr>
          <w:b/>
          <w:i/>
          <w:sz w:val="24"/>
          <w:szCs w:val="24"/>
        </w:rPr>
      </w:pPr>
      <w:bookmarkStart w:id="50" w:name="_Toc248309731"/>
      <w:r w:rsidRPr="00957943">
        <w:rPr>
          <w:b/>
          <w:i/>
          <w:sz w:val="24"/>
          <w:szCs w:val="24"/>
        </w:rPr>
        <w:t>Учреждения здравоохранения стандартного типа.</w:t>
      </w:r>
      <w:bookmarkEnd w:id="50"/>
    </w:p>
    <w:p w:rsidR="00CD63B6" w:rsidRPr="00957943" w:rsidRDefault="00CD63B6" w:rsidP="00957943">
      <w:pPr>
        <w:pStyle w:val="ae"/>
        <w:jc w:val="both"/>
        <w:rPr>
          <w:sz w:val="24"/>
          <w:szCs w:val="24"/>
        </w:rPr>
      </w:pPr>
      <w:r w:rsidRPr="00957943">
        <w:rPr>
          <w:sz w:val="24"/>
          <w:szCs w:val="24"/>
        </w:rPr>
        <w:t>В самой станице имеется врачебная амбулатория.</w:t>
      </w:r>
    </w:p>
    <w:p w:rsidR="00CD63B6" w:rsidRPr="00957943" w:rsidRDefault="00CD63B6" w:rsidP="00957943">
      <w:pPr>
        <w:pStyle w:val="ae"/>
        <w:jc w:val="both"/>
        <w:rPr>
          <w:sz w:val="24"/>
          <w:szCs w:val="24"/>
        </w:rPr>
      </w:pPr>
      <w:r w:rsidRPr="00957943">
        <w:rPr>
          <w:sz w:val="24"/>
          <w:szCs w:val="24"/>
        </w:rPr>
        <w:t>Так как ст.</w:t>
      </w:r>
      <w:r w:rsidR="006053B4" w:rsidRPr="00957943">
        <w:rPr>
          <w:sz w:val="24"/>
          <w:szCs w:val="24"/>
        </w:rPr>
        <w:t xml:space="preserve"> </w:t>
      </w:r>
      <w:r w:rsidRPr="00957943">
        <w:rPr>
          <w:sz w:val="24"/>
          <w:szCs w:val="24"/>
        </w:rPr>
        <w:t>Луковская расположена в непосредственной близости к городу, то и всеми услугами здравоохранения жители станицы пользуются в г.</w:t>
      </w:r>
      <w:r w:rsidR="006053B4" w:rsidRPr="00957943">
        <w:rPr>
          <w:sz w:val="24"/>
          <w:szCs w:val="24"/>
        </w:rPr>
        <w:t xml:space="preserve"> </w:t>
      </w:r>
      <w:r w:rsidRPr="00957943">
        <w:rPr>
          <w:sz w:val="24"/>
          <w:szCs w:val="24"/>
        </w:rPr>
        <w:t>Моздоке.</w:t>
      </w:r>
    </w:p>
    <w:p w:rsidR="00CD63B6" w:rsidRPr="00957943" w:rsidRDefault="00CD63B6" w:rsidP="00957943">
      <w:pPr>
        <w:pStyle w:val="ae"/>
        <w:jc w:val="both"/>
        <w:rPr>
          <w:sz w:val="24"/>
          <w:szCs w:val="24"/>
        </w:rPr>
      </w:pPr>
      <w:r w:rsidRPr="00957943">
        <w:rPr>
          <w:sz w:val="24"/>
          <w:szCs w:val="24"/>
        </w:rPr>
        <w:t>Город  Моздок  в достаточной степени обеспечен больничными местами. Ввиду этого в проекте генерального плана не предусмотрено строительство новых больниц и новых стационарных лечебных учреждений, так как производится строительство новой поликлиники</w:t>
      </w:r>
    </w:p>
    <w:p w:rsidR="00CD63B6" w:rsidRPr="00957943" w:rsidRDefault="00CD63B6" w:rsidP="00957943">
      <w:pPr>
        <w:pStyle w:val="ae"/>
        <w:jc w:val="both"/>
        <w:rPr>
          <w:sz w:val="24"/>
          <w:szCs w:val="24"/>
        </w:rPr>
      </w:pPr>
      <w:r w:rsidRPr="00957943">
        <w:rPr>
          <w:sz w:val="24"/>
          <w:szCs w:val="24"/>
        </w:rPr>
        <w:t>Необходимо проводить планомерный ремонт и капитальный ремонт зданий и сооружений, отдельно при необходимости рассматривать вопрос о реконструкции зданий.</w:t>
      </w:r>
    </w:p>
    <w:p w:rsidR="00CD63B6" w:rsidRPr="00957943" w:rsidRDefault="00CD63B6" w:rsidP="00957943">
      <w:pPr>
        <w:pStyle w:val="ae"/>
        <w:jc w:val="both"/>
        <w:rPr>
          <w:b/>
          <w:i/>
          <w:sz w:val="24"/>
          <w:szCs w:val="24"/>
        </w:rPr>
      </w:pPr>
      <w:bookmarkStart w:id="51" w:name="_Toc248309732"/>
      <w:r w:rsidRPr="00957943">
        <w:rPr>
          <w:b/>
          <w:i/>
          <w:sz w:val="24"/>
          <w:szCs w:val="24"/>
        </w:rPr>
        <w:t>Амбулаторно-поликлинические учреждения</w:t>
      </w:r>
      <w:bookmarkEnd w:id="51"/>
    </w:p>
    <w:p w:rsidR="00CD63B6" w:rsidRPr="00957943" w:rsidRDefault="00CD63B6" w:rsidP="00957943">
      <w:pPr>
        <w:pStyle w:val="ae"/>
        <w:jc w:val="both"/>
        <w:rPr>
          <w:sz w:val="24"/>
          <w:szCs w:val="24"/>
        </w:rPr>
      </w:pPr>
      <w:r w:rsidRPr="00957943">
        <w:rPr>
          <w:sz w:val="24"/>
          <w:szCs w:val="24"/>
        </w:rPr>
        <w:t>В рамках действующих национальных проектов, федеральных и областных целевых программ уделяется приоритетное внимание стационар</w:t>
      </w:r>
      <w:r w:rsidR="006053B4" w:rsidRPr="00957943">
        <w:rPr>
          <w:sz w:val="24"/>
          <w:szCs w:val="24"/>
        </w:rPr>
        <w:t>о</w:t>
      </w:r>
      <w:r w:rsidRPr="00957943">
        <w:rPr>
          <w:sz w:val="24"/>
          <w:szCs w:val="24"/>
        </w:rPr>
        <w:t>замещающим формам медицинского обслуживания, прежде всего, поликлинической сети и формированию диагностических и консультационных центров.</w:t>
      </w:r>
    </w:p>
    <w:p w:rsidR="00CD63B6" w:rsidRPr="00957943" w:rsidRDefault="00CD63B6" w:rsidP="00957943">
      <w:pPr>
        <w:pStyle w:val="ae"/>
        <w:jc w:val="both"/>
        <w:rPr>
          <w:b/>
          <w:i/>
          <w:sz w:val="24"/>
          <w:szCs w:val="24"/>
        </w:rPr>
      </w:pPr>
      <w:bookmarkStart w:id="52" w:name="_Toc248309733"/>
      <w:r w:rsidRPr="00957943">
        <w:rPr>
          <w:b/>
          <w:i/>
          <w:sz w:val="24"/>
          <w:szCs w:val="24"/>
        </w:rPr>
        <w:t>Скорая медицинская помощь</w:t>
      </w:r>
      <w:bookmarkEnd w:id="52"/>
    </w:p>
    <w:p w:rsidR="00CD63B6" w:rsidRPr="00957943" w:rsidRDefault="00CD63B6" w:rsidP="00957943">
      <w:pPr>
        <w:pStyle w:val="ae"/>
        <w:jc w:val="both"/>
        <w:rPr>
          <w:sz w:val="24"/>
          <w:szCs w:val="24"/>
        </w:rPr>
      </w:pPr>
      <w:r w:rsidRPr="00957943">
        <w:rPr>
          <w:sz w:val="24"/>
          <w:szCs w:val="24"/>
        </w:rPr>
        <w:t>При формировании проектных решений по развитию системы скорой помощи города была взята норма СНиП 2.07.01-89</w:t>
      </w:r>
      <w:r w:rsidRPr="00957943">
        <w:rPr>
          <w:sz w:val="24"/>
          <w:szCs w:val="24"/>
          <w:vertAlign w:val="superscript"/>
        </w:rPr>
        <w:t>*</w:t>
      </w:r>
      <w:r w:rsidRPr="00957943">
        <w:rPr>
          <w:sz w:val="24"/>
          <w:szCs w:val="24"/>
        </w:rPr>
        <w:t xml:space="preserve"> «Градостроительство. Планировка и застройка городских и сельских поселений», при которой необходимо по расчету 2 автомобиля на </w:t>
      </w:r>
      <w:r w:rsidRPr="00957943">
        <w:rPr>
          <w:sz w:val="24"/>
          <w:szCs w:val="24"/>
        </w:rPr>
        <w:lastRenderedPageBreak/>
        <w:t>расчетный срок на 20 тыс. жителей, что имеется в настоящее время. На расчетный срок необходимо расширение до 5 а/м (одна резервная).</w:t>
      </w:r>
    </w:p>
    <w:p w:rsidR="00CD63B6" w:rsidRPr="00957943" w:rsidRDefault="00CD63B6" w:rsidP="00957943">
      <w:pPr>
        <w:pStyle w:val="ae"/>
        <w:jc w:val="both"/>
        <w:rPr>
          <w:b/>
          <w:sz w:val="24"/>
          <w:szCs w:val="24"/>
        </w:rPr>
      </w:pPr>
      <w:bookmarkStart w:id="53" w:name="_Toc248309734"/>
      <w:r w:rsidRPr="00957943">
        <w:rPr>
          <w:b/>
          <w:sz w:val="24"/>
          <w:szCs w:val="24"/>
        </w:rPr>
        <w:t>Спортивные и физкультурно-оздоровительные учреждения</w:t>
      </w:r>
      <w:bookmarkEnd w:id="53"/>
    </w:p>
    <w:p w:rsidR="00CD63B6" w:rsidRPr="00957943" w:rsidRDefault="00CD63B6" w:rsidP="00957943">
      <w:pPr>
        <w:pStyle w:val="ae"/>
        <w:jc w:val="both"/>
        <w:rPr>
          <w:sz w:val="24"/>
          <w:szCs w:val="24"/>
        </w:rPr>
      </w:pPr>
      <w:r w:rsidRPr="00957943">
        <w:rPr>
          <w:sz w:val="24"/>
          <w:szCs w:val="24"/>
        </w:rPr>
        <w:t>В соответствии с Федеральной целевой программой «Развитие физической культуры и спорта в РФ на 2006 – 2015гг». К 2015г. необходимо довести численность занимающая физкультурой и спортом до 30% населения станицы.</w:t>
      </w:r>
    </w:p>
    <w:p w:rsidR="00CD63B6" w:rsidRPr="00957943" w:rsidRDefault="00CD63B6" w:rsidP="00957943">
      <w:pPr>
        <w:pStyle w:val="ae"/>
        <w:jc w:val="both"/>
        <w:rPr>
          <w:sz w:val="24"/>
          <w:szCs w:val="24"/>
        </w:rPr>
      </w:pPr>
      <w:r w:rsidRPr="00957943">
        <w:rPr>
          <w:sz w:val="24"/>
          <w:szCs w:val="24"/>
        </w:rPr>
        <w:t>Спортивные зоны необходимо предусматривать и во вновь строящихся школах и в существующих школьных зданиях. Помещения для физкультурно-оздоровительных занятий должны быть предусмотрены и в предлагаемых к размещению общественных центрах.</w:t>
      </w:r>
    </w:p>
    <w:p w:rsidR="00CD63B6" w:rsidRPr="00957943" w:rsidRDefault="00CD63B6" w:rsidP="00957943">
      <w:pPr>
        <w:pStyle w:val="ae"/>
        <w:jc w:val="both"/>
        <w:rPr>
          <w:b/>
          <w:sz w:val="24"/>
          <w:szCs w:val="24"/>
        </w:rPr>
      </w:pPr>
      <w:bookmarkStart w:id="54" w:name="_Toc248309735"/>
      <w:r w:rsidRPr="00957943">
        <w:rPr>
          <w:b/>
          <w:sz w:val="24"/>
          <w:szCs w:val="24"/>
        </w:rPr>
        <w:t>Коммунальные объекты</w:t>
      </w:r>
      <w:bookmarkEnd w:id="54"/>
    </w:p>
    <w:p w:rsidR="00CD63B6" w:rsidRPr="00957943" w:rsidRDefault="00CD63B6" w:rsidP="00957943">
      <w:pPr>
        <w:pStyle w:val="ae"/>
        <w:jc w:val="both"/>
        <w:rPr>
          <w:b/>
          <w:sz w:val="24"/>
          <w:szCs w:val="24"/>
        </w:rPr>
      </w:pPr>
      <w:r w:rsidRPr="00957943">
        <w:rPr>
          <w:b/>
          <w:sz w:val="24"/>
          <w:szCs w:val="24"/>
        </w:rPr>
        <w:t xml:space="preserve">Общественные уборные. </w:t>
      </w:r>
      <w:r w:rsidRPr="00957943">
        <w:rPr>
          <w:sz w:val="24"/>
          <w:szCs w:val="24"/>
        </w:rPr>
        <w:t>Сеть общественных уборных необходимо довести до нормативов – 1 уборной на 1000 жителей, т.е. на расчетный срок необходимо строительство 6 уборных. Размещение уборных необходимо регулировать в проектах планировки межевания территорий, где необходимо определять места для отдельно стоящих или встроенных в общественные здания уборных.</w:t>
      </w:r>
    </w:p>
    <w:p w:rsidR="00CD63B6" w:rsidRPr="00957943" w:rsidRDefault="00CD63B6" w:rsidP="00957943">
      <w:pPr>
        <w:pStyle w:val="ae"/>
        <w:jc w:val="both"/>
        <w:rPr>
          <w:sz w:val="24"/>
          <w:szCs w:val="24"/>
        </w:rPr>
      </w:pPr>
      <w:r w:rsidRPr="00957943">
        <w:rPr>
          <w:b/>
          <w:sz w:val="24"/>
          <w:szCs w:val="24"/>
        </w:rPr>
        <w:t xml:space="preserve">Кладбища. </w:t>
      </w:r>
      <w:r w:rsidRPr="00957943">
        <w:rPr>
          <w:sz w:val="24"/>
          <w:szCs w:val="24"/>
        </w:rPr>
        <w:t>Ввиду того, что городское кладбище размещено на достаточном расстоянии от жилья и имеет территориальные резервы – строительства нового кладбища не понадобится.</w:t>
      </w:r>
    </w:p>
    <w:p w:rsidR="00CD63B6" w:rsidRPr="00957943" w:rsidRDefault="00CD63B6" w:rsidP="00957943">
      <w:pPr>
        <w:pStyle w:val="ae"/>
        <w:jc w:val="both"/>
        <w:rPr>
          <w:sz w:val="24"/>
          <w:szCs w:val="24"/>
        </w:rPr>
      </w:pPr>
      <w:r w:rsidRPr="00957943">
        <w:rPr>
          <w:b/>
          <w:sz w:val="24"/>
          <w:szCs w:val="24"/>
        </w:rPr>
        <w:t xml:space="preserve">Пожарное депо. </w:t>
      </w:r>
      <w:r w:rsidRPr="00957943">
        <w:rPr>
          <w:sz w:val="24"/>
          <w:szCs w:val="24"/>
        </w:rPr>
        <w:t>По нормам ИПБ 101-95 для г.</w:t>
      </w:r>
      <w:r w:rsidR="006053B4" w:rsidRPr="00957943">
        <w:rPr>
          <w:sz w:val="24"/>
          <w:szCs w:val="24"/>
        </w:rPr>
        <w:t xml:space="preserve"> </w:t>
      </w:r>
      <w:r w:rsidRPr="00957943">
        <w:rPr>
          <w:sz w:val="24"/>
          <w:szCs w:val="24"/>
        </w:rPr>
        <w:t>Моздока необходимо размещение пожарного депо на 8 а/машин.</w:t>
      </w:r>
    </w:p>
    <w:p w:rsidR="00CD63B6" w:rsidRPr="00957943" w:rsidRDefault="00CD63B6" w:rsidP="00957943">
      <w:pPr>
        <w:pStyle w:val="ae"/>
        <w:jc w:val="both"/>
        <w:rPr>
          <w:b/>
          <w:sz w:val="24"/>
          <w:szCs w:val="24"/>
        </w:rPr>
      </w:pPr>
      <w:bookmarkStart w:id="55" w:name="_Toc248309736"/>
      <w:r w:rsidRPr="00957943">
        <w:rPr>
          <w:b/>
          <w:sz w:val="24"/>
          <w:szCs w:val="24"/>
        </w:rPr>
        <w:t>Развитие коммерческого сектора системы обслуживания населения</w:t>
      </w:r>
      <w:bookmarkEnd w:id="55"/>
    </w:p>
    <w:p w:rsidR="00CD63B6" w:rsidRPr="00957943" w:rsidRDefault="00CD63B6" w:rsidP="00957943">
      <w:pPr>
        <w:pStyle w:val="ae"/>
        <w:jc w:val="both"/>
        <w:rPr>
          <w:sz w:val="24"/>
          <w:szCs w:val="24"/>
        </w:rPr>
      </w:pPr>
      <w:r w:rsidRPr="00957943">
        <w:rPr>
          <w:sz w:val="24"/>
          <w:szCs w:val="24"/>
        </w:rPr>
        <w:t>В размещении объектов торговли, бытового обслуживания и общественного питания, проектные решения генерального плана исходят из того, что функционирование подобных объектов сегодня полностью находится в сфере частного предпринимательства, а следовательно, потребность в них определит рынок, который и будет поддерживать равновесие в их численности. Существующая нормативная база не дает объективной оценки в потребности в тех или иных учреждениях торговли, а у органов власти отсутствуют правовые рычаги воздействия на ситуацию,  в которой, например, численность объектов торговли превысила норматив. Запретить открывать новые объекты торговли в такой ситуации закон не позволяет. 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w:t>
      </w:r>
    </w:p>
    <w:p w:rsidR="00CD63B6" w:rsidRPr="00957943" w:rsidRDefault="00CD63B6" w:rsidP="00957943">
      <w:pPr>
        <w:pStyle w:val="ae"/>
        <w:jc w:val="both"/>
        <w:rPr>
          <w:sz w:val="24"/>
          <w:szCs w:val="24"/>
        </w:rPr>
      </w:pPr>
      <w:r w:rsidRPr="00957943">
        <w:rPr>
          <w:sz w:val="24"/>
          <w:szCs w:val="24"/>
        </w:rPr>
        <w:t>Ввиду этого генеральным планом не предусмотрено мероприятий по развитию сети торговли, общественного питания, бытового обслуживания ввиду того, что такое развитие будет осуществляться в рамках рыночных механизмов с минимальным вмешательством органов власти.</w:t>
      </w:r>
    </w:p>
    <w:p w:rsidR="00CD63B6" w:rsidRPr="00957943" w:rsidRDefault="00CD63B6" w:rsidP="00957943">
      <w:pPr>
        <w:pStyle w:val="ae"/>
        <w:jc w:val="both"/>
        <w:rPr>
          <w:sz w:val="24"/>
          <w:szCs w:val="24"/>
        </w:rPr>
      </w:pPr>
      <w:bookmarkStart w:id="56" w:name="_Ref241985499"/>
      <w:bookmarkStart w:id="57" w:name="_Toc242520338"/>
      <w:bookmarkStart w:id="58" w:name="_Toc248309737"/>
      <w:bookmarkStart w:id="59" w:name="_Toc99487784"/>
      <w:r w:rsidRPr="00957943">
        <w:rPr>
          <w:sz w:val="24"/>
          <w:szCs w:val="24"/>
        </w:rPr>
        <w:t>3.4. Развитие транспортного комплекса</w:t>
      </w:r>
      <w:bookmarkEnd w:id="56"/>
      <w:bookmarkEnd w:id="57"/>
      <w:bookmarkEnd w:id="58"/>
      <w:bookmarkEnd w:id="59"/>
    </w:p>
    <w:p w:rsidR="00CD63B6" w:rsidRPr="00957943" w:rsidRDefault="00CD63B6" w:rsidP="00957943">
      <w:pPr>
        <w:pStyle w:val="ae"/>
        <w:jc w:val="both"/>
        <w:rPr>
          <w:b/>
          <w:sz w:val="24"/>
          <w:szCs w:val="24"/>
        </w:rPr>
      </w:pPr>
      <w:bookmarkStart w:id="60" w:name="_Toc247447716"/>
      <w:bookmarkStart w:id="61" w:name="_Toc248309738"/>
      <w:r w:rsidRPr="00957943">
        <w:rPr>
          <w:b/>
          <w:sz w:val="24"/>
          <w:szCs w:val="24"/>
        </w:rPr>
        <w:t>Приоритеты развития транспортного комплекса</w:t>
      </w:r>
      <w:bookmarkEnd w:id="60"/>
      <w:bookmarkEnd w:id="61"/>
    </w:p>
    <w:p w:rsidR="00CD63B6" w:rsidRPr="00957943" w:rsidRDefault="00CD63B6" w:rsidP="00957943">
      <w:pPr>
        <w:pStyle w:val="ae"/>
        <w:jc w:val="both"/>
        <w:rPr>
          <w:sz w:val="24"/>
          <w:szCs w:val="24"/>
        </w:rPr>
      </w:pPr>
      <w:r w:rsidRPr="00957943">
        <w:rPr>
          <w:sz w:val="24"/>
          <w:szCs w:val="24"/>
        </w:rPr>
        <w:t>Основными приоритетами развития транспортного комплекса станицы должны стать:</w:t>
      </w:r>
    </w:p>
    <w:p w:rsidR="00CD63B6" w:rsidRPr="00957943" w:rsidRDefault="00CD63B6" w:rsidP="00957943">
      <w:pPr>
        <w:pStyle w:val="ae"/>
        <w:jc w:val="both"/>
        <w:rPr>
          <w:sz w:val="24"/>
          <w:szCs w:val="24"/>
        </w:rPr>
      </w:pPr>
      <w:r w:rsidRPr="00957943">
        <w:rPr>
          <w:sz w:val="24"/>
          <w:szCs w:val="24"/>
        </w:rPr>
        <w:t>на расчётный срок (2029 г.):</w:t>
      </w:r>
    </w:p>
    <w:p w:rsidR="00CD63B6" w:rsidRPr="00957943" w:rsidRDefault="00CD63B6" w:rsidP="00957943">
      <w:pPr>
        <w:pStyle w:val="ae"/>
        <w:jc w:val="both"/>
        <w:rPr>
          <w:sz w:val="24"/>
          <w:szCs w:val="24"/>
        </w:rPr>
      </w:pPr>
      <w:r w:rsidRPr="00957943">
        <w:rPr>
          <w:sz w:val="24"/>
          <w:szCs w:val="24"/>
        </w:rPr>
        <w:t>расширение существующих магистралей с целью доведения их до проектных поперечных профилей;</w:t>
      </w:r>
    </w:p>
    <w:p w:rsidR="00CD63B6" w:rsidRPr="00957943" w:rsidRDefault="00CD63B6" w:rsidP="00957943">
      <w:pPr>
        <w:pStyle w:val="ae"/>
        <w:jc w:val="both"/>
        <w:rPr>
          <w:sz w:val="24"/>
          <w:szCs w:val="24"/>
        </w:rPr>
      </w:pPr>
      <w:r w:rsidRPr="00957943">
        <w:rPr>
          <w:sz w:val="24"/>
          <w:szCs w:val="24"/>
        </w:rPr>
        <w:t>формирование системы скоростного движения;</w:t>
      </w:r>
    </w:p>
    <w:p w:rsidR="00CD63B6" w:rsidRPr="00957943" w:rsidRDefault="00CD63B6" w:rsidP="00957943">
      <w:pPr>
        <w:pStyle w:val="ae"/>
        <w:jc w:val="both"/>
        <w:rPr>
          <w:sz w:val="24"/>
          <w:szCs w:val="24"/>
        </w:rPr>
      </w:pPr>
      <w:r w:rsidRPr="00957943">
        <w:rPr>
          <w:sz w:val="24"/>
          <w:szCs w:val="24"/>
        </w:rPr>
        <w:t>пробивка новых магистралей, в т.ч. для скоростного движения;</w:t>
      </w:r>
    </w:p>
    <w:p w:rsidR="00CD63B6" w:rsidRPr="00957943" w:rsidRDefault="00CD63B6" w:rsidP="00957943">
      <w:pPr>
        <w:pStyle w:val="ae"/>
        <w:jc w:val="both"/>
        <w:rPr>
          <w:sz w:val="24"/>
          <w:szCs w:val="24"/>
        </w:rPr>
      </w:pPr>
      <w:r w:rsidRPr="00957943">
        <w:rPr>
          <w:sz w:val="24"/>
          <w:szCs w:val="24"/>
        </w:rPr>
        <w:t>формирование системы обходных магистралей станицы совместно с г. Моздоком;</w:t>
      </w:r>
    </w:p>
    <w:p w:rsidR="00CD63B6" w:rsidRPr="00957943" w:rsidRDefault="00CD63B6" w:rsidP="00957943">
      <w:pPr>
        <w:pStyle w:val="ae"/>
        <w:jc w:val="both"/>
        <w:rPr>
          <w:sz w:val="24"/>
          <w:szCs w:val="24"/>
        </w:rPr>
      </w:pPr>
      <w:r w:rsidRPr="00957943">
        <w:rPr>
          <w:sz w:val="24"/>
          <w:szCs w:val="24"/>
        </w:rPr>
        <w:t>создание инфраструктуры внешнего автобусного транспорта;</w:t>
      </w:r>
    </w:p>
    <w:p w:rsidR="00CD63B6" w:rsidRPr="00957943" w:rsidRDefault="00CD63B6" w:rsidP="00957943">
      <w:pPr>
        <w:pStyle w:val="ae"/>
        <w:jc w:val="both"/>
        <w:rPr>
          <w:sz w:val="24"/>
          <w:szCs w:val="24"/>
        </w:rPr>
      </w:pPr>
      <w:r w:rsidRPr="00957943">
        <w:rPr>
          <w:sz w:val="24"/>
          <w:szCs w:val="24"/>
        </w:rPr>
        <w:t>планомерное увеличение протяжённости автодорог с твёрдым покрытием;</w:t>
      </w:r>
    </w:p>
    <w:p w:rsidR="00CD63B6" w:rsidRPr="00957943" w:rsidRDefault="00CD63B6" w:rsidP="00957943">
      <w:pPr>
        <w:pStyle w:val="ae"/>
        <w:jc w:val="both"/>
        <w:rPr>
          <w:sz w:val="24"/>
          <w:szCs w:val="24"/>
        </w:rPr>
      </w:pPr>
      <w:r w:rsidRPr="00957943">
        <w:rPr>
          <w:sz w:val="24"/>
          <w:szCs w:val="24"/>
        </w:rPr>
        <w:t>разработка научно обоснованной детальной программы развития транспортного комплекса города;</w:t>
      </w:r>
    </w:p>
    <w:p w:rsidR="00CD63B6" w:rsidRPr="00957943" w:rsidRDefault="00CD63B6" w:rsidP="00957943">
      <w:pPr>
        <w:pStyle w:val="ae"/>
        <w:jc w:val="both"/>
        <w:rPr>
          <w:sz w:val="24"/>
          <w:szCs w:val="24"/>
        </w:rPr>
      </w:pPr>
      <w:r w:rsidRPr="00957943">
        <w:rPr>
          <w:sz w:val="24"/>
          <w:szCs w:val="24"/>
        </w:rPr>
        <w:t>внедрение системы мониторинга станичного транспорта.</w:t>
      </w:r>
    </w:p>
    <w:p w:rsidR="00CD63B6" w:rsidRPr="00957943" w:rsidRDefault="00CD63B6" w:rsidP="00957943">
      <w:pPr>
        <w:pStyle w:val="ae"/>
        <w:jc w:val="both"/>
        <w:rPr>
          <w:sz w:val="24"/>
          <w:szCs w:val="24"/>
        </w:rPr>
      </w:pPr>
      <w:r w:rsidRPr="00957943">
        <w:rPr>
          <w:sz w:val="24"/>
          <w:szCs w:val="24"/>
        </w:rPr>
        <w:t>на перспективу (2044г.):</w:t>
      </w:r>
    </w:p>
    <w:p w:rsidR="00CD63B6" w:rsidRPr="00957943" w:rsidRDefault="00CD63B6" w:rsidP="00957943">
      <w:pPr>
        <w:pStyle w:val="ae"/>
        <w:jc w:val="both"/>
        <w:rPr>
          <w:sz w:val="24"/>
          <w:szCs w:val="24"/>
        </w:rPr>
      </w:pPr>
      <w:r w:rsidRPr="00957943">
        <w:rPr>
          <w:sz w:val="24"/>
          <w:szCs w:val="24"/>
        </w:rPr>
        <w:t>окончание формирования системы скоростного движения;</w:t>
      </w:r>
    </w:p>
    <w:p w:rsidR="00CD63B6" w:rsidRPr="00957943" w:rsidRDefault="00CD63B6" w:rsidP="00957943">
      <w:pPr>
        <w:pStyle w:val="ae"/>
        <w:jc w:val="both"/>
        <w:rPr>
          <w:sz w:val="24"/>
          <w:szCs w:val="24"/>
        </w:rPr>
      </w:pPr>
      <w:r w:rsidRPr="00957943">
        <w:rPr>
          <w:sz w:val="24"/>
          <w:szCs w:val="24"/>
        </w:rPr>
        <w:lastRenderedPageBreak/>
        <w:t>упорядочение улично-дорожной сети в отдельных районах, решаемое в комплексе с архитектурно-планировочными мероприятиями;</w:t>
      </w:r>
    </w:p>
    <w:p w:rsidR="00CD63B6" w:rsidRPr="00957943" w:rsidRDefault="00CD63B6" w:rsidP="00957943">
      <w:pPr>
        <w:pStyle w:val="ae"/>
        <w:jc w:val="both"/>
        <w:rPr>
          <w:sz w:val="24"/>
          <w:szCs w:val="24"/>
        </w:rPr>
      </w:pPr>
      <w:r w:rsidRPr="00957943">
        <w:rPr>
          <w:sz w:val="24"/>
          <w:szCs w:val="24"/>
        </w:rPr>
        <w:t>завершение системы обходных магистралей станицы совместно с г. Моздоком;</w:t>
      </w:r>
    </w:p>
    <w:p w:rsidR="00CD63B6" w:rsidRPr="00957943" w:rsidRDefault="00CD63B6" w:rsidP="00957943">
      <w:pPr>
        <w:pStyle w:val="ae"/>
        <w:jc w:val="both"/>
        <w:rPr>
          <w:sz w:val="24"/>
          <w:szCs w:val="24"/>
        </w:rPr>
      </w:pPr>
      <w:r w:rsidRPr="00957943">
        <w:rPr>
          <w:sz w:val="24"/>
          <w:szCs w:val="24"/>
        </w:rPr>
        <w:t>пробивка новых магистралей.</w:t>
      </w:r>
    </w:p>
    <w:p w:rsidR="00CD63B6" w:rsidRPr="00957943" w:rsidRDefault="00CD63B6" w:rsidP="00957943">
      <w:pPr>
        <w:pStyle w:val="ae"/>
        <w:jc w:val="both"/>
        <w:rPr>
          <w:b/>
          <w:sz w:val="24"/>
          <w:szCs w:val="24"/>
        </w:rPr>
      </w:pPr>
      <w:bookmarkStart w:id="62" w:name="_Toc247447717"/>
      <w:bookmarkStart w:id="63" w:name="_Toc248309739"/>
      <w:r w:rsidRPr="00957943">
        <w:rPr>
          <w:b/>
          <w:sz w:val="24"/>
          <w:szCs w:val="24"/>
        </w:rPr>
        <w:t>Развитие внешнего транспорта</w:t>
      </w:r>
      <w:bookmarkEnd w:id="62"/>
      <w:bookmarkEnd w:id="63"/>
    </w:p>
    <w:p w:rsidR="00CD63B6" w:rsidRPr="00957943" w:rsidRDefault="00CD63B6" w:rsidP="00957943">
      <w:pPr>
        <w:pStyle w:val="ae"/>
        <w:jc w:val="both"/>
        <w:rPr>
          <w:sz w:val="24"/>
          <w:szCs w:val="24"/>
        </w:rPr>
      </w:pPr>
      <w:r w:rsidRPr="00957943">
        <w:rPr>
          <w:sz w:val="24"/>
          <w:szCs w:val="24"/>
        </w:rPr>
        <w:t>Проектом не предусмотрено развитие таких видов внешнего транспорта, как железнодорожный и водный.</w:t>
      </w:r>
    </w:p>
    <w:p w:rsidR="00CD63B6" w:rsidRPr="00957943" w:rsidRDefault="00CD63B6" w:rsidP="00957943">
      <w:pPr>
        <w:pStyle w:val="ae"/>
        <w:jc w:val="both"/>
        <w:rPr>
          <w:b/>
          <w:i/>
          <w:sz w:val="24"/>
          <w:szCs w:val="24"/>
        </w:rPr>
      </w:pPr>
      <w:bookmarkStart w:id="64" w:name="_Toc247447720"/>
      <w:bookmarkStart w:id="65" w:name="_Toc248309742"/>
      <w:r w:rsidRPr="00957943">
        <w:rPr>
          <w:b/>
          <w:i/>
          <w:sz w:val="24"/>
          <w:szCs w:val="24"/>
        </w:rPr>
        <w:t>Внешний автомобильный транспорт</w:t>
      </w:r>
      <w:bookmarkEnd w:id="64"/>
      <w:bookmarkEnd w:id="65"/>
    </w:p>
    <w:p w:rsidR="00CD63B6" w:rsidRPr="00957943" w:rsidRDefault="00CD63B6" w:rsidP="00957943">
      <w:pPr>
        <w:pStyle w:val="ae"/>
        <w:jc w:val="both"/>
        <w:rPr>
          <w:sz w:val="24"/>
          <w:szCs w:val="24"/>
        </w:rPr>
      </w:pPr>
      <w:r w:rsidRPr="00957943">
        <w:rPr>
          <w:sz w:val="24"/>
          <w:szCs w:val="24"/>
        </w:rPr>
        <w:t>Развитие внешнего автомобильного транспорта непосредственно связано с формированием системы скоростного объезда территории станицы, г. Моздока и села Троицкого.</w:t>
      </w:r>
    </w:p>
    <w:p w:rsidR="00CD63B6" w:rsidRPr="00957943" w:rsidRDefault="00CD63B6" w:rsidP="00957943">
      <w:pPr>
        <w:pStyle w:val="ae"/>
        <w:jc w:val="both"/>
        <w:rPr>
          <w:sz w:val="24"/>
          <w:szCs w:val="24"/>
        </w:rPr>
      </w:pPr>
      <w:r w:rsidRPr="00957943">
        <w:rPr>
          <w:sz w:val="24"/>
          <w:szCs w:val="24"/>
        </w:rPr>
        <w:t>В части развития систем внешнего автомобильного общественного транспорта проектом предусмотрена оптимизация схемы движения междугородних и пригородных автобусов с использованием проектируемой системы скоростного транзита через город.</w:t>
      </w:r>
    </w:p>
    <w:p w:rsidR="00CD63B6" w:rsidRPr="00957943" w:rsidRDefault="00CD63B6" w:rsidP="00957943">
      <w:pPr>
        <w:pStyle w:val="ae"/>
        <w:jc w:val="both"/>
        <w:rPr>
          <w:sz w:val="24"/>
          <w:szCs w:val="24"/>
        </w:rPr>
      </w:pPr>
      <w:r w:rsidRPr="00957943">
        <w:rPr>
          <w:sz w:val="24"/>
          <w:szCs w:val="24"/>
        </w:rPr>
        <w:t>Ближайший автовокзал в г. Моздоке планируется переносить на территорию вокзала, где будут останавливаться междугородние автобусы.</w:t>
      </w:r>
    </w:p>
    <w:p w:rsidR="00CD63B6" w:rsidRPr="00957943" w:rsidRDefault="00CD63B6" w:rsidP="00957943">
      <w:pPr>
        <w:pStyle w:val="ae"/>
        <w:jc w:val="both"/>
        <w:rPr>
          <w:sz w:val="24"/>
          <w:szCs w:val="24"/>
        </w:rPr>
      </w:pPr>
      <w:r w:rsidRPr="00957943">
        <w:rPr>
          <w:sz w:val="24"/>
          <w:szCs w:val="24"/>
        </w:rPr>
        <w:t>Движение междугородних и пригородных автобусов предлагается провести по новым улицам проектируемых микрорайонов севернее станицы Луковской.</w:t>
      </w:r>
    </w:p>
    <w:p w:rsidR="00CD63B6" w:rsidRPr="00957943" w:rsidRDefault="00CD63B6" w:rsidP="00957943">
      <w:pPr>
        <w:pStyle w:val="ae"/>
        <w:jc w:val="both"/>
        <w:rPr>
          <w:b/>
          <w:i/>
          <w:sz w:val="24"/>
          <w:szCs w:val="24"/>
        </w:rPr>
      </w:pPr>
      <w:bookmarkStart w:id="66" w:name="_Toc247447721"/>
      <w:bookmarkStart w:id="67" w:name="_Toc248309743"/>
      <w:r w:rsidRPr="00957943">
        <w:rPr>
          <w:b/>
          <w:i/>
          <w:sz w:val="24"/>
          <w:szCs w:val="24"/>
        </w:rPr>
        <w:t>Воздушный транспорт</w:t>
      </w:r>
      <w:bookmarkEnd w:id="66"/>
      <w:bookmarkEnd w:id="67"/>
    </w:p>
    <w:p w:rsidR="00CD63B6" w:rsidRPr="00957943" w:rsidRDefault="00CD63B6" w:rsidP="00957943">
      <w:pPr>
        <w:pStyle w:val="ae"/>
        <w:jc w:val="both"/>
        <w:rPr>
          <w:rFonts w:eastAsia="Arial CYR"/>
          <w:sz w:val="24"/>
          <w:szCs w:val="24"/>
        </w:rPr>
      </w:pPr>
      <w:r w:rsidRPr="00957943">
        <w:rPr>
          <w:sz w:val="24"/>
          <w:szCs w:val="24"/>
        </w:rPr>
        <w:t>Обслуживание станицы воздушным транспортом осуществляется через авиаузел гражданской авиации федерального и международного значения - аэропорт «Владикавказ», расположенный в 120 км от г. Моздок (г. Беслан).</w:t>
      </w:r>
    </w:p>
    <w:p w:rsidR="00CD63B6" w:rsidRPr="00957943" w:rsidRDefault="00CD63B6" w:rsidP="00957943">
      <w:pPr>
        <w:pStyle w:val="ae"/>
        <w:jc w:val="both"/>
        <w:rPr>
          <w:b/>
          <w:sz w:val="24"/>
          <w:szCs w:val="24"/>
        </w:rPr>
      </w:pPr>
      <w:bookmarkStart w:id="68" w:name="_Toc247447722"/>
      <w:bookmarkStart w:id="69" w:name="_Toc248309744"/>
      <w:r w:rsidRPr="00957943">
        <w:rPr>
          <w:b/>
          <w:sz w:val="24"/>
          <w:szCs w:val="24"/>
        </w:rPr>
        <w:t>Оптимизация улично-дорожной сети</w:t>
      </w:r>
      <w:bookmarkEnd w:id="68"/>
      <w:bookmarkEnd w:id="69"/>
    </w:p>
    <w:p w:rsidR="00CD63B6" w:rsidRPr="00957943" w:rsidRDefault="00CD63B6" w:rsidP="00957943">
      <w:pPr>
        <w:pStyle w:val="ae"/>
        <w:jc w:val="both"/>
        <w:rPr>
          <w:sz w:val="24"/>
          <w:szCs w:val="24"/>
        </w:rPr>
      </w:pPr>
      <w:r w:rsidRPr="00957943">
        <w:rPr>
          <w:sz w:val="24"/>
          <w:szCs w:val="24"/>
        </w:rPr>
        <w:t>Основная задача проектируемой системы улиц и дорог – обеспечение удобных транспортных связей с наименьшими затратами времени жилых районов города с промышленным районом, центром города, устройствами внешнего транспорта, зонами отдыха и другими местами.</w:t>
      </w:r>
    </w:p>
    <w:p w:rsidR="00CD63B6" w:rsidRPr="00957943" w:rsidRDefault="00CD63B6" w:rsidP="00957943">
      <w:pPr>
        <w:pStyle w:val="ae"/>
        <w:jc w:val="both"/>
        <w:rPr>
          <w:sz w:val="24"/>
          <w:szCs w:val="24"/>
        </w:rPr>
      </w:pPr>
      <w:r w:rsidRPr="00957943">
        <w:rPr>
          <w:sz w:val="24"/>
          <w:szCs w:val="24"/>
        </w:rPr>
        <w:t>В проекте приняты следующие категории улиц и дорог:</w:t>
      </w:r>
    </w:p>
    <w:p w:rsidR="00CD63B6" w:rsidRPr="00957943" w:rsidRDefault="00CD63B6" w:rsidP="00957943">
      <w:pPr>
        <w:pStyle w:val="ae"/>
        <w:jc w:val="both"/>
        <w:rPr>
          <w:sz w:val="24"/>
          <w:szCs w:val="24"/>
        </w:rPr>
      </w:pPr>
      <w:r w:rsidRPr="00957943">
        <w:rPr>
          <w:sz w:val="24"/>
          <w:szCs w:val="24"/>
        </w:rPr>
        <w:t>а) Основные магистральные улицы;</w:t>
      </w:r>
    </w:p>
    <w:p w:rsidR="00CD63B6" w:rsidRPr="00957943" w:rsidRDefault="00CD63B6" w:rsidP="00957943">
      <w:pPr>
        <w:pStyle w:val="ae"/>
        <w:jc w:val="both"/>
        <w:rPr>
          <w:sz w:val="24"/>
          <w:szCs w:val="24"/>
        </w:rPr>
      </w:pPr>
      <w:r w:rsidRPr="00957943">
        <w:rPr>
          <w:sz w:val="24"/>
          <w:szCs w:val="24"/>
        </w:rPr>
        <w:t>б) Магистральные улицы;</w:t>
      </w:r>
    </w:p>
    <w:p w:rsidR="00CD63B6" w:rsidRPr="00957943" w:rsidRDefault="00CD63B6" w:rsidP="00957943">
      <w:pPr>
        <w:pStyle w:val="ae"/>
        <w:jc w:val="both"/>
        <w:rPr>
          <w:sz w:val="24"/>
          <w:szCs w:val="24"/>
        </w:rPr>
      </w:pPr>
      <w:r w:rsidRPr="00957943">
        <w:rPr>
          <w:sz w:val="24"/>
          <w:szCs w:val="24"/>
        </w:rPr>
        <w:t>в) Жилые улицы;</w:t>
      </w:r>
    </w:p>
    <w:p w:rsidR="00CD63B6" w:rsidRPr="00957943" w:rsidRDefault="00CD63B6" w:rsidP="00957943">
      <w:pPr>
        <w:pStyle w:val="ae"/>
        <w:jc w:val="both"/>
        <w:rPr>
          <w:sz w:val="24"/>
          <w:szCs w:val="24"/>
        </w:rPr>
      </w:pPr>
      <w:r w:rsidRPr="00957943">
        <w:rPr>
          <w:sz w:val="24"/>
          <w:szCs w:val="24"/>
        </w:rPr>
        <w:t>г) Пешеходные улицы;</w:t>
      </w:r>
    </w:p>
    <w:p w:rsidR="00CD63B6" w:rsidRPr="00957943" w:rsidRDefault="00CD63B6" w:rsidP="00957943">
      <w:pPr>
        <w:pStyle w:val="ae"/>
        <w:jc w:val="both"/>
        <w:rPr>
          <w:sz w:val="24"/>
          <w:szCs w:val="24"/>
        </w:rPr>
      </w:pPr>
      <w:r w:rsidRPr="00957943">
        <w:rPr>
          <w:sz w:val="24"/>
          <w:szCs w:val="24"/>
        </w:rPr>
        <w:t>д) Объездные дороги.</w:t>
      </w:r>
    </w:p>
    <w:p w:rsidR="00CD63B6" w:rsidRPr="00957943" w:rsidRDefault="00CD63B6" w:rsidP="00957943">
      <w:pPr>
        <w:pStyle w:val="ae"/>
        <w:jc w:val="both"/>
        <w:rPr>
          <w:sz w:val="24"/>
          <w:szCs w:val="24"/>
        </w:rPr>
      </w:pPr>
      <w:r w:rsidRPr="00957943">
        <w:rPr>
          <w:sz w:val="24"/>
          <w:szCs w:val="24"/>
        </w:rPr>
        <w:t>Основной магистральной улицей является по настоящему генеральному плану ул. Красная.</w:t>
      </w:r>
    </w:p>
    <w:p w:rsidR="00CD63B6" w:rsidRPr="00957943" w:rsidRDefault="00CD63B6" w:rsidP="00957943">
      <w:pPr>
        <w:pStyle w:val="ae"/>
        <w:jc w:val="both"/>
        <w:rPr>
          <w:sz w:val="24"/>
          <w:szCs w:val="24"/>
        </w:rPr>
      </w:pPr>
      <w:r w:rsidRPr="00957943">
        <w:rPr>
          <w:sz w:val="24"/>
          <w:szCs w:val="24"/>
        </w:rPr>
        <w:t>Пешеходными улицами по плану становятся ул. Кабардинская, ул. Прогонная.</w:t>
      </w:r>
    </w:p>
    <w:p w:rsidR="00CD63B6" w:rsidRPr="00957943" w:rsidRDefault="00CD63B6" w:rsidP="00957943">
      <w:pPr>
        <w:pStyle w:val="ae"/>
        <w:jc w:val="both"/>
        <w:rPr>
          <w:sz w:val="24"/>
          <w:szCs w:val="24"/>
        </w:rPr>
      </w:pPr>
      <w:r w:rsidRPr="00957943">
        <w:rPr>
          <w:sz w:val="24"/>
          <w:szCs w:val="24"/>
        </w:rPr>
        <w:t>При этом магистральными улицами в станице становятся ул. Усанова, ул. Моздокская.</w:t>
      </w:r>
    </w:p>
    <w:p w:rsidR="00CD63B6" w:rsidRPr="00957943" w:rsidRDefault="00CD63B6" w:rsidP="00957943">
      <w:pPr>
        <w:pStyle w:val="ae"/>
        <w:jc w:val="both"/>
        <w:rPr>
          <w:sz w:val="24"/>
          <w:szCs w:val="24"/>
        </w:rPr>
      </w:pPr>
      <w:r w:rsidRPr="00957943">
        <w:rPr>
          <w:sz w:val="24"/>
          <w:szCs w:val="24"/>
        </w:rPr>
        <w:t>По проекту генерального плана большая часть улиц станицы реконструируется.</w:t>
      </w:r>
    </w:p>
    <w:p w:rsidR="00CD63B6" w:rsidRPr="00957943" w:rsidRDefault="00CD63B6" w:rsidP="00957943">
      <w:pPr>
        <w:pStyle w:val="ae"/>
        <w:jc w:val="both"/>
        <w:rPr>
          <w:sz w:val="24"/>
          <w:szCs w:val="24"/>
        </w:rPr>
      </w:pPr>
      <w:r w:rsidRPr="00957943">
        <w:rPr>
          <w:sz w:val="24"/>
          <w:szCs w:val="24"/>
        </w:rPr>
        <w:t>Кроме того в новых микрорайонах появляются новые магистральные, жилые и пешеходные улицы.</w:t>
      </w:r>
    </w:p>
    <w:p w:rsidR="00CD63B6" w:rsidRPr="00957943" w:rsidRDefault="00CD63B6" w:rsidP="00957943">
      <w:pPr>
        <w:pStyle w:val="ae"/>
        <w:jc w:val="both"/>
        <w:rPr>
          <w:b/>
          <w:sz w:val="24"/>
          <w:szCs w:val="24"/>
        </w:rPr>
      </w:pPr>
      <w:bookmarkStart w:id="70" w:name="_Toc247447723"/>
      <w:bookmarkStart w:id="71" w:name="_Toc248309745"/>
      <w:r w:rsidRPr="00957943">
        <w:rPr>
          <w:b/>
          <w:sz w:val="24"/>
          <w:szCs w:val="24"/>
        </w:rPr>
        <w:t>Развитие станичного транспорта</w:t>
      </w:r>
      <w:bookmarkEnd w:id="70"/>
      <w:bookmarkEnd w:id="71"/>
    </w:p>
    <w:p w:rsidR="00CD63B6" w:rsidRPr="00957943" w:rsidRDefault="00CD63B6" w:rsidP="00957943">
      <w:pPr>
        <w:pStyle w:val="ae"/>
        <w:jc w:val="both"/>
        <w:rPr>
          <w:sz w:val="24"/>
          <w:szCs w:val="24"/>
        </w:rPr>
      </w:pPr>
      <w:r w:rsidRPr="00957943">
        <w:rPr>
          <w:sz w:val="24"/>
          <w:szCs w:val="24"/>
        </w:rPr>
        <w:t>Автомобильный парк на расчетный срок принят соответствующий современным европейским показателям.</w:t>
      </w:r>
    </w:p>
    <w:p w:rsidR="00CD63B6" w:rsidRPr="00957943" w:rsidRDefault="00CD63B6" w:rsidP="00957943">
      <w:pPr>
        <w:pStyle w:val="ae"/>
        <w:jc w:val="both"/>
        <w:rPr>
          <w:sz w:val="24"/>
          <w:szCs w:val="24"/>
        </w:rPr>
      </w:pPr>
      <w:r w:rsidRPr="00957943">
        <w:rPr>
          <w:sz w:val="24"/>
          <w:szCs w:val="24"/>
        </w:rPr>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CD63B6" w:rsidRPr="00957943" w:rsidRDefault="00CD63B6" w:rsidP="00957943">
      <w:pPr>
        <w:pStyle w:val="ae"/>
        <w:jc w:val="both"/>
        <w:rPr>
          <w:sz w:val="24"/>
          <w:szCs w:val="24"/>
        </w:rPr>
      </w:pPr>
      <w:r w:rsidRPr="00957943">
        <w:rPr>
          <w:sz w:val="24"/>
          <w:szCs w:val="24"/>
        </w:rPr>
        <w:t>Развитие систем станичного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районы общественно-делового строительства г. Моздока.</w:t>
      </w:r>
    </w:p>
    <w:p w:rsidR="00CD63B6" w:rsidRPr="00957943" w:rsidRDefault="00CD63B6" w:rsidP="00957943">
      <w:pPr>
        <w:pStyle w:val="ae"/>
        <w:jc w:val="both"/>
        <w:rPr>
          <w:sz w:val="24"/>
          <w:szCs w:val="24"/>
        </w:rPr>
      </w:pPr>
      <w:r w:rsidRPr="00957943">
        <w:rPr>
          <w:sz w:val="24"/>
          <w:szCs w:val="24"/>
        </w:rPr>
        <w:lastRenderedPageBreak/>
        <w:t>На данной стадии, до разработки комплексной транспортной схемы, в части развития станичного общественного транспорта предусмотрены нижеописанные мероприятия на расчетный срок генерального плана.</w:t>
      </w:r>
    </w:p>
    <w:p w:rsidR="00CD63B6" w:rsidRPr="00957943" w:rsidRDefault="00CD63B6" w:rsidP="00957943">
      <w:pPr>
        <w:pStyle w:val="ae"/>
        <w:jc w:val="both"/>
        <w:rPr>
          <w:sz w:val="24"/>
          <w:szCs w:val="24"/>
        </w:rPr>
      </w:pPr>
      <w:r w:rsidRPr="00957943">
        <w:rPr>
          <w:sz w:val="24"/>
          <w:szCs w:val="24"/>
        </w:rPr>
        <w:t>Автобус и маршрутное такси на расчетный срок остаются основным видом общественного транспорта, однако их удельный вес в транспортной работе по станице будет неуклонно снижаться ввиду роста объема перевозок индивидуальным автомобильным транспортом.</w:t>
      </w:r>
    </w:p>
    <w:p w:rsidR="00CD63B6" w:rsidRPr="00957943" w:rsidRDefault="00CD63B6" w:rsidP="00957943">
      <w:pPr>
        <w:pStyle w:val="ae"/>
        <w:jc w:val="both"/>
        <w:rPr>
          <w:sz w:val="24"/>
          <w:szCs w:val="24"/>
        </w:rPr>
      </w:pPr>
      <w:r w:rsidRPr="00957943">
        <w:rPr>
          <w:sz w:val="24"/>
          <w:szCs w:val="24"/>
        </w:rPr>
        <w:t xml:space="preserve">Планируется на расчетный срок ввести изменения в уже существующие маршруты с тем, чтобы они захватывали новые районы станицы и разгрузили непригодные для интенсивного движения автотранспорта улицы. Так предлагается продлить маршрут №1 вокруг нового микрорайона и через станицу Луковская. Третий маршрут предлагается продлить до нового микрорайона. Двенадцатый маршрут продлевается вокруг нового микрорайона, пятый – до нового торгового центра г. Моздока. </w:t>
      </w:r>
    </w:p>
    <w:p w:rsidR="00CD63B6" w:rsidRPr="00957943" w:rsidRDefault="00CD63B6" w:rsidP="00957943">
      <w:pPr>
        <w:pStyle w:val="ae"/>
        <w:jc w:val="both"/>
        <w:rPr>
          <w:sz w:val="24"/>
          <w:szCs w:val="24"/>
        </w:rPr>
      </w:pPr>
      <w:r w:rsidRPr="00957943">
        <w:rPr>
          <w:sz w:val="24"/>
          <w:szCs w:val="24"/>
        </w:rPr>
        <w:t>Потребность в подвижном составе автобусов затруднительно определить без проведения дополнительных исследований пассажиропотоков.</w:t>
      </w:r>
    </w:p>
    <w:p w:rsidR="00CD63B6" w:rsidRPr="00957943" w:rsidRDefault="00CD63B6" w:rsidP="00957943">
      <w:pPr>
        <w:pStyle w:val="ae"/>
        <w:jc w:val="both"/>
        <w:rPr>
          <w:sz w:val="24"/>
          <w:szCs w:val="24"/>
        </w:rPr>
      </w:pPr>
      <w:r w:rsidRPr="00957943">
        <w:rPr>
          <w:sz w:val="24"/>
          <w:szCs w:val="24"/>
        </w:rPr>
        <w:t>Система хранения автотранспорта граждан разработана исходя из требований СНиП 2.07.01-89*.</w:t>
      </w:r>
    </w:p>
    <w:p w:rsidR="00CD63B6" w:rsidRPr="00957943" w:rsidRDefault="00CD63B6" w:rsidP="00957943">
      <w:pPr>
        <w:pStyle w:val="ae"/>
        <w:jc w:val="both"/>
        <w:rPr>
          <w:sz w:val="24"/>
          <w:szCs w:val="24"/>
        </w:rPr>
      </w:pPr>
      <w:r w:rsidRPr="00957943">
        <w:rPr>
          <w:sz w:val="24"/>
          <w:szCs w:val="24"/>
        </w:rPr>
        <w:t xml:space="preserve">При проектной автомобилизации населения 300 авт. на 1000 жителей численность автопарка, находящегося в собственности граждан составит на расчетный срок составит 1694 автомобиля. При этом 400 автомобилей обеспечены местами в гаражно-строительных кооперативах, расположенных как в селитебной, так и в промышленной зоне. </w:t>
      </w:r>
    </w:p>
    <w:p w:rsidR="00CD63B6" w:rsidRPr="00957943" w:rsidRDefault="00CD63B6" w:rsidP="00957943">
      <w:pPr>
        <w:pStyle w:val="ae"/>
        <w:jc w:val="both"/>
        <w:rPr>
          <w:sz w:val="24"/>
          <w:szCs w:val="24"/>
        </w:rPr>
      </w:pPr>
      <w:r w:rsidRPr="00957943">
        <w:rPr>
          <w:sz w:val="24"/>
          <w:szCs w:val="24"/>
        </w:rPr>
        <w:t xml:space="preserve">Для размещения оставшихся 1,294 тыс. автомобилей на открытых стоянках потребуется 3,23 га территории станицы, что недопустимо, поскольку это приведёт к значительному уничтожению внутримикрорайонных зелёных насаждений. Вместе с тем, дальнейшее строительство одноуровневых гаражей следует признать недопустимым, поскольку такое строительство приводит к крайне нерациональному использованию территорий станицы. </w:t>
      </w:r>
    </w:p>
    <w:p w:rsidR="00CD63B6" w:rsidRPr="00957943" w:rsidRDefault="00CD63B6" w:rsidP="00957943">
      <w:pPr>
        <w:pStyle w:val="ae"/>
        <w:jc w:val="both"/>
        <w:rPr>
          <w:sz w:val="24"/>
          <w:szCs w:val="24"/>
        </w:rPr>
      </w:pPr>
      <w:r w:rsidRPr="00957943">
        <w:rPr>
          <w:sz w:val="24"/>
          <w:szCs w:val="24"/>
        </w:rPr>
        <w:t>Генеральным планом приняты несколько способов хранения автотранспорта:</w:t>
      </w:r>
    </w:p>
    <w:p w:rsidR="00CD63B6" w:rsidRPr="00957943" w:rsidRDefault="00DB4604" w:rsidP="00957943">
      <w:pPr>
        <w:pStyle w:val="ae"/>
        <w:jc w:val="both"/>
        <w:rPr>
          <w:sz w:val="24"/>
          <w:szCs w:val="24"/>
        </w:rPr>
      </w:pPr>
      <w:r w:rsidRPr="00957943">
        <w:rPr>
          <w:sz w:val="24"/>
          <w:szCs w:val="24"/>
        </w:rPr>
        <w:t>в</w:t>
      </w:r>
      <w:r w:rsidR="00CD63B6" w:rsidRPr="00957943">
        <w:rPr>
          <w:sz w:val="24"/>
          <w:szCs w:val="24"/>
        </w:rPr>
        <w:t xml:space="preserve"> районе нового торгового центра предусматривается открытая охраняемая автостоянка на 1000 мест;</w:t>
      </w:r>
    </w:p>
    <w:p w:rsidR="00CD63B6" w:rsidRPr="00957943" w:rsidRDefault="00CD63B6" w:rsidP="00957943">
      <w:pPr>
        <w:pStyle w:val="ae"/>
        <w:jc w:val="both"/>
        <w:rPr>
          <w:sz w:val="24"/>
          <w:szCs w:val="24"/>
        </w:rPr>
      </w:pPr>
      <w:r w:rsidRPr="00957943">
        <w:rPr>
          <w:sz w:val="24"/>
          <w:szCs w:val="24"/>
        </w:rPr>
        <w:t>в подземных гаражах-стоянках по 99 мест, устраиваемых, как правило, под спортивными площадками образовательных учреждений и микрорайонных спортядрах. При двухэтажной компоновке такие гаражи займут по 0,19 га;</w:t>
      </w:r>
    </w:p>
    <w:p w:rsidR="00CD63B6" w:rsidRPr="00957943" w:rsidRDefault="00CD63B6" w:rsidP="00957943">
      <w:pPr>
        <w:pStyle w:val="ae"/>
        <w:jc w:val="both"/>
        <w:rPr>
          <w:sz w:val="24"/>
          <w:szCs w:val="24"/>
        </w:rPr>
      </w:pPr>
      <w:r w:rsidRPr="00957943">
        <w:rPr>
          <w:sz w:val="24"/>
          <w:szCs w:val="24"/>
        </w:rPr>
        <w:t>на открытых стоянках в пределах новых микрорайонов и новых промышленных зон.</w:t>
      </w:r>
    </w:p>
    <w:p w:rsidR="00CD63B6" w:rsidRPr="00957943" w:rsidRDefault="00CD63B6" w:rsidP="00957943">
      <w:pPr>
        <w:pStyle w:val="ae"/>
        <w:jc w:val="both"/>
        <w:rPr>
          <w:sz w:val="24"/>
          <w:szCs w:val="24"/>
        </w:rPr>
      </w:pPr>
      <w:r w:rsidRPr="00957943">
        <w:rPr>
          <w:sz w:val="24"/>
          <w:szCs w:val="24"/>
        </w:rPr>
        <w:t xml:space="preserve">Указанные способы размещения автомобилей должны стать основой для проведения реконструкций и нового строительства в станице. Общественные здания и сооружения, имеющие в своём составе спортивные площадки и другие плоскостные сооружения, должны изначально проектироваться с подземными гаражами-стоянками. </w:t>
      </w:r>
    </w:p>
    <w:p w:rsidR="00CD63B6" w:rsidRPr="00957943" w:rsidRDefault="00CD63B6" w:rsidP="00957943">
      <w:pPr>
        <w:pStyle w:val="ae"/>
        <w:jc w:val="both"/>
        <w:rPr>
          <w:sz w:val="24"/>
          <w:szCs w:val="24"/>
        </w:rPr>
      </w:pPr>
      <w:r w:rsidRPr="00957943">
        <w:rPr>
          <w:sz w:val="24"/>
          <w:szCs w:val="24"/>
        </w:rPr>
        <w:t>Необходимо предусматривать устройство нормативных гостевых автостоянок в жилой и общественно-деловой застройке.</w:t>
      </w:r>
    </w:p>
    <w:p w:rsidR="00CD63B6" w:rsidRPr="00957943" w:rsidRDefault="00CD63B6" w:rsidP="00957943">
      <w:pPr>
        <w:pStyle w:val="ae"/>
        <w:jc w:val="both"/>
        <w:rPr>
          <w:sz w:val="24"/>
          <w:szCs w:val="24"/>
        </w:rPr>
      </w:pPr>
      <w:r w:rsidRPr="00957943">
        <w:rPr>
          <w:sz w:val="24"/>
          <w:szCs w:val="24"/>
        </w:rPr>
        <w:t>Необходимо закрепить в местных нормативах градостроительного проектирования необходимость обеспечения новой и реконструируемой жилой застройки машино-местами в гаражах и на стоянках в пределах 500 м по принципу: «одна квартира – одна машина».</w:t>
      </w:r>
    </w:p>
    <w:p w:rsidR="00CD63B6" w:rsidRPr="00957943" w:rsidRDefault="00CD63B6" w:rsidP="00957943">
      <w:pPr>
        <w:pStyle w:val="ae"/>
        <w:jc w:val="both"/>
        <w:rPr>
          <w:sz w:val="24"/>
          <w:szCs w:val="24"/>
        </w:rPr>
      </w:pPr>
      <w:r w:rsidRPr="00957943">
        <w:rPr>
          <w:sz w:val="24"/>
          <w:szCs w:val="24"/>
        </w:rPr>
        <w:t>Проектом генерального плана предусмотрено формирование системы планирования и мониторинга работы</w:t>
      </w:r>
      <w:r w:rsidR="006053B4" w:rsidRPr="00957943">
        <w:rPr>
          <w:sz w:val="24"/>
          <w:szCs w:val="24"/>
        </w:rPr>
        <w:t xml:space="preserve"> </w:t>
      </w:r>
      <w:r w:rsidRPr="00957943">
        <w:rPr>
          <w:sz w:val="24"/>
          <w:szCs w:val="24"/>
        </w:rPr>
        <w:t>станичного транспорта, что включает в себя следующие мероприятия:</w:t>
      </w:r>
    </w:p>
    <w:p w:rsidR="00CD63B6" w:rsidRPr="00957943" w:rsidRDefault="00CD63B6" w:rsidP="00957943">
      <w:pPr>
        <w:pStyle w:val="ae"/>
        <w:jc w:val="both"/>
        <w:rPr>
          <w:sz w:val="24"/>
          <w:szCs w:val="24"/>
        </w:rPr>
      </w:pPr>
      <w:r w:rsidRPr="00957943">
        <w:rPr>
          <w:sz w:val="24"/>
          <w:szCs w:val="24"/>
        </w:rPr>
        <w:t xml:space="preserve">Разработка комплексной транспортной схемы города – на первую очередь. </w:t>
      </w:r>
    </w:p>
    <w:p w:rsidR="00CD63B6" w:rsidRPr="00957943" w:rsidRDefault="00CD63B6" w:rsidP="00957943">
      <w:pPr>
        <w:pStyle w:val="ae"/>
        <w:jc w:val="both"/>
        <w:rPr>
          <w:sz w:val="24"/>
          <w:szCs w:val="24"/>
        </w:rPr>
      </w:pPr>
      <w:r w:rsidRPr="00957943">
        <w:rPr>
          <w:sz w:val="24"/>
          <w:szCs w:val="24"/>
        </w:rPr>
        <w:t>Организация системы мониторинга станичного движения с регулярными замерами транспортных потоков.</w:t>
      </w:r>
    </w:p>
    <w:p w:rsidR="00CD63B6" w:rsidRPr="00957943" w:rsidRDefault="00CD63B6" w:rsidP="00957943">
      <w:pPr>
        <w:pStyle w:val="ae"/>
        <w:jc w:val="both"/>
        <w:rPr>
          <w:sz w:val="24"/>
          <w:szCs w:val="24"/>
        </w:rPr>
      </w:pPr>
      <w:r w:rsidRPr="00957943">
        <w:rPr>
          <w:sz w:val="24"/>
          <w:szCs w:val="24"/>
        </w:rPr>
        <w:t xml:space="preserve">Создание единой диспетчерской для слежения за движением станичного общественного транспорта.  </w:t>
      </w:r>
    </w:p>
    <w:p w:rsidR="00CD63B6" w:rsidRPr="00957943" w:rsidRDefault="00CD63B6" w:rsidP="00957943">
      <w:pPr>
        <w:pStyle w:val="ae"/>
        <w:jc w:val="both"/>
        <w:rPr>
          <w:b/>
          <w:sz w:val="24"/>
          <w:szCs w:val="24"/>
        </w:rPr>
      </w:pPr>
      <w:bookmarkStart w:id="72" w:name="_Toc247447724"/>
      <w:bookmarkStart w:id="73" w:name="_Toc248309746"/>
      <w:r w:rsidRPr="00957943">
        <w:rPr>
          <w:b/>
          <w:sz w:val="24"/>
          <w:szCs w:val="24"/>
        </w:rPr>
        <w:t>Формирование системы транзитного движения</w:t>
      </w:r>
      <w:bookmarkEnd w:id="72"/>
      <w:bookmarkEnd w:id="73"/>
    </w:p>
    <w:p w:rsidR="00CD63B6" w:rsidRPr="00957943" w:rsidRDefault="00CD63B6" w:rsidP="00957943">
      <w:pPr>
        <w:pStyle w:val="ae"/>
        <w:jc w:val="both"/>
        <w:rPr>
          <w:sz w:val="24"/>
          <w:szCs w:val="24"/>
        </w:rPr>
      </w:pPr>
      <w:r w:rsidRPr="00957943">
        <w:rPr>
          <w:sz w:val="24"/>
          <w:szCs w:val="24"/>
        </w:rPr>
        <w:t xml:space="preserve">Проектом предусмотрен вывод внутрирегионального транзита преимущественно за пределы селитебной территории. </w:t>
      </w:r>
    </w:p>
    <w:p w:rsidR="00CD63B6" w:rsidRPr="00957943" w:rsidRDefault="00CD63B6" w:rsidP="00957943">
      <w:pPr>
        <w:pStyle w:val="ae"/>
        <w:jc w:val="both"/>
        <w:rPr>
          <w:sz w:val="24"/>
          <w:szCs w:val="24"/>
        </w:rPr>
      </w:pPr>
      <w:r w:rsidRPr="00957943">
        <w:rPr>
          <w:sz w:val="24"/>
          <w:szCs w:val="24"/>
        </w:rPr>
        <w:lastRenderedPageBreak/>
        <w:t>Транзит внешнего автомобильного транспорта осуществляется по следующим объездным дорогам на расчётный срок:</w:t>
      </w:r>
    </w:p>
    <w:p w:rsidR="00CD63B6" w:rsidRPr="00957943" w:rsidRDefault="00CD63B6" w:rsidP="00957943">
      <w:pPr>
        <w:pStyle w:val="ae"/>
        <w:jc w:val="both"/>
        <w:rPr>
          <w:sz w:val="24"/>
          <w:szCs w:val="24"/>
        </w:rPr>
      </w:pPr>
      <w:r w:rsidRPr="00957943">
        <w:rPr>
          <w:sz w:val="24"/>
          <w:szCs w:val="24"/>
        </w:rPr>
        <w:t>в направлении на Владикавказ – по Западной магистрали, на новый мост и далее на Владикавказ;</w:t>
      </w:r>
    </w:p>
    <w:p w:rsidR="00CD63B6" w:rsidRPr="00957943" w:rsidRDefault="00CD63B6" w:rsidP="00957943">
      <w:pPr>
        <w:pStyle w:val="ae"/>
        <w:jc w:val="both"/>
        <w:rPr>
          <w:sz w:val="24"/>
          <w:szCs w:val="24"/>
        </w:rPr>
      </w:pPr>
      <w:r w:rsidRPr="00957943">
        <w:rPr>
          <w:sz w:val="24"/>
          <w:szCs w:val="24"/>
        </w:rPr>
        <w:t>в направлении на Гудермес – по Северной магистрали, в обход села Троицкое и далее на Гудермес;</w:t>
      </w:r>
    </w:p>
    <w:p w:rsidR="00CD63B6" w:rsidRPr="00957943" w:rsidRDefault="00CD63B6" w:rsidP="00957943">
      <w:pPr>
        <w:pStyle w:val="ae"/>
        <w:jc w:val="both"/>
        <w:rPr>
          <w:sz w:val="24"/>
          <w:szCs w:val="24"/>
        </w:rPr>
      </w:pPr>
      <w:bookmarkStart w:id="74" w:name="_Toc242520359"/>
      <w:bookmarkStart w:id="75" w:name="_Toc248309747"/>
      <w:bookmarkStart w:id="76" w:name="_Toc99487785"/>
      <w:r w:rsidRPr="00957943">
        <w:rPr>
          <w:sz w:val="24"/>
          <w:szCs w:val="24"/>
        </w:rPr>
        <w:t>3.5. Логистика</w:t>
      </w:r>
      <w:bookmarkEnd w:id="74"/>
      <w:bookmarkEnd w:id="75"/>
      <w:bookmarkEnd w:id="76"/>
    </w:p>
    <w:p w:rsidR="00CD63B6" w:rsidRPr="00957943" w:rsidRDefault="00CD63B6" w:rsidP="00957943">
      <w:pPr>
        <w:pStyle w:val="ae"/>
        <w:jc w:val="both"/>
        <w:rPr>
          <w:sz w:val="24"/>
          <w:szCs w:val="24"/>
        </w:rPr>
      </w:pPr>
      <w:r w:rsidRPr="00957943">
        <w:rPr>
          <w:sz w:val="24"/>
          <w:szCs w:val="24"/>
        </w:rPr>
        <w:t>Генеральным планом предусмотрено создание транспортно-логистического терминала в районе с. Луковская.</w:t>
      </w:r>
    </w:p>
    <w:p w:rsidR="00CD63B6" w:rsidRPr="00957943" w:rsidRDefault="00CD63B6" w:rsidP="00957943">
      <w:pPr>
        <w:pStyle w:val="ae"/>
        <w:jc w:val="both"/>
        <w:rPr>
          <w:sz w:val="24"/>
          <w:szCs w:val="24"/>
        </w:rPr>
      </w:pPr>
      <w:r w:rsidRPr="00957943">
        <w:rPr>
          <w:sz w:val="24"/>
          <w:szCs w:val="24"/>
        </w:rPr>
        <w:t xml:space="preserve">Создание терминала позволит снизить уровень безработицы, улучшить экономическое состояние. </w:t>
      </w:r>
    </w:p>
    <w:p w:rsidR="00CD63B6" w:rsidRPr="00957943" w:rsidRDefault="00CD63B6" w:rsidP="00957943">
      <w:pPr>
        <w:pStyle w:val="ae"/>
        <w:jc w:val="both"/>
        <w:rPr>
          <w:sz w:val="24"/>
          <w:szCs w:val="24"/>
        </w:rPr>
      </w:pPr>
      <w:r w:rsidRPr="00957943">
        <w:rPr>
          <w:sz w:val="24"/>
          <w:szCs w:val="24"/>
        </w:rPr>
        <w:t xml:space="preserve">Планируется оказывать следующие услуги: прием грузов и их хранение; подготовка грузов к перевозке; перегрузка с одного вида транспорта на другой; накопление и распределение грузов между потребителями; экспедиционное сопровождение; услуги по таможенному оформлению и др. </w:t>
      </w:r>
    </w:p>
    <w:p w:rsidR="00CD63B6" w:rsidRPr="00957943" w:rsidRDefault="00CD63B6" w:rsidP="00957943">
      <w:pPr>
        <w:pStyle w:val="ae"/>
        <w:jc w:val="both"/>
        <w:rPr>
          <w:sz w:val="24"/>
          <w:szCs w:val="24"/>
        </w:rPr>
      </w:pPr>
      <w:r w:rsidRPr="00957943">
        <w:rPr>
          <w:sz w:val="24"/>
          <w:szCs w:val="24"/>
        </w:rPr>
        <w:t xml:space="preserve">Мировая практика создания регионального центра транспортной </w:t>
      </w:r>
      <w:r w:rsidRPr="00957943">
        <w:rPr>
          <w:bCs/>
          <w:sz w:val="24"/>
          <w:szCs w:val="24"/>
        </w:rPr>
        <w:t>логистики</w:t>
      </w:r>
      <w:r w:rsidRPr="00957943">
        <w:rPr>
          <w:sz w:val="24"/>
          <w:szCs w:val="24"/>
        </w:rPr>
        <w:t xml:space="preserve"> состоит в следующем: 40% - государственный капитал, 60% - капитал частных структур. Создание полноценных транспортно-</w:t>
      </w:r>
      <w:r w:rsidRPr="00957943">
        <w:rPr>
          <w:bCs/>
          <w:sz w:val="24"/>
          <w:szCs w:val="24"/>
        </w:rPr>
        <w:t>логистических</w:t>
      </w:r>
      <w:r w:rsidRPr="00957943">
        <w:rPr>
          <w:sz w:val="24"/>
          <w:szCs w:val="24"/>
        </w:rPr>
        <w:t xml:space="preserve"> систем, позволяет снижать транспортные издержки на 7 - 20%. На треть падают расходы на погрузочно-разгрузочные работы. А расходы на хранение материальных ресурсов и готовой продукции могут быть и вовсе сведены к нулю. </w:t>
      </w:r>
    </w:p>
    <w:p w:rsidR="00CD63B6" w:rsidRPr="00957943" w:rsidRDefault="00CD63B6" w:rsidP="00957943">
      <w:pPr>
        <w:pStyle w:val="ae"/>
        <w:jc w:val="both"/>
        <w:rPr>
          <w:sz w:val="24"/>
          <w:szCs w:val="24"/>
        </w:rPr>
      </w:pPr>
      <w:r w:rsidRPr="00957943">
        <w:rPr>
          <w:sz w:val="24"/>
          <w:szCs w:val="24"/>
        </w:rPr>
        <w:t xml:space="preserve">Существует основной закон </w:t>
      </w:r>
      <w:r w:rsidRPr="00957943">
        <w:rPr>
          <w:bCs/>
          <w:sz w:val="24"/>
          <w:szCs w:val="24"/>
        </w:rPr>
        <w:t>логистики</w:t>
      </w:r>
      <w:r w:rsidRPr="00957943">
        <w:rPr>
          <w:sz w:val="24"/>
          <w:szCs w:val="24"/>
        </w:rPr>
        <w:t xml:space="preserve">, который определяет статус логистического центра обслуживания грузопотоков. Он должен обслуживать территорию в радиусе 500 - </w:t>
      </w:r>
      <w:smartTag w:uri="urn:schemas-microsoft-com:office:smarttags" w:element="metricconverter">
        <w:smartTagPr>
          <w:attr w:name="ProductID" w:val="800 км"/>
        </w:smartTagPr>
        <w:r w:rsidRPr="00957943">
          <w:rPr>
            <w:sz w:val="24"/>
            <w:szCs w:val="24"/>
          </w:rPr>
          <w:t>800 км</w:t>
        </w:r>
      </w:smartTag>
      <w:r w:rsidRPr="00957943">
        <w:rPr>
          <w:sz w:val="24"/>
          <w:szCs w:val="24"/>
        </w:rPr>
        <w:t xml:space="preserve">. Необходимое условие для создания транспортно - </w:t>
      </w:r>
      <w:r w:rsidRPr="00957943">
        <w:rPr>
          <w:bCs/>
          <w:sz w:val="24"/>
          <w:szCs w:val="24"/>
        </w:rPr>
        <w:t>логистического</w:t>
      </w:r>
      <w:r w:rsidRPr="00957943">
        <w:rPr>
          <w:sz w:val="24"/>
          <w:szCs w:val="24"/>
        </w:rPr>
        <w:t xml:space="preserve"> терминала - это наличие транспортной инфраструктуры. С учетом данных условий и географического положения республики создание ТЛЦ не целесообразно. Для нужд республики будет достаточным создание </w:t>
      </w:r>
      <w:r w:rsidRPr="00957943">
        <w:rPr>
          <w:b/>
          <w:i/>
          <w:sz w:val="24"/>
          <w:szCs w:val="24"/>
        </w:rPr>
        <w:t>транспортно-логистического терминала</w:t>
      </w:r>
      <w:r w:rsidRPr="00957943">
        <w:rPr>
          <w:sz w:val="24"/>
          <w:szCs w:val="24"/>
        </w:rPr>
        <w:t>.</w:t>
      </w:r>
    </w:p>
    <w:p w:rsidR="00CD63B6" w:rsidRPr="00957943" w:rsidRDefault="00CD63B6" w:rsidP="00957943">
      <w:pPr>
        <w:pStyle w:val="ae"/>
        <w:jc w:val="both"/>
        <w:rPr>
          <w:sz w:val="24"/>
          <w:szCs w:val="24"/>
        </w:rPr>
      </w:pPr>
      <w:r w:rsidRPr="00957943">
        <w:rPr>
          <w:sz w:val="24"/>
          <w:szCs w:val="24"/>
        </w:rPr>
        <w:t>Основными задачами транспортно - логистического терминала являются:</w:t>
      </w:r>
    </w:p>
    <w:p w:rsidR="00CD63B6" w:rsidRPr="00957943" w:rsidRDefault="00CD63B6" w:rsidP="00957943">
      <w:pPr>
        <w:pStyle w:val="ae"/>
        <w:jc w:val="both"/>
        <w:rPr>
          <w:sz w:val="24"/>
          <w:szCs w:val="24"/>
        </w:rPr>
      </w:pPr>
      <w:r w:rsidRPr="00957943">
        <w:rPr>
          <w:sz w:val="24"/>
          <w:szCs w:val="24"/>
          <w:u w:val="single"/>
        </w:rPr>
        <w:t>Прямые услуги транспортного терминала</w:t>
      </w:r>
      <w:r w:rsidRPr="00957943">
        <w:rPr>
          <w:sz w:val="24"/>
          <w:szCs w:val="24"/>
        </w:rPr>
        <w:t xml:space="preserve">. В первую очередь к прямым услугам относятся: техническое обслуживание транспорта, складирование </w:t>
      </w:r>
      <w:r w:rsidRPr="00957943">
        <w:rPr>
          <w:spacing w:val="-4"/>
          <w:sz w:val="24"/>
          <w:szCs w:val="24"/>
        </w:rPr>
        <w:t xml:space="preserve">грузов временного хранения и обеспечение сохранности грузов и </w:t>
      </w:r>
      <w:r w:rsidRPr="00957943">
        <w:rPr>
          <w:sz w:val="24"/>
          <w:szCs w:val="24"/>
        </w:rPr>
        <w:t xml:space="preserve">транспорта, а также обеспечение питанием, ночлегом и отдыхом тех, кто сопровождает грузы.  </w:t>
      </w:r>
    </w:p>
    <w:p w:rsidR="00CD63B6" w:rsidRPr="00957943" w:rsidRDefault="00CD63B6" w:rsidP="00957943">
      <w:pPr>
        <w:pStyle w:val="ae"/>
        <w:jc w:val="both"/>
        <w:rPr>
          <w:sz w:val="24"/>
          <w:szCs w:val="24"/>
        </w:rPr>
      </w:pPr>
      <w:r w:rsidRPr="00957943">
        <w:rPr>
          <w:sz w:val="24"/>
          <w:szCs w:val="24"/>
          <w:u w:val="single"/>
        </w:rPr>
        <w:t>Комплектация грузов</w:t>
      </w:r>
      <w:r w:rsidRPr="00957943">
        <w:rPr>
          <w:sz w:val="24"/>
          <w:szCs w:val="24"/>
        </w:rPr>
        <w:t xml:space="preserve">. Основная задача транспортного узла - это формирование транспортных потоков. Приходящие грузы с одного направления комплектуются по нескольким направлениям и, наоборот, </w:t>
      </w:r>
      <w:r w:rsidRPr="00957943">
        <w:rPr>
          <w:spacing w:val="-2"/>
          <w:sz w:val="24"/>
          <w:szCs w:val="24"/>
        </w:rPr>
        <w:t xml:space="preserve">грузы нескольких направлений могут быть сформированы для </w:t>
      </w:r>
      <w:r w:rsidRPr="00957943">
        <w:rPr>
          <w:spacing w:val="-1"/>
          <w:sz w:val="24"/>
          <w:szCs w:val="24"/>
        </w:rPr>
        <w:t xml:space="preserve">дальнейшего следования в одном направлении. Эффективность </w:t>
      </w:r>
      <w:r w:rsidRPr="00957943">
        <w:rPr>
          <w:sz w:val="24"/>
          <w:szCs w:val="24"/>
        </w:rPr>
        <w:t xml:space="preserve">комплектации грузов определяется знанием товарных потоков. Наличие гибкой тарифной политики по комплектации грузов для дальнейшего следования является основой для получения информации по </w:t>
      </w:r>
      <w:r w:rsidRPr="00957943">
        <w:rPr>
          <w:spacing w:val="-5"/>
          <w:sz w:val="24"/>
          <w:szCs w:val="24"/>
        </w:rPr>
        <w:t>грузопотокам.</w:t>
      </w:r>
    </w:p>
    <w:p w:rsidR="00CD63B6" w:rsidRPr="00957943" w:rsidRDefault="00CD63B6" w:rsidP="00957943">
      <w:pPr>
        <w:pStyle w:val="ae"/>
        <w:jc w:val="both"/>
        <w:rPr>
          <w:sz w:val="24"/>
          <w:szCs w:val="24"/>
        </w:rPr>
      </w:pPr>
      <w:r w:rsidRPr="00957943">
        <w:rPr>
          <w:spacing w:val="-3"/>
          <w:sz w:val="24"/>
          <w:szCs w:val="24"/>
          <w:u w:val="single"/>
        </w:rPr>
        <w:t>Таможенное обслуживание</w:t>
      </w:r>
      <w:r w:rsidRPr="00957943">
        <w:rPr>
          <w:spacing w:val="-3"/>
          <w:sz w:val="24"/>
          <w:szCs w:val="24"/>
        </w:rPr>
        <w:t xml:space="preserve">. Оно обеспечивает работу международных </w:t>
      </w:r>
      <w:r w:rsidRPr="00957943">
        <w:rPr>
          <w:spacing w:val="-2"/>
          <w:sz w:val="24"/>
          <w:szCs w:val="24"/>
        </w:rPr>
        <w:t xml:space="preserve">товарных потоков. Таможенная очистка в совокупности с грузовым </w:t>
      </w:r>
      <w:r w:rsidRPr="00957943">
        <w:rPr>
          <w:sz w:val="24"/>
          <w:szCs w:val="24"/>
        </w:rPr>
        <w:t xml:space="preserve">терминалом и с комплектацией грузов позволяет обслуживать в первую очередь те грузоперевозки, которые формируются российским бизнесом при торговле со странами Закавказья. </w:t>
      </w:r>
    </w:p>
    <w:p w:rsidR="00CD63B6" w:rsidRPr="00957943" w:rsidRDefault="00CD63B6" w:rsidP="00957943">
      <w:pPr>
        <w:pStyle w:val="ae"/>
        <w:jc w:val="both"/>
        <w:rPr>
          <w:spacing w:val="-8"/>
          <w:sz w:val="24"/>
          <w:szCs w:val="24"/>
        </w:rPr>
      </w:pPr>
      <w:r w:rsidRPr="00957943">
        <w:rPr>
          <w:sz w:val="24"/>
          <w:szCs w:val="24"/>
          <w:u w:val="single"/>
        </w:rPr>
        <w:t>Развитие производств</w:t>
      </w:r>
      <w:r w:rsidRPr="00957943">
        <w:rPr>
          <w:sz w:val="24"/>
          <w:szCs w:val="24"/>
        </w:rPr>
        <w:t xml:space="preserve">, связанных с качественной упаковкой, сборкой, глубокой переработкой. Высокотехнологичное производство - это наличие </w:t>
      </w:r>
      <w:r w:rsidRPr="00957943">
        <w:rPr>
          <w:spacing w:val="-2"/>
          <w:sz w:val="24"/>
          <w:szCs w:val="24"/>
        </w:rPr>
        <w:t xml:space="preserve">множества производителей, чья продукция используется в одном </w:t>
      </w:r>
      <w:r w:rsidRPr="00957943">
        <w:rPr>
          <w:sz w:val="24"/>
          <w:szCs w:val="24"/>
        </w:rPr>
        <w:t xml:space="preserve">потребительском изделии. Выбирается место сборки, которое приближено к потребителю. Обслуживание грузовых потоков позволяет на тех же территориях (на площадях, приближенных к грузовому терминалу) </w:t>
      </w:r>
      <w:r w:rsidRPr="00957943">
        <w:rPr>
          <w:spacing w:val="-2"/>
          <w:sz w:val="24"/>
          <w:szCs w:val="24"/>
        </w:rPr>
        <w:t xml:space="preserve">осуществлять сборку и иные производственные операции. Сборка и </w:t>
      </w:r>
      <w:r w:rsidRPr="00957943">
        <w:rPr>
          <w:sz w:val="24"/>
          <w:szCs w:val="24"/>
        </w:rPr>
        <w:t xml:space="preserve">глубокая переработка позволяют повышать разнообразие, увеличивать рост ассортимента и номенклатуры поставляемой товарной продукции в </w:t>
      </w:r>
      <w:r w:rsidRPr="00957943">
        <w:rPr>
          <w:spacing w:val="-8"/>
          <w:sz w:val="24"/>
          <w:szCs w:val="24"/>
        </w:rPr>
        <w:t>республику.</w:t>
      </w:r>
    </w:p>
    <w:p w:rsidR="00CD63B6" w:rsidRPr="00957943" w:rsidRDefault="00CD63B6" w:rsidP="00957943">
      <w:pPr>
        <w:pStyle w:val="ae"/>
        <w:jc w:val="both"/>
        <w:rPr>
          <w:sz w:val="24"/>
          <w:szCs w:val="24"/>
        </w:rPr>
      </w:pPr>
      <w:r w:rsidRPr="00957943">
        <w:rPr>
          <w:sz w:val="24"/>
          <w:szCs w:val="24"/>
        </w:rPr>
        <w:t xml:space="preserve">Во всем мире транспортные узлы создаются таким образом, чтобы в них сходились водные, воздушные, авто- и железнодорожные магистрали. Все региональные центры </w:t>
      </w:r>
      <w:r w:rsidRPr="00957943">
        <w:rPr>
          <w:sz w:val="24"/>
          <w:szCs w:val="24"/>
        </w:rPr>
        <w:lastRenderedPageBreak/>
        <w:t xml:space="preserve">формируются на базе </w:t>
      </w:r>
      <w:r w:rsidRPr="00957943">
        <w:rPr>
          <w:bCs/>
          <w:sz w:val="24"/>
          <w:szCs w:val="24"/>
        </w:rPr>
        <w:t>логистической</w:t>
      </w:r>
      <w:r w:rsidRPr="00957943">
        <w:rPr>
          <w:sz w:val="24"/>
          <w:szCs w:val="24"/>
        </w:rPr>
        <w:t xml:space="preserve"> инфраструктуры крупных мультимод</w:t>
      </w:r>
      <w:r w:rsidR="006053B4" w:rsidRPr="00957943">
        <w:rPr>
          <w:sz w:val="24"/>
          <w:szCs w:val="24"/>
        </w:rPr>
        <w:t>е</w:t>
      </w:r>
      <w:r w:rsidRPr="00957943">
        <w:rPr>
          <w:sz w:val="24"/>
          <w:szCs w:val="24"/>
        </w:rPr>
        <w:t xml:space="preserve">льных транспортных узлов. Это дает возможность максимальным образом оптимизировать издержки и повышать прибыль бизнеса. </w:t>
      </w:r>
    </w:p>
    <w:p w:rsidR="00CD63B6" w:rsidRPr="00957943" w:rsidRDefault="00CD63B6" w:rsidP="00957943">
      <w:pPr>
        <w:pStyle w:val="ae"/>
        <w:jc w:val="both"/>
        <w:rPr>
          <w:sz w:val="24"/>
          <w:szCs w:val="24"/>
        </w:rPr>
      </w:pPr>
      <w:r w:rsidRPr="00957943">
        <w:rPr>
          <w:sz w:val="24"/>
          <w:szCs w:val="24"/>
        </w:rPr>
        <w:t xml:space="preserve">Возврат средств, вложенных в </w:t>
      </w:r>
      <w:r w:rsidRPr="00957943">
        <w:rPr>
          <w:bCs/>
          <w:sz w:val="24"/>
          <w:szCs w:val="24"/>
        </w:rPr>
        <w:t>логистические</w:t>
      </w:r>
      <w:r w:rsidRPr="00957943">
        <w:rPr>
          <w:sz w:val="24"/>
          <w:szCs w:val="24"/>
        </w:rPr>
        <w:t xml:space="preserve"> комплексы, происходит гораздо быстрее, чем в других секторах транспортного рынка. Строительство качественного склада занимает не больше сезона и обходится инвестору в сумму до $500 за кв. метр. При этом годовые арендные ставки составляют $135-160 за кв.м. складской площади. То есть при грамотном расположении даже с учетом операционных расходов (20-25 долларов за кв. метр) терминал окупается в течение 4-5 лет. Спрос на складскую недвижимость класс А превышает предложение вдвое. </w:t>
      </w:r>
    </w:p>
    <w:p w:rsidR="00CD63B6" w:rsidRPr="00957943" w:rsidRDefault="00CD63B6" w:rsidP="00957943">
      <w:pPr>
        <w:pStyle w:val="ae"/>
        <w:jc w:val="both"/>
        <w:rPr>
          <w:sz w:val="24"/>
          <w:szCs w:val="24"/>
        </w:rPr>
      </w:pPr>
      <w:r w:rsidRPr="00957943">
        <w:rPr>
          <w:sz w:val="24"/>
          <w:szCs w:val="24"/>
        </w:rPr>
        <w:t xml:space="preserve">Задача определения места расположения транспортно-логистического терминала на обслуживаемой территории может формулироваться как поиск оптимального решения или как поиск субоптимального решения. Подобрать приемлемое место для терминала позволит анализ возможных мест размещения в окрестностях центра тяжести. При этом необходимо оценить транспортную доступность местности, размер и конфигурацию возможного участка, а также учесть планы </w:t>
      </w:r>
    </w:p>
    <w:p w:rsidR="00CD63B6" w:rsidRPr="00957943" w:rsidRDefault="00CD63B6" w:rsidP="00957943">
      <w:pPr>
        <w:pStyle w:val="ae"/>
        <w:jc w:val="both"/>
        <w:rPr>
          <w:sz w:val="24"/>
          <w:szCs w:val="24"/>
        </w:rPr>
      </w:pPr>
      <w:bookmarkStart w:id="77" w:name="_Toc248309748"/>
      <w:bookmarkStart w:id="78" w:name="_Toc99487786"/>
      <w:r w:rsidRPr="00957943">
        <w:rPr>
          <w:sz w:val="24"/>
          <w:szCs w:val="24"/>
        </w:rPr>
        <w:t>3.6. Развитие рекреационных функций территории</w:t>
      </w:r>
      <w:bookmarkEnd w:id="77"/>
      <w:bookmarkEnd w:id="78"/>
    </w:p>
    <w:p w:rsidR="00DB4604" w:rsidRPr="00957943" w:rsidRDefault="00CD63B6" w:rsidP="00957943">
      <w:pPr>
        <w:pStyle w:val="ae"/>
        <w:jc w:val="both"/>
        <w:rPr>
          <w:color w:val="00B050"/>
          <w:sz w:val="24"/>
          <w:szCs w:val="24"/>
        </w:rPr>
      </w:pPr>
      <w:r w:rsidRPr="00957943">
        <w:rPr>
          <w:color w:val="00B050"/>
          <w:sz w:val="24"/>
          <w:szCs w:val="24"/>
        </w:rPr>
        <w:t>Для улучшения микроклимата станицы Луковской и оздоровления населения проектом рекомендовано устройство системы рекреационных зон в виде парков и скверов</w:t>
      </w:r>
      <w:r w:rsidR="00DB4604" w:rsidRPr="00957943">
        <w:rPr>
          <w:color w:val="00B050"/>
          <w:sz w:val="24"/>
          <w:szCs w:val="24"/>
        </w:rPr>
        <w:t>:</w:t>
      </w:r>
    </w:p>
    <w:p w:rsidR="00DB4604" w:rsidRPr="00957943" w:rsidRDefault="00DB4604" w:rsidP="00957943">
      <w:pPr>
        <w:pStyle w:val="ae"/>
        <w:jc w:val="both"/>
        <w:rPr>
          <w:color w:val="00B050"/>
          <w:sz w:val="24"/>
          <w:szCs w:val="24"/>
        </w:rPr>
      </w:pPr>
      <w:r w:rsidRPr="00957943">
        <w:rPr>
          <w:color w:val="00B050"/>
          <w:sz w:val="24"/>
          <w:szCs w:val="24"/>
        </w:rPr>
        <w:t xml:space="preserve">создание зоны отдыха в южной части станицы по ул. Лесная, </w:t>
      </w:r>
    </w:p>
    <w:p w:rsidR="00DB4604" w:rsidRPr="00957943" w:rsidRDefault="00DB4604" w:rsidP="00957943">
      <w:pPr>
        <w:pStyle w:val="ae"/>
        <w:jc w:val="both"/>
        <w:rPr>
          <w:color w:val="00B050"/>
          <w:sz w:val="24"/>
          <w:szCs w:val="24"/>
        </w:rPr>
      </w:pPr>
      <w:r w:rsidRPr="00957943">
        <w:rPr>
          <w:color w:val="00B050"/>
          <w:sz w:val="24"/>
          <w:szCs w:val="24"/>
        </w:rPr>
        <w:t>строительство городского парка в пойме р. Терек.</w:t>
      </w:r>
    </w:p>
    <w:p w:rsidR="00CD63B6" w:rsidRPr="00957943" w:rsidRDefault="00CD63B6" w:rsidP="00957943">
      <w:pPr>
        <w:pStyle w:val="ae"/>
        <w:jc w:val="both"/>
        <w:rPr>
          <w:color w:val="00B050"/>
          <w:sz w:val="24"/>
          <w:szCs w:val="24"/>
        </w:rPr>
      </w:pPr>
      <w:r w:rsidRPr="00957943">
        <w:rPr>
          <w:color w:val="00B050"/>
          <w:sz w:val="24"/>
          <w:szCs w:val="24"/>
        </w:rPr>
        <w:t xml:space="preserve">Все рекреационные зоны </w:t>
      </w:r>
      <w:r w:rsidR="00DB4604" w:rsidRPr="00957943">
        <w:rPr>
          <w:color w:val="00B050"/>
          <w:sz w:val="24"/>
          <w:szCs w:val="24"/>
        </w:rPr>
        <w:t xml:space="preserve">необходимо </w:t>
      </w:r>
      <w:r w:rsidRPr="00957943">
        <w:rPr>
          <w:color w:val="00B050"/>
          <w:sz w:val="24"/>
          <w:szCs w:val="24"/>
        </w:rPr>
        <w:t>связа</w:t>
      </w:r>
      <w:r w:rsidR="00DB4604" w:rsidRPr="00957943">
        <w:rPr>
          <w:color w:val="00B050"/>
          <w:sz w:val="24"/>
          <w:szCs w:val="24"/>
        </w:rPr>
        <w:t>ть</w:t>
      </w:r>
      <w:r w:rsidRPr="00957943">
        <w:rPr>
          <w:color w:val="00B050"/>
          <w:sz w:val="24"/>
          <w:szCs w:val="24"/>
        </w:rPr>
        <w:t xml:space="preserve"> между собой в один общий каркас зеленых насаждений, который призван улучшить экологическую ситуацию станицы и оздоровить микроклимат.</w:t>
      </w:r>
    </w:p>
    <w:p w:rsidR="00CD63B6" w:rsidRPr="00957943" w:rsidRDefault="00CD63B6" w:rsidP="00957943">
      <w:pPr>
        <w:pStyle w:val="ae"/>
        <w:jc w:val="both"/>
        <w:rPr>
          <w:sz w:val="24"/>
          <w:szCs w:val="24"/>
        </w:rPr>
      </w:pPr>
      <w:bookmarkStart w:id="79" w:name="_Toc248309749"/>
      <w:bookmarkStart w:id="80" w:name="_Toc99487787"/>
      <w:r w:rsidRPr="00957943">
        <w:rPr>
          <w:sz w:val="24"/>
          <w:szCs w:val="24"/>
        </w:rPr>
        <w:t>3.7. Мероприятия по охране окружающей среды</w:t>
      </w:r>
      <w:bookmarkEnd w:id="79"/>
      <w:bookmarkEnd w:id="80"/>
    </w:p>
    <w:p w:rsidR="00CD63B6" w:rsidRPr="00957943" w:rsidRDefault="00CD63B6" w:rsidP="00957943">
      <w:pPr>
        <w:pStyle w:val="ae"/>
        <w:jc w:val="both"/>
        <w:rPr>
          <w:b/>
          <w:sz w:val="24"/>
          <w:szCs w:val="24"/>
        </w:rPr>
      </w:pPr>
      <w:bookmarkStart w:id="81" w:name="_Toc248309750"/>
      <w:r w:rsidRPr="00957943">
        <w:rPr>
          <w:b/>
          <w:sz w:val="24"/>
          <w:szCs w:val="24"/>
        </w:rPr>
        <w:t>Комплекс планировочных природоохранных мер</w:t>
      </w:r>
      <w:bookmarkEnd w:id="81"/>
    </w:p>
    <w:p w:rsidR="00CD63B6" w:rsidRPr="00957943" w:rsidRDefault="00CD63B6" w:rsidP="00957943">
      <w:pPr>
        <w:pStyle w:val="ae"/>
        <w:jc w:val="both"/>
        <w:rPr>
          <w:sz w:val="24"/>
          <w:szCs w:val="24"/>
        </w:rPr>
      </w:pPr>
      <w:r w:rsidRPr="00957943">
        <w:rPr>
          <w:sz w:val="24"/>
          <w:szCs w:val="24"/>
        </w:rPr>
        <w:t>Проектным решением генерального плана предусматривается необходимость реализации градостроительных приемов и мероприятий, направленных на «экологизацию» планировочной, транспортной и инженерной инфраструктуры города 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CD63B6" w:rsidRPr="00957943" w:rsidRDefault="00CD63B6" w:rsidP="00957943">
      <w:pPr>
        <w:pStyle w:val="ae"/>
        <w:jc w:val="both"/>
        <w:rPr>
          <w:sz w:val="24"/>
          <w:szCs w:val="24"/>
        </w:rPr>
      </w:pPr>
      <w:r w:rsidRPr="00957943">
        <w:rPr>
          <w:sz w:val="24"/>
          <w:szCs w:val="24"/>
        </w:rPr>
        <w:t>Для устранения негативного влияния загрязняющих природную среду экологически опасных объектов и сокращения площади жилищного фонда, находящегося в санитарно-защитных зонах, генпланом предусматривается перепрофилирование производственных и коммунальных площадок.</w:t>
      </w:r>
    </w:p>
    <w:p w:rsidR="00CD63B6" w:rsidRPr="00957943" w:rsidRDefault="00CD63B6" w:rsidP="00957943">
      <w:pPr>
        <w:pStyle w:val="ae"/>
        <w:jc w:val="both"/>
        <w:rPr>
          <w:sz w:val="24"/>
          <w:szCs w:val="24"/>
        </w:rPr>
      </w:pPr>
      <w:r w:rsidRPr="00957943">
        <w:rPr>
          <w:sz w:val="24"/>
          <w:szCs w:val="24"/>
        </w:rPr>
        <w:t>Проектное решение генплана учитывает планируемые изменения конфигурации границ санитарно-защитных зон и сокращение их площади на проектный срок.</w:t>
      </w:r>
      <w:r w:rsidRPr="00957943">
        <w:rPr>
          <w:color w:val="7030A0"/>
          <w:sz w:val="24"/>
          <w:szCs w:val="24"/>
        </w:rPr>
        <w:t xml:space="preserve"> </w:t>
      </w:r>
    </w:p>
    <w:p w:rsidR="00CD63B6" w:rsidRPr="00957943" w:rsidRDefault="00CD63B6" w:rsidP="00957943">
      <w:pPr>
        <w:pStyle w:val="ae"/>
        <w:jc w:val="both"/>
        <w:rPr>
          <w:sz w:val="24"/>
          <w:szCs w:val="24"/>
        </w:rPr>
      </w:pPr>
      <w:r w:rsidRPr="00957943">
        <w:rPr>
          <w:sz w:val="24"/>
          <w:szCs w:val="24"/>
        </w:rPr>
        <w:t>Для защиты населения, проживающего в жилищном фонде, расположенном в зонах негативных воздействий шума и электромагнитных излучений, создаваемых понизительными подстанциями, генпланом предлагается организация специальных экранирующих устройств на 2 участках общей протяженностью около 100 погонных метров.</w:t>
      </w:r>
    </w:p>
    <w:p w:rsidR="00CD63B6" w:rsidRPr="00957943" w:rsidRDefault="00CD63B6" w:rsidP="00957943">
      <w:pPr>
        <w:pStyle w:val="ae"/>
        <w:jc w:val="both"/>
        <w:rPr>
          <w:sz w:val="24"/>
          <w:szCs w:val="24"/>
        </w:rPr>
      </w:pPr>
      <w:r w:rsidRPr="00957943">
        <w:rPr>
          <w:sz w:val="24"/>
          <w:szCs w:val="24"/>
        </w:rPr>
        <w:t xml:space="preserve">Генпланом не предусматривается закрытие кладбища, расположенного в нормативных разрывах от жилой застройки. </w:t>
      </w:r>
    </w:p>
    <w:p w:rsidR="00CD63B6" w:rsidRPr="00957943" w:rsidRDefault="00CD63B6" w:rsidP="00957943">
      <w:pPr>
        <w:pStyle w:val="ae"/>
        <w:jc w:val="both"/>
        <w:rPr>
          <w:sz w:val="24"/>
          <w:szCs w:val="24"/>
        </w:rPr>
      </w:pPr>
      <w:r w:rsidRPr="00957943">
        <w:rPr>
          <w:sz w:val="24"/>
          <w:szCs w:val="24"/>
        </w:rPr>
        <w:t xml:space="preserve">Реализация предлагаемых генеральным планом природоохранительных мер градостроительного характера позволит на проектный срок сократить общую площадь санитарно-защитных зон, в результате чего в пределах участков ненормативного градостроительного использования территорий останутся проживать 400 жителей (4 % от общего расчетного населения города на конец проектного срока). </w:t>
      </w:r>
    </w:p>
    <w:p w:rsidR="00CD63B6" w:rsidRPr="00957943" w:rsidRDefault="00CD63B6" w:rsidP="00957943">
      <w:pPr>
        <w:pStyle w:val="ae"/>
        <w:jc w:val="both"/>
        <w:rPr>
          <w:sz w:val="24"/>
          <w:szCs w:val="24"/>
        </w:rPr>
      </w:pPr>
      <w:r w:rsidRPr="00957943">
        <w:rPr>
          <w:sz w:val="24"/>
          <w:szCs w:val="24"/>
        </w:rPr>
        <w:t xml:space="preserve">Дальнейшее решение проблемы «высвобождения» жилищного фонда из санитарно- защитных зон предприятий лежит вне компетенции решений генерального плана города и переходит в плоскость разработки проектов санитарно-защитных зон предприятий и групп предприятий (промузлов), ликвидации ветхого жилищного фонда в СЗЗ, перепрофилирования жилищного фонда в СЗЗ, отселения проживающих в СЗЗ, расселения </w:t>
      </w:r>
      <w:r w:rsidRPr="00957943">
        <w:rPr>
          <w:sz w:val="24"/>
          <w:szCs w:val="24"/>
        </w:rPr>
        <w:lastRenderedPageBreak/>
        <w:t>семей с повышением нормы общей площади жилищного фонда в СЗЗ, предоставлением льгот, компенсаций, оплаты летнего отдыха детей и пр. за счет средств предприятий, образующих санитарно-защитную зону.</w:t>
      </w:r>
    </w:p>
    <w:p w:rsidR="00CD63B6" w:rsidRPr="00957943" w:rsidRDefault="00CD63B6" w:rsidP="00957943">
      <w:pPr>
        <w:pStyle w:val="ae"/>
        <w:jc w:val="both"/>
        <w:rPr>
          <w:sz w:val="24"/>
          <w:szCs w:val="24"/>
        </w:rPr>
      </w:pPr>
      <w:r w:rsidRPr="00957943">
        <w:rPr>
          <w:sz w:val="24"/>
          <w:szCs w:val="24"/>
        </w:rPr>
        <w:t>Для сохраняемых на своих площадках производственных и коммунальных объектов проектным решением генерального плана предусматривается организация, озеленение и благоустройство санитарно-защитных зон (там, где это возможно) в соответствии с требованиями новой редакции СанПиН 2.2.1/2.1.1.1200-03. Для объектов, являющихся источниками воздействия на среду обитания, разрабатывается проект обоснования размера санитарно-защитной зоны.</w:t>
      </w:r>
    </w:p>
    <w:p w:rsidR="00CD63B6" w:rsidRPr="00957943" w:rsidRDefault="00CD63B6" w:rsidP="00957943">
      <w:pPr>
        <w:pStyle w:val="ae"/>
        <w:jc w:val="both"/>
        <w:rPr>
          <w:sz w:val="24"/>
          <w:szCs w:val="24"/>
        </w:rPr>
      </w:pPr>
      <w:r w:rsidRPr="00957943">
        <w:rPr>
          <w:sz w:val="24"/>
          <w:szCs w:val="24"/>
        </w:rPr>
        <w:t>Ориентировочный размер санитарно-защитной зоны по классификации (принятый в генеральном плане города)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CD63B6" w:rsidRPr="00957943" w:rsidRDefault="00CD63B6" w:rsidP="00957943">
      <w:pPr>
        <w:pStyle w:val="ae"/>
        <w:jc w:val="both"/>
        <w:rPr>
          <w:sz w:val="24"/>
          <w:szCs w:val="24"/>
        </w:rPr>
      </w:pPr>
      <w:r w:rsidRPr="00957943">
        <w:rPr>
          <w:sz w:val="24"/>
          <w:szCs w:val="24"/>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CD63B6" w:rsidRPr="00957943" w:rsidRDefault="00CD63B6" w:rsidP="00957943">
      <w:pPr>
        <w:pStyle w:val="ae"/>
        <w:jc w:val="both"/>
        <w:rPr>
          <w:sz w:val="24"/>
          <w:szCs w:val="24"/>
        </w:rPr>
      </w:pPr>
      <w:r w:rsidRPr="00957943">
        <w:rPr>
          <w:sz w:val="24"/>
          <w:szCs w:val="24"/>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 защитная зона.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CD63B6" w:rsidRPr="00957943" w:rsidRDefault="00CD63B6" w:rsidP="00957943">
      <w:pPr>
        <w:pStyle w:val="ae"/>
        <w:jc w:val="both"/>
        <w:rPr>
          <w:sz w:val="24"/>
          <w:szCs w:val="24"/>
        </w:rPr>
      </w:pPr>
      <w:r w:rsidRPr="00957943">
        <w:rPr>
          <w:sz w:val="24"/>
          <w:szCs w:val="24"/>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CD63B6" w:rsidRPr="00957943" w:rsidRDefault="00CD63B6" w:rsidP="00957943">
      <w:pPr>
        <w:pStyle w:val="ae"/>
        <w:jc w:val="both"/>
        <w:rPr>
          <w:sz w:val="24"/>
          <w:szCs w:val="24"/>
        </w:rPr>
      </w:pPr>
      <w:r w:rsidRPr="00957943">
        <w:rPr>
          <w:sz w:val="24"/>
          <w:szCs w:val="24"/>
        </w:rPr>
        <w:t>Мероприятия по организации и озеленению санитарно-защитных зон выполняются за счет средств производственных объектов. Если территориальные ресурсы не позволяют организовать требуемую санитарно-защитную зону, жилой фонд, находящийся в границах окончательно установленной СЗЗ, подлежит ликвидации, а жители должны быть отселены за счет средств предприятия, образующего СЗЗ.</w:t>
      </w:r>
    </w:p>
    <w:p w:rsidR="00CD63B6" w:rsidRPr="00957943" w:rsidRDefault="00CD63B6" w:rsidP="00957943">
      <w:pPr>
        <w:pStyle w:val="ae"/>
        <w:jc w:val="both"/>
        <w:rPr>
          <w:sz w:val="24"/>
          <w:szCs w:val="24"/>
        </w:rPr>
      </w:pPr>
      <w:r w:rsidRPr="00957943">
        <w:rPr>
          <w:sz w:val="24"/>
          <w:szCs w:val="24"/>
        </w:rPr>
        <w:t>Размеры санитарно-защитных зон для промышленных объектов и производств,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электромагнитых полей, излучений, инфразвука и других физических факторов. Для установления размеров санитарно- защитных зон расчетные параметры должны быть подтверждены натурными измерениями факторов физического воздействия на атмосферный воздух.</w:t>
      </w:r>
    </w:p>
    <w:p w:rsidR="00CD63B6" w:rsidRPr="00957943" w:rsidRDefault="00CD63B6" w:rsidP="00957943">
      <w:pPr>
        <w:pStyle w:val="ae"/>
        <w:jc w:val="both"/>
        <w:rPr>
          <w:sz w:val="24"/>
          <w:szCs w:val="24"/>
        </w:rPr>
      </w:pPr>
      <w:r w:rsidRPr="00957943">
        <w:rPr>
          <w:sz w:val="24"/>
          <w:szCs w:val="24"/>
        </w:rPr>
        <w:t>Установление размера санитарно-защитных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CD63B6" w:rsidRPr="00957943" w:rsidRDefault="00CD63B6" w:rsidP="00957943">
      <w:pPr>
        <w:pStyle w:val="ae"/>
        <w:jc w:val="both"/>
        <w:rPr>
          <w:sz w:val="24"/>
          <w:szCs w:val="24"/>
        </w:rPr>
      </w:pPr>
      <w:r w:rsidRPr="00957943">
        <w:rPr>
          <w:sz w:val="24"/>
          <w:szCs w:val="24"/>
        </w:rPr>
        <w:t>Природно-экологический каркас города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CD63B6" w:rsidRPr="00957943" w:rsidRDefault="00CD63B6" w:rsidP="00957943">
      <w:pPr>
        <w:pStyle w:val="ae"/>
        <w:jc w:val="both"/>
        <w:rPr>
          <w:sz w:val="24"/>
          <w:szCs w:val="24"/>
        </w:rPr>
      </w:pPr>
      <w:r w:rsidRPr="00957943">
        <w:rPr>
          <w:sz w:val="24"/>
          <w:szCs w:val="24"/>
        </w:rPr>
        <w:lastRenderedPageBreak/>
        <w:t>Экологические коридоры представляют собой участки, связывающие ядра каркаса в единое природное пространство. К ним, в первую очередь, должны быть отнесены долины рек и ручьев, связывающие ландшафты в единую природную систему и выполняющие транзитные функции (водообмен поверхностных и подземных вод, латеральный перенос вещества, миграция животных). К линейным элементам формируемого природно-экологического каркаса территории также относятся небольшие по площади участки лесов, защитные лесопосадки вдоль железных, автомобильных дорог, газопроводов, линий электропередачи и других инженерных коммуникаций.</w:t>
      </w:r>
    </w:p>
    <w:p w:rsidR="00CD63B6" w:rsidRPr="00957943" w:rsidRDefault="00CD63B6" w:rsidP="00957943">
      <w:pPr>
        <w:pStyle w:val="ae"/>
        <w:jc w:val="both"/>
        <w:rPr>
          <w:sz w:val="24"/>
          <w:szCs w:val="24"/>
        </w:rPr>
      </w:pPr>
      <w:r w:rsidRPr="00957943">
        <w:rPr>
          <w:sz w:val="24"/>
          <w:szCs w:val="24"/>
        </w:rPr>
        <w:t xml:space="preserve">К резервным территориям природно-экологического каркаса отнесены участки пригородной зоны, перевод которых в категорию экологических коридоров (после изменения свойств и режима содержания переводимой территории) будет способствовать пространственному объединению (соединению) площадных либо линейных элементов каркаса для обеспечения его непрерывности, устойчивости внутрисистемных связей и биоэнергетического обмена. Система экологического каркаса в совокупности с открытыми природными пространствами обеспечивает его территориальное единство. </w:t>
      </w:r>
    </w:p>
    <w:p w:rsidR="00CD63B6" w:rsidRPr="00957943" w:rsidRDefault="00CD63B6" w:rsidP="00957943">
      <w:pPr>
        <w:pStyle w:val="ae"/>
        <w:jc w:val="both"/>
        <w:rPr>
          <w:b/>
          <w:sz w:val="24"/>
          <w:szCs w:val="24"/>
        </w:rPr>
      </w:pPr>
      <w:bookmarkStart w:id="82" w:name="_Toc248309751"/>
      <w:r w:rsidRPr="00957943">
        <w:rPr>
          <w:b/>
          <w:sz w:val="24"/>
          <w:szCs w:val="24"/>
        </w:rPr>
        <w:t>Комплекс мероприятий по охране окружающей среды</w:t>
      </w:r>
      <w:bookmarkEnd w:id="82"/>
    </w:p>
    <w:p w:rsidR="00CD63B6" w:rsidRPr="00957943" w:rsidRDefault="00CD63B6" w:rsidP="00957943">
      <w:pPr>
        <w:pStyle w:val="ae"/>
        <w:jc w:val="both"/>
        <w:rPr>
          <w:sz w:val="24"/>
          <w:szCs w:val="24"/>
        </w:rPr>
      </w:pPr>
      <w:r w:rsidRPr="00957943">
        <w:rPr>
          <w:sz w:val="24"/>
          <w:szCs w:val="24"/>
        </w:rPr>
        <w:t>Генеральным планом предусмотрены следующие основные градоэкологические мероприятия:</w:t>
      </w:r>
    </w:p>
    <w:p w:rsidR="00CD63B6" w:rsidRPr="00957943" w:rsidRDefault="00CD63B6" w:rsidP="00957943">
      <w:pPr>
        <w:pStyle w:val="ae"/>
        <w:jc w:val="both"/>
        <w:rPr>
          <w:sz w:val="24"/>
          <w:szCs w:val="24"/>
        </w:rPr>
      </w:pPr>
      <w:r w:rsidRPr="00957943">
        <w:rPr>
          <w:sz w:val="24"/>
          <w:szCs w:val="24"/>
        </w:rPr>
        <w:t xml:space="preserve">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 </w:t>
      </w:r>
    </w:p>
    <w:p w:rsidR="00CD63B6" w:rsidRPr="00957943" w:rsidRDefault="00CD63B6" w:rsidP="00957943">
      <w:pPr>
        <w:pStyle w:val="ae"/>
        <w:jc w:val="both"/>
        <w:rPr>
          <w:sz w:val="24"/>
          <w:szCs w:val="24"/>
        </w:rPr>
      </w:pPr>
      <w:r w:rsidRPr="00957943">
        <w:rPr>
          <w:sz w:val="24"/>
          <w:szCs w:val="24"/>
        </w:rPr>
        <w:t>Улучшение качества атмосферного воздуха в жилой .</w:t>
      </w:r>
    </w:p>
    <w:p w:rsidR="00CD63B6" w:rsidRPr="00957943" w:rsidRDefault="00CD63B6" w:rsidP="00957943">
      <w:pPr>
        <w:pStyle w:val="ae"/>
        <w:jc w:val="both"/>
        <w:rPr>
          <w:color w:val="000000"/>
          <w:sz w:val="24"/>
          <w:szCs w:val="24"/>
        </w:rPr>
      </w:pPr>
      <w:r w:rsidRPr="00957943">
        <w:rPr>
          <w:color w:val="000000"/>
          <w:sz w:val="24"/>
          <w:szCs w:val="24"/>
        </w:rPr>
        <w:t xml:space="preserve">Снижение аэротехногенного загрязнения и уровня шума от автотранспорта предлагается за счет: </w:t>
      </w:r>
    </w:p>
    <w:p w:rsidR="00CD63B6" w:rsidRPr="00957943" w:rsidRDefault="00CD63B6" w:rsidP="00957943">
      <w:pPr>
        <w:pStyle w:val="ae"/>
        <w:jc w:val="both"/>
        <w:rPr>
          <w:sz w:val="24"/>
          <w:szCs w:val="24"/>
        </w:rPr>
      </w:pPr>
      <w:r w:rsidRPr="00957943">
        <w:rPr>
          <w:sz w:val="24"/>
          <w:szCs w:val="24"/>
        </w:rPr>
        <w:t xml:space="preserve">организация движения по принципу "зеленая волна"; </w:t>
      </w:r>
    </w:p>
    <w:p w:rsidR="00CD63B6" w:rsidRPr="00957943" w:rsidRDefault="00CD63B6" w:rsidP="00957943">
      <w:pPr>
        <w:pStyle w:val="ae"/>
        <w:jc w:val="both"/>
        <w:rPr>
          <w:sz w:val="24"/>
          <w:szCs w:val="24"/>
        </w:rPr>
      </w:pPr>
      <w:r w:rsidRPr="00957943">
        <w:rPr>
          <w:sz w:val="24"/>
          <w:szCs w:val="24"/>
        </w:rPr>
        <w:t xml:space="preserve">обновление автобусного парка и проведение восстановительного ремонта; </w:t>
      </w:r>
    </w:p>
    <w:p w:rsidR="00CD63B6" w:rsidRPr="00957943" w:rsidRDefault="00CD63B6" w:rsidP="00957943">
      <w:pPr>
        <w:pStyle w:val="ae"/>
        <w:jc w:val="both"/>
        <w:rPr>
          <w:sz w:val="24"/>
          <w:szCs w:val="24"/>
        </w:rPr>
      </w:pPr>
      <w:r w:rsidRPr="00957943">
        <w:rPr>
          <w:sz w:val="24"/>
          <w:szCs w:val="24"/>
        </w:rPr>
        <w:t xml:space="preserve">организация контроля за токсичностью выбросов автотранспорта; </w:t>
      </w:r>
    </w:p>
    <w:p w:rsidR="00CD63B6" w:rsidRPr="00957943" w:rsidRDefault="00CD63B6" w:rsidP="00957943">
      <w:pPr>
        <w:pStyle w:val="ae"/>
        <w:jc w:val="both"/>
        <w:rPr>
          <w:sz w:val="24"/>
          <w:szCs w:val="24"/>
        </w:rPr>
      </w:pPr>
      <w:r w:rsidRPr="00957943">
        <w:rPr>
          <w:sz w:val="24"/>
          <w:szCs w:val="24"/>
        </w:rPr>
        <w:t xml:space="preserve">вывод грузового транспорта за пределы жилых зон; </w:t>
      </w:r>
    </w:p>
    <w:p w:rsidR="00CD63B6" w:rsidRPr="00957943" w:rsidRDefault="00CD63B6" w:rsidP="00957943">
      <w:pPr>
        <w:pStyle w:val="ae"/>
        <w:jc w:val="both"/>
        <w:rPr>
          <w:sz w:val="24"/>
          <w:szCs w:val="24"/>
        </w:rPr>
      </w:pPr>
      <w:r w:rsidRPr="00957943">
        <w:rPr>
          <w:sz w:val="24"/>
          <w:szCs w:val="24"/>
        </w:rPr>
        <w:t xml:space="preserve">создание зеленых насаждений специального назначения. </w:t>
      </w:r>
    </w:p>
    <w:p w:rsidR="00CD63B6" w:rsidRPr="00957943" w:rsidRDefault="00CD63B6" w:rsidP="00957943">
      <w:pPr>
        <w:pStyle w:val="ae"/>
        <w:jc w:val="both"/>
        <w:rPr>
          <w:sz w:val="24"/>
          <w:szCs w:val="24"/>
        </w:rPr>
      </w:pPr>
      <w:r w:rsidRPr="00957943">
        <w:rPr>
          <w:sz w:val="24"/>
          <w:szCs w:val="24"/>
        </w:rPr>
        <w:t xml:space="preserve">Разработан комплекс мероприятий по охране водных ресурсов, включающий следующие аспекты: </w:t>
      </w:r>
    </w:p>
    <w:p w:rsidR="00CD63B6" w:rsidRPr="00957943" w:rsidRDefault="00CD63B6" w:rsidP="00957943">
      <w:pPr>
        <w:pStyle w:val="ae"/>
        <w:jc w:val="both"/>
        <w:rPr>
          <w:sz w:val="24"/>
          <w:szCs w:val="24"/>
        </w:rPr>
      </w:pPr>
      <w:r w:rsidRPr="00957943">
        <w:rPr>
          <w:sz w:val="24"/>
          <w:szCs w:val="24"/>
        </w:rPr>
        <w:t xml:space="preserve">развитие централизованной системы хоз-бытовой канализации; </w:t>
      </w:r>
    </w:p>
    <w:p w:rsidR="00CD63B6" w:rsidRPr="00957943" w:rsidRDefault="00CD63B6" w:rsidP="00957943">
      <w:pPr>
        <w:pStyle w:val="ae"/>
        <w:jc w:val="both"/>
        <w:rPr>
          <w:sz w:val="24"/>
          <w:szCs w:val="24"/>
        </w:rPr>
      </w:pPr>
      <w:r w:rsidRPr="00957943">
        <w:rPr>
          <w:sz w:val="24"/>
          <w:szCs w:val="24"/>
        </w:rPr>
        <w:t>озеленение и благоустройства водоохранных зон.</w:t>
      </w:r>
    </w:p>
    <w:p w:rsidR="00CD63B6" w:rsidRPr="00957943" w:rsidRDefault="00CD63B6" w:rsidP="00957943">
      <w:pPr>
        <w:pStyle w:val="ae"/>
        <w:jc w:val="both"/>
        <w:rPr>
          <w:sz w:val="24"/>
          <w:szCs w:val="24"/>
        </w:rPr>
      </w:pPr>
      <w:r w:rsidRPr="00957943">
        <w:rPr>
          <w:sz w:val="24"/>
          <w:szCs w:val="24"/>
        </w:rPr>
        <w:t xml:space="preserve">Обеспечение населения питьевой водой, соответствующей санитарно-гигиеническим нормативам за счет: </w:t>
      </w:r>
    </w:p>
    <w:p w:rsidR="00CD63B6" w:rsidRPr="00957943" w:rsidRDefault="00CD63B6" w:rsidP="00957943">
      <w:pPr>
        <w:pStyle w:val="ae"/>
        <w:jc w:val="both"/>
        <w:rPr>
          <w:sz w:val="24"/>
          <w:szCs w:val="24"/>
        </w:rPr>
      </w:pPr>
      <w:r w:rsidRPr="00957943">
        <w:rPr>
          <w:sz w:val="24"/>
          <w:szCs w:val="24"/>
        </w:rPr>
        <w:t xml:space="preserve">выявление и подготовки к эксплуатации новых и находящихся в резерве месторождений пресных подземных вод. </w:t>
      </w:r>
    </w:p>
    <w:p w:rsidR="00CD63B6" w:rsidRPr="00957943" w:rsidRDefault="00CD63B6" w:rsidP="00957943">
      <w:pPr>
        <w:pStyle w:val="ae"/>
        <w:jc w:val="both"/>
        <w:rPr>
          <w:sz w:val="24"/>
          <w:szCs w:val="24"/>
        </w:rPr>
      </w:pPr>
      <w:r w:rsidRPr="00957943">
        <w:rPr>
          <w:sz w:val="24"/>
          <w:szCs w:val="24"/>
        </w:rPr>
        <w:t xml:space="preserve">Снижение загрязнения почв предусмотрено за счет: </w:t>
      </w:r>
    </w:p>
    <w:p w:rsidR="00CD63B6" w:rsidRPr="00957943" w:rsidRDefault="00CD63B6" w:rsidP="00957943">
      <w:pPr>
        <w:pStyle w:val="ae"/>
        <w:jc w:val="both"/>
        <w:rPr>
          <w:sz w:val="24"/>
          <w:szCs w:val="24"/>
        </w:rPr>
      </w:pPr>
      <w:r w:rsidRPr="00957943">
        <w:rPr>
          <w:sz w:val="24"/>
          <w:szCs w:val="24"/>
        </w:rPr>
        <w:t xml:space="preserve">ликвидация несанкционированных свалок. </w:t>
      </w:r>
    </w:p>
    <w:p w:rsidR="00CD63B6" w:rsidRPr="00957943" w:rsidRDefault="00CD63B6" w:rsidP="00957943">
      <w:pPr>
        <w:pStyle w:val="ae"/>
        <w:jc w:val="both"/>
        <w:rPr>
          <w:sz w:val="24"/>
          <w:szCs w:val="24"/>
        </w:rPr>
      </w:pPr>
      <w:r w:rsidRPr="00957943">
        <w:rPr>
          <w:sz w:val="24"/>
          <w:szCs w:val="24"/>
        </w:rPr>
        <w:t xml:space="preserve">Планируется новое "зеленое строительство", которое позволит сформировать "экологический каркас" города и обеспечить нормативную потребность в зеленых насаждениях общего пользования. </w:t>
      </w:r>
    </w:p>
    <w:p w:rsidR="00CD63B6" w:rsidRPr="00957943" w:rsidRDefault="00CD63B6" w:rsidP="00957943">
      <w:pPr>
        <w:pStyle w:val="ae"/>
        <w:jc w:val="both"/>
        <w:rPr>
          <w:sz w:val="24"/>
          <w:szCs w:val="24"/>
        </w:rPr>
      </w:pPr>
      <w:r w:rsidRPr="00957943">
        <w:rPr>
          <w:sz w:val="24"/>
          <w:szCs w:val="24"/>
        </w:rPr>
        <w:t xml:space="preserve">Организация комплексной системы экологического мониторинга. </w:t>
      </w:r>
    </w:p>
    <w:p w:rsidR="00CD63B6" w:rsidRPr="00957943" w:rsidRDefault="00CD63B6" w:rsidP="00957943">
      <w:pPr>
        <w:pStyle w:val="ae"/>
        <w:jc w:val="both"/>
        <w:rPr>
          <w:sz w:val="24"/>
          <w:szCs w:val="24"/>
        </w:rPr>
      </w:pPr>
      <w:r w:rsidRPr="00957943">
        <w:rPr>
          <w:sz w:val="24"/>
          <w:szCs w:val="24"/>
        </w:rPr>
        <w:t>В результате реализации запланированных планировочных, организационно-технических, инженерно-технических мероприятий ожидается снижение уровня загрязнения территорий и улучшение условий проживания населения в пределах расчетного срока генерального плана, в том числе по следующим показателям:</w:t>
      </w:r>
    </w:p>
    <w:p w:rsidR="00CD63B6" w:rsidRPr="00957943" w:rsidRDefault="00CD63B6" w:rsidP="00957943">
      <w:pPr>
        <w:pStyle w:val="ae"/>
        <w:jc w:val="both"/>
        <w:rPr>
          <w:sz w:val="24"/>
          <w:szCs w:val="24"/>
        </w:rPr>
      </w:pPr>
      <w:r w:rsidRPr="00957943">
        <w:rPr>
          <w:sz w:val="24"/>
          <w:szCs w:val="24"/>
        </w:rPr>
        <w:t xml:space="preserve">ликвидация проблемных эколого-градостроительных зон и ситуаций на селитебных территориях; </w:t>
      </w:r>
    </w:p>
    <w:p w:rsidR="00CD63B6" w:rsidRPr="00957943" w:rsidRDefault="00CD63B6" w:rsidP="00957943">
      <w:pPr>
        <w:pStyle w:val="ae"/>
        <w:jc w:val="both"/>
        <w:rPr>
          <w:sz w:val="24"/>
          <w:szCs w:val="24"/>
        </w:rPr>
      </w:pPr>
      <w:r w:rsidRPr="00957943">
        <w:rPr>
          <w:sz w:val="24"/>
          <w:szCs w:val="24"/>
        </w:rPr>
        <w:t xml:space="preserve">организация защитных зеленых зон между промышленными и жилыми территориями; </w:t>
      </w:r>
    </w:p>
    <w:p w:rsidR="00CD63B6" w:rsidRPr="00957943" w:rsidRDefault="00CD63B6" w:rsidP="00957943">
      <w:pPr>
        <w:pStyle w:val="ae"/>
        <w:jc w:val="both"/>
        <w:rPr>
          <w:sz w:val="24"/>
          <w:szCs w:val="24"/>
        </w:rPr>
      </w:pPr>
      <w:r w:rsidRPr="00957943">
        <w:rPr>
          <w:sz w:val="24"/>
          <w:szCs w:val="24"/>
        </w:rPr>
        <w:t xml:space="preserve">экологическая реабилитация водных объектов города путем уменьшения сброса загрязняющих веществ, организации и благоустройства водоохранных зон; </w:t>
      </w:r>
    </w:p>
    <w:p w:rsidR="00CD63B6" w:rsidRPr="00957943" w:rsidRDefault="00CD63B6" w:rsidP="00957943">
      <w:pPr>
        <w:pStyle w:val="ae"/>
        <w:jc w:val="both"/>
        <w:rPr>
          <w:sz w:val="24"/>
          <w:szCs w:val="24"/>
        </w:rPr>
      </w:pPr>
      <w:r w:rsidRPr="00957943">
        <w:rPr>
          <w:sz w:val="24"/>
          <w:szCs w:val="24"/>
        </w:rPr>
        <w:lastRenderedPageBreak/>
        <w:t xml:space="preserve">снижение водопотребления, обеспечение населения стандартной питьевой водой; </w:t>
      </w:r>
    </w:p>
    <w:p w:rsidR="00CD63B6" w:rsidRPr="00957943" w:rsidRDefault="00CD63B6" w:rsidP="00957943">
      <w:pPr>
        <w:pStyle w:val="ae"/>
        <w:jc w:val="both"/>
        <w:rPr>
          <w:sz w:val="24"/>
          <w:szCs w:val="24"/>
        </w:rPr>
      </w:pPr>
      <w:r w:rsidRPr="00957943">
        <w:rPr>
          <w:sz w:val="24"/>
          <w:szCs w:val="24"/>
        </w:rPr>
        <w:t xml:space="preserve">достижение современного уровня инженерного благоустройства селитебных территорий; </w:t>
      </w:r>
    </w:p>
    <w:p w:rsidR="00CD63B6" w:rsidRPr="00957943" w:rsidRDefault="00CD63B6" w:rsidP="00957943">
      <w:pPr>
        <w:pStyle w:val="ae"/>
        <w:jc w:val="both"/>
        <w:rPr>
          <w:sz w:val="24"/>
          <w:szCs w:val="24"/>
        </w:rPr>
      </w:pPr>
      <w:r w:rsidRPr="00957943">
        <w:rPr>
          <w:sz w:val="24"/>
          <w:szCs w:val="24"/>
        </w:rPr>
        <w:t xml:space="preserve">снижение шумового загрязнения селитебных территорий, уменьшение количества населения, проживающего в зонах акустического дискомфорта; </w:t>
      </w:r>
    </w:p>
    <w:p w:rsidR="00CD63B6" w:rsidRPr="00957943" w:rsidRDefault="00CD63B6" w:rsidP="00957943">
      <w:pPr>
        <w:pStyle w:val="ae"/>
        <w:jc w:val="both"/>
        <w:rPr>
          <w:sz w:val="24"/>
          <w:szCs w:val="24"/>
        </w:rPr>
      </w:pPr>
      <w:r w:rsidRPr="00957943">
        <w:rPr>
          <w:sz w:val="24"/>
          <w:szCs w:val="24"/>
        </w:rPr>
        <w:t xml:space="preserve">защита зданий и сооружений от негативных инженерно-геологических процессов; </w:t>
      </w:r>
    </w:p>
    <w:p w:rsidR="00CD63B6" w:rsidRPr="00957943" w:rsidRDefault="00CD63B6" w:rsidP="00957943">
      <w:pPr>
        <w:pStyle w:val="ae"/>
        <w:jc w:val="both"/>
        <w:rPr>
          <w:sz w:val="24"/>
          <w:szCs w:val="24"/>
        </w:rPr>
      </w:pPr>
      <w:r w:rsidRPr="00957943">
        <w:rPr>
          <w:sz w:val="24"/>
          <w:szCs w:val="24"/>
        </w:rPr>
        <w:t xml:space="preserve">снижение техногенной нагрузки на территорию города за счет создания системы управления движением отходов, расширения системы вторичного использования и переработки отходов, строительства сооружений размещения и переработки ТБО, ликвидации несанкционированных свалок; </w:t>
      </w:r>
    </w:p>
    <w:p w:rsidR="00CD63B6" w:rsidRPr="00957943" w:rsidRDefault="00CD63B6" w:rsidP="00957943">
      <w:pPr>
        <w:pStyle w:val="ae"/>
        <w:jc w:val="both"/>
        <w:rPr>
          <w:sz w:val="24"/>
          <w:szCs w:val="24"/>
        </w:rPr>
      </w:pPr>
      <w:r w:rsidRPr="00957943">
        <w:rPr>
          <w:sz w:val="24"/>
          <w:szCs w:val="24"/>
        </w:rPr>
        <w:t xml:space="preserve">улучшение состояния атмосферного воздуха селитебных территорий за счет проведения комплекса мероприятий по оптимизации транспортной инфраструктуры; </w:t>
      </w:r>
    </w:p>
    <w:p w:rsidR="00CD63B6" w:rsidRPr="00957943" w:rsidRDefault="00CD63B6" w:rsidP="00957943">
      <w:pPr>
        <w:pStyle w:val="ae"/>
        <w:jc w:val="both"/>
        <w:rPr>
          <w:sz w:val="24"/>
          <w:szCs w:val="24"/>
        </w:rPr>
      </w:pPr>
      <w:r w:rsidRPr="00957943">
        <w:rPr>
          <w:sz w:val="24"/>
          <w:szCs w:val="24"/>
        </w:rPr>
        <w:t>создание системы природно-экологического каркаса и обеспечение нормативных требований по озеленению городских территорий, в том числе сохранение городски</w:t>
      </w:r>
      <w:bookmarkStart w:id="83" w:name="_GoBack"/>
      <w:bookmarkEnd w:id="83"/>
      <w:r w:rsidRPr="00957943">
        <w:rPr>
          <w:sz w:val="24"/>
          <w:szCs w:val="24"/>
        </w:rPr>
        <w:t xml:space="preserve">х лесов, развитие системы особо охраняемых природных территорий и лесопарковых зон; </w:t>
      </w:r>
    </w:p>
    <w:p w:rsidR="00CD63B6" w:rsidRPr="00957943" w:rsidRDefault="00CD63B6" w:rsidP="00957943">
      <w:pPr>
        <w:pStyle w:val="ae"/>
        <w:jc w:val="both"/>
        <w:rPr>
          <w:sz w:val="24"/>
          <w:szCs w:val="24"/>
        </w:rPr>
      </w:pPr>
      <w:r w:rsidRPr="00957943">
        <w:rPr>
          <w:sz w:val="24"/>
          <w:szCs w:val="24"/>
        </w:rPr>
        <w:t xml:space="preserve">развитие массовых и специализированных видов рекреации, спорта; </w:t>
      </w:r>
    </w:p>
    <w:p w:rsidR="00CD63B6" w:rsidRPr="00957943" w:rsidRDefault="00CD63B6" w:rsidP="00957943">
      <w:pPr>
        <w:pStyle w:val="ae"/>
        <w:jc w:val="both"/>
        <w:rPr>
          <w:sz w:val="24"/>
          <w:szCs w:val="24"/>
        </w:rPr>
      </w:pPr>
      <w:r w:rsidRPr="00957943">
        <w:rPr>
          <w:sz w:val="24"/>
          <w:szCs w:val="24"/>
        </w:rPr>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CD63B6" w:rsidRPr="00957943" w:rsidRDefault="00CD63B6" w:rsidP="00957943">
      <w:pPr>
        <w:pStyle w:val="ae"/>
        <w:jc w:val="both"/>
        <w:rPr>
          <w:sz w:val="24"/>
          <w:szCs w:val="24"/>
        </w:rPr>
      </w:pPr>
      <w:bookmarkStart w:id="84" w:name="_Toc248309752"/>
      <w:bookmarkStart w:id="85" w:name="_Toc99487788"/>
      <w:r w:rsidRPr="00957943">
        <w:rPr>
          <w:sz w:val="24"/>
          <w:szCs w:val="24"/>
        </w:rPr>
        <w:t>3.8. Развитие инженерной инфраструктуры</w:t>
      </w:r>
      <w:bookmarkEnd w:id="84"/>
      <w:bookmarkEnd w:id="85"/>
    </w:p>
    <w:p w:rsidR="00CD63B6" w:rsidRPr="00957943" w:rsidRDefault="00CD63B6" w:rsidP="00957943">
      <w:pPr>
        <w:pStyle w:val="ae"/>
        <w:jc w:val="both"/>
        <w:rPr>
          <w:sz w:val="24"/>
          <w:szCs w:val="24"/>
        </w:rPr>
      </w:pPr>
      <w:bookmarkStart w:id="86" w:name="_Toc248309753"/>
      <w:bookmarkStart w:id="87" w:name="_Toc99487789"/>
      <w:r w:rsidRPr="00957943">
        <w:rPr>
          <w:sz w:val="24"/>
          <w:szCs w:val="24"/>
        </w:rPr>
        <w:t>3.8.1. Газоснабжение</w:t>
      </w:r>
      <w:bookmarkEnd w:id="86"/>
      <w:bookmarkEnd w:id="87"/>
    </w:p>
    <w:p w:rsidR="00CD63B6" w:rsidRPr="00957943" w:rsidRDefault="00CD63B6" w:rsidP="00957943">
      <w:pPr>
        <w:pStyle w:val="ae"/>
        <w:jc w:val="both"/>
        <w:rPr>
          <w:sz w:val="24"/>
          <w:szCs w:val="24"/>
        </w:rPr>
      </w:pPr>
      <w:r w:rsidRPr="00957943">
        <w:rPr>
          <w:sz w:val="24"/>
          <w:szCs w:val="24"/>
        </w:rPr>
        <w:t>Фактическое потребление природного газа на 2008 год по промпредприятиям составляет 671335 м</w:t>
      </w:r>
      <w:r w:rsidRPr="00957943">
        <w:rPr>
          <w:sz w:val="24"/>
          <w:szCs w:val="24"/>
          <w:vertAlign w:val="superscript"/>
        </w:rPr>
        <w:t>3</w:t>
      </w:r>
      <w:r w:rsidRPr="00957943">
        <w:rPr>
          <w:sz w:val="24"/>
          <w:szCs w:val="24"/>
        </w:rPr>
        <w:t>; по  населению составляет 75888028 м</w:t>
      </w:r>
      <w:r w:rsidRPr="00957943">
        <w:rPr>
          <w:sz w:val="24"/>
          <w:szCs w:val="24"/>
          <w:vertAlign w:val="superscript"/>
        </w:rPr>
        <w:t>3</w:t>
      </w:r>
      <w:r w:rsidRPr="00957943">
        <w:rPr>
          <w:sz w:val="24"/>
          <w:szCs w:val="24"/>
        </w:rPr>
        <w:t xml:space="preserve">. </w:t>
      </w:r>
    </w:p>
    <w:p w:rsidR="00CD63B6" w:rsidRPr="00957943" w:rsidRDefault="00CD63B6" w:rsidP="00957943">
      <w:pPr>
        <w:pStyle w:val="ae"/>
        <w:jc w:val="both"/>
        <w:rPr>
          <w:sz w:val="24"/>
          <w:szCs w:val="24"/>
          <w:highlight w:val="yellow"/>
        </w:rPr>
      </w:pPr>
      <w:r w:rsidRPr="00957943">
        <w:rPr>
          <w:sz w:val="24"/>
          <w:szCs w:val="24"/>
        </w:rPr>
        <w:t>Протяженность сетей газопроводов  в настоящее время составляет 40,71 км.</w:t>
      </w:r>
      <w:r w:rsidRPr="00957943">
        <w:rPr>
          <w:sz w:val="24"/>
          <w:szCs w:val="24"/>
          <w:highlight w:val="yellow"/>
        </w:rPr>
        <w:t xml:space="preserve"> </w:t>
      </w:r>
    </w:p>
    <w:p w:rsidR="00CD63B6" w:rsidRPr="00957943" w:rsidRDefault="00CD63B6" w:rsidP="00957943">
      <w:pPr>
        <w:pStyle w:val="ae"/>
        <w:jc w:val="both"/>
        <w:rPr>
          <w:b/>
          <w:sz w:val="24"/>
          <w:szCs w:val="24"/>
        </w:rPr>
      </w:pPr>
      <w:r w:rsidRPr="00957943">
        <w:rPr>
          <w:sz w:val="24"/>
          <w:szCs w:val="24"/>
        </w:rPr>
        <w:t>Газоснабжение на перспективу представлено в таблице 3.8.1.1.</w:t>
      </w:r>
    </w:p>
    <w:p w:rsidR="00CD63B6" w:rsidRPr="00957943" w:rsidRDefault="00CD63B6" w:rsidP="00957943">
      <w:pPr>
        <w:pStyle w:val="ae"/>
        <w:jc w:val="both"/>
        <w:rPr>
          <w:b/>
          <w:i/>
          <w:sz w:val="24"/>
          <w:szCs w:val="24"/>
        </w:rPr>
      </w:pPr>
      <w:r w:rsidRPr="00957943">
        <w:rPr>
          <w:b/>
          <w:i/>
          <w:sz w:val="24"/>
          <w:szCs w:val="24"/>
        </w:rPr>
        <w:t>Таблица 3.8.1.1.</w:t>
      </w:r>
    </w:p>
    <w:tbl>
      <w:tblPr>
        <w:tblW w:w="9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56"/>
        <w:gridCol w:w="2663"/>
        <w:gridCol w:w="2296"/>
        <w:gridCol w:w="3651"/>
      </w:tblGrid>
      <w:tr w:rsidR="00CD63B6" w:rsidRPr="00957943" w:rsidTr="00C33322">
        <w:trPr>
          <w:trHeight w:val="980"/>
        </w:trPr>
        <w:tc>
          <w:tcPr>
            <w:tcW w:w="1056" w:type="dxa"/>
            <w:vAlign w:val="center"/>
          </w:tcPr>
          <w:p w:rsidR="00CD63B6" w:rsidRPr="00957943" w:rsidRDefault="00CD63B6" w:rsidP="00957943">
            <w:pPr>
              <w:pStyle w:val="ae"/>
              <w:jc w:val="both"/>
              <w:rPr>
                <w:b/>
                <w:sz w:val="24"/>
                <w:szCs w:val="24"/>
              </w:rPr>
            </w:pPr>
            <w:r w:rsidRPr="00957943">
              <w:rPr>
                <w:b/>
                <w:sz w:val="24"/>
                <w:szCs w:val="24"/>
              </w:rPr>
              <w:t>Район</w:t>
            </w:r>
          </w:p>
        </w:tc>
        <w:tc>
          <w:tcPr>
            <w:tcW w:w="2663" w:type="dxa"/>
            <w:vAlign w:val="center"/>
          </w:tcPr>
          <w:p w:rsidR="00CD63B6" w:rsidRPr="00957943" w:rsidRDefault="00CD63B6" w:rsidP="00957943">
            <w:pPr>
              <w:pStyle w:val="ae"/>
              <w:jc w:val="both"/>
              <w:rPr>
                <w:b/>
                <w:sz w:val="24"/>
                <w:szCs w:val="24"/>
              </w:rPr>
            </w:pPr>
            <w:r w:rsidRPr="00957943">
              <w:rPr>
                <w:b/>
                <w:sz w:val="24"/>
                <w:szCs w:val="24"/>
              </w:rPr>
              <w:t>Численность населения,</w:t>
            </w:r>
          </w:p>
          <w:p w:rsidR="00CD63B6" w:rsidRPr="00957943" w:rsidRDefault="00CD63B6" w:rsidP="00957943">
            <w:pPr>
              <w:pStyle w:val="ae"/>
              <w:jc w:val="both"/>
              <w:rPr>
                <w:b/>
                <w:sz w:val="24"/>
                <w:szCs w:val="24"/>
              </w:rPr>
            </w:pPr>
            <w:r w:rsidRPr="00957943">
              <w:rPr>
                <w:b/>
                <w:sz w:val="24"/>
                <w:szCs w:val="24"/>
              </w:rPr>
              <w:t>тыс. чел.</w:t>
            </w:r>
          </w:p>
        </w:tc>
        <w:tc>
          <w:tcPr>
            <w:tcW w:w="2296" w:type="dxa"/>
            <w:vAlign w:val="center"/>
          </w:tcPr>
          <w:p w:rsidR="00CD63B6" w:rsidRPr="00957943" w:rsidRDefault="00CD63B6" w:rsidP="00957943">
            <w:pPr>
              <w:pStyle w:val="ae"/>
              <w:jc w:val="both"/>
              <w:rPr>
                <w:b/>
                <w:sz w:val="24"/>
                <w:szCs w:val="24"/>
              </w:rPr>
            </w:pPr>
            <w:r w:rsidRPr="00957943">
              <w:rPr>
                <w:b/>
                <w:sz w:val="24"/>
                <w:szCs w:val="24"/>
              </w:rPr>
              <w:t>Площадь жилого фонда,</w:t>
            </w:r>
          </w:p>
          <w:p w:rsidR="00CD63B6" w:rsidRPr="00957943" w:rsidRDefault="00CD63B6" w:rsidP="00957943">
            <w:pPr>
              <w:pStyle w:val="ae"/>
              <w:jc w:val="both"/>
              <w:rPr>
                <w:b/>
                <w:sz w:val="24"/>
                <w:szCs w:val="24"/>
                <w:vertAlign w:val="superscript"/>
              </w:rPr>
            </w:pPr>
            <w:r w:rsidRPr="00957943">
              <w:rPr>
                <w:b/>
                <w:sz w:val="24"/>
                <w:szCs w:val="24"/>
              </w:rPr>
              <w:t>тыс. м</w:t>
            </w:r>
            <w:r w:rsidRPr="00957943">
              <w:rPr>
                <w:b/>
                <w:sz w:val="24"/>
                <w:szCs w:val="24"/>
                <w:vertAlign w:val="superscript"/>
              </w:rPr>
              <w:t>2</w:t>
            </w:r>
          </w:p>
        </w:tc>
        <w:tc>
          <w:tcPr>
            <w:tcW w:w="3651" w:type="dxa"/>
            <w:vAlign w:val="center"/>
          </w:tcPr>
          <w:p w:rsidR="00CD63B6" w:rsidRPr="00957943" w:rsidRDefault="00CD63B6" w:rsidP="00957943">
            <w:pPr>
              <w:pStyle w:val="ae"/>
              <w:jc w:val="both"/>
              <w:rPr>
                <w:b/>
                <w:sz w:val="24"/>
                <w:szCs w:val="24"/>
              </w:rPr>
            </w:pPr>
          </w:p>
          <w:p w:rsidR="00CD63B6" w:rsidRPr="00957943" w:rsidRDefault="00CD63B6" w:rsidP="00957943">
            <w:pPr>
              <w:pStyle w:val="ae"/>
              <w:jc w:val="both"/>
              <w:rPr>
                <w:b/>
                <w:sz w:val="24"/>
                <w:szCs w:val="24"/>
              </w:rPr>
            </w:pPr>
            <w:r w:rsidRPr="00957943">
              <w:rPr>
                <w:b/>
                <w:sz w:val="24"/>
                <w:szCs w:val="24"/>
              </w:rPr>
              <w:t>Расчетный часовой расход газа, м</w:t>
            </w:r>
            <w:r w:rsidRPr="00957943">
              <w:rPr>
                <w:b/>
                <w:sz w:val="24"/>
                <w:szCs w:val="24"/>
                <w:vertAlign w:val="superscript"/>
              </w:rPr>
              <w:t>3</w:t>
            </w:r>
            <w:r w:rsidRPr="00957943">
              <w:rPr>
                <w:b/>
                <w:sz w:val="24"/>
                <w:szCs w:val="24"/>
              </w:rPr>
              <w:t>/час</w:t>
            </w:r>
          </w:p>
        </w:tc>
      </w:tr>
      <w:tr w:rsidR="00CD63B6" w:rsidRPr="00957943" w:rsidTr="00C33322">
        <w:tc>
          <w:tcPr>
            <w:tcW w:w="1056" w:type="dxa"/>
            <w:vAlign w:val="center"/>
          </w:tcPr>
          <w:p w:rsidR="00CD63B6" w:rsidRPr="00957943" w:rsidRDefault="00CD63B6" w:rsidP="00957943">
            <w:pPr>
              <w:pStyle w:val="ae"/>
              <w:jc w:val="both"/>
              <w:rPr>
                <w:sz w:val="24"/>
                <w:szCs w:val="24"/>
              </w:rPr>
            </w:pPr>
            <w:r w:rsidRPr="00957943">
              <w:rPr>
                <w:sz w:val="24"/>
                <w:szCs w:val="24"/>
                <w:lang w:val="en-US"/>
              </w:rPr>
              <w:t>I</w:t>
            </w:r>
          </w:p>
        </w:tc>
        <w:tc>
          <w:tcPr>
            <w:tcW w:w="2663" w:type="dxa"/>
            <w:vAlign w:val="center"/>
          </w:tcPr>
          <w:p w:rsidR="00CD63B6" w:rsidRPr="00957943" w:rsidRDefault="00CD63B6" w:rsidP="00957943">
            <w:pPr>
              <w:pStyle w:val="ae"/>
              <w:jc w:val="both"/>
              <w:rPr>
                <w:sz w:val="24"/>
                <w:szCs w:val="24"/>
              </w:rPr>
            </w:pPr>
            <w:r w:rsidRPr="00957943">
              <w:rPr>
                <w:sz w:val="24"/>
                <w:szCs w:val="24"/>
              </w:rPr>
              <w:t>5645</w:t>
            </w:r>
          </w:p>
        </w:tc>
        <w:tc>
          <w:tcPr>
            <w:tcW w:w="2296" w:type="dxa"/>
            <w:vAlign w:val="center"/>
          </w:tcPr>
          <w:p w:rsidR="00CD63B6" w:rsidRPr="00957943" w:rsidRDefault="00CD63B6" w:rsidP="00957943">
            <w:pPr>
              <w:pStyle w:val="ae"/>
              <w:jc w:val="both"/>
              <w:rPr>
                <w:sz w:val="24"/>
                <w:szCs w:val="24"/>
              </w:rPr>
            </w:pPr>
            <w:r w:rsidRPr="00957943">
              <w:rPr>
                <w:sz w:val="24"/>
                <w:szCs w:val="24"/>
              </w:rPr>
              <w:t>197,7</w:t>
            </w:r>
          </w:p>
        </w:tc>
        <w:tc>
          <w:tcPr>
            <w:tcW w:w="3651" w:type="dxa"/>
            <w:vAlign w:val="center"/>
          </w:tcPr>
          <w:p w:rsidR="00CD63B6" w:rsidRPr="00957943" w:rsidRDefault="00CD63B6" w:rsidP="00957943">
            <w:pPr>
              <w:pStyle w:val="ae"/>
              <w:jc w:val="both"/>
              <w:rPr>
                <w:sz w:val="24"/>
                <w:szCs w:val="24"/>
              </w:rPr>
            </w:pPr>
            <w:r w:rsidRPr="00957943">
              <w:rPr>
                <w:sz w:val="24"/>
                <w:szCs w:val="24"/>
              </w:rPr>
              <w:t>1424,2</w:t>
            </w:r>
          </w:p>
        </w:tc>
      </w:tr>
    </w:tbl>
    <w:p w:rsidR="00CD63B6" w:rsidRPr="00957943" w:rsidRDefault="00CD63B6" w:rsidP="00957943">
      <w:pPr>
        <w:pStyle w:val="ae"/>
        <w:jc w:val="both"/>
        <w:rPr>
          <w:sz w:val="24"/>
          <w:szCs w:val="24"/>
        </w:rPr>
      </w:pPr>
      <w:r w:rsidRPr="00957943">
        <w:rPr>
          <w:sz w:val="24"/>
          <w:szCs w:val="24"/>
        </w:rPr>
        <w:t xml:space="preserve">Перспективное развитие системы газоснабжения ст. Луковская следует предусматривать природным газом с использованием существующих газопроводов высокого давления с дополнительной установкой газорегуляторных пунктов блочного типа.  </w:t>
      </w:r>
    </w:p>
    <w:p w:rsidR="00CD63B6" w:rsidRPr="00957943" w:rsidRDefault="00CD63B6" w:rsidP="00957943">
      <w:pPr>
        <w:pStyle w:val="ae"/>
        <w:jc w:val="both"/>
        <w:rPr>
          <w:sz w:val="24"/>
          <w:szCs w:val="24"/>
        </w:rPr>
      </w:pPr>
      <w:bookmarkStart w:id="88" w:name="_Toc248309754"/>
      <w:bookmarkStart w:id="89" w:name="_Toc99487790"/>
      <w:r w:rsidRPr="00957943">
        <w:rPr>
          <w:sz w:val="24"/>
          <w:szCs w:val="24"/>
        </w:rPr>
        <w:t>3.8.2. Водоснабжение и водоотведение</w:t>
      </w:r>
      <w:bookmarkEnd w:id="88"/>
      <w:bookmarkEnd w:id="89"/>
    </w:p>
    <w:p w:rsidR="00CD63B6" w:rsidRPr="00957943" w:rsidRDefault="00CD63B6" w:rsidP="00957943">
      <w:pPr>
        <w:pStyle w:val="ae"/>
        <w:jc w:val="both"/>
        <w:rPr>
          <w:b/>
          <w:sz w:val="24"/>
          <w:szCs w:val="24"/>
        </w:rPr>
      </w:pPr>
      <w:bookmarkStart w:id="90" w:name="_Toc248309755"/>
      <w:r w:rsidRPr="00957943">
        <w:rPr>
          <w:b/>
          <w:sz w:val="24"/>
          <w:szCs w:val="24"/>
        </w:rPr>
        <w:t>Водоснабжение</w:t>
      </w:r>
      <w:bookmarkEnd w:id="90"/>
    </w:p>
    <w:p w:rsidR="00CD63B6" w:rsidRPr="00957943" w:rsidRDefault="00CD63B6" w:rsidP="00957943">
      <w:pPr>
        <w:pStyle w:val="ae"/>
        <w:jc w:val="both"/>
        <w:rPr>
          <w:sz w:val="24"/>
          <w:szCs w:val="24"/>
        </w:rPr>
      </w:pPr>
      <w:r w:rsidRPr="00957943">
        <w:rPr>
          <w:sz w:val="24"/>
          <w:szCs w:val="24"/>
        </w:rPr>
        <w:t>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от фактически потребляемого</w:t>
      </w:r>
    </w:p>
    <w:p w:rsidR="00CD63B6" w:rsidRPr="00957943" w:rsidRDefault="00CD63B6" w:rsidP="00957943">
      <w:pPr>
        <w:pStyle w:val="ae"/>
        <w:jc w:val="both"/>
        <w:rPr>
          <w:sz w:val="24"/>
          <w:szCs w:val="24"/>
        </w:rPr>
      </w:pPr>
      <w:r w:rsidRPr="00957943">
        <w:rPr>
          <w:sz w:val="24"/>
          <w:szCs w:val="24"/>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CD63B6" w:rsidRPr="00957943" w:rsidRDefault="00CD63B6" w:rsidP="00957943">
      <w:pPr>
        <w:pStyle w:val="ae"/>
        <w:jc w:val="both"/>
        <w:rPr>
          <w:sz w:val="24"/>
          <w:szCs w:val="24"/>
        </w:rPr>
      </w:pPr>
      <w:r w:rsidRPr="00957943">
        <w:rPr>
          <w:sz w:val="24"/>
          <w:szCs w:val="24"/>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CD63B6" w:rsidRPr="00957943" w:rsidRDefault="00CD63B6" w:rsidP="00957943">
      <w:pPr>
        <w:pStyle w:val="ae"/>
        <w:jc w:val="both"/>
        <w:rPr>
          <w:sz w:val="24"/>
          <w:szCs w:val="24"/>
        </w:rPr>
      </w:pPr>
      <w:r w:rsidRPr="00957943">
        <w:rPr>
          <w:sz w:val="24"/>
          <w:szCs w:val="24"/>
        </w:rPr>
        <w:t>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СНиП 2.04.02-84. В нормы водопотребления включены все расходы воды на хозяйственно-питьевые нужды в жилых и общественных зданиях.</w:t>
      </w:r>
    </w:p>
    <w:p w:rsidR="00CD63B6" w:rsidRPr="00957943" w:rsidRDefault="00CD63B6" w:rsidP="00957943">
      <w:pPr>
        <w:pStyle w:val="ae"/>
        <w:jc w:val="both"/>
        <w:rPr>
          <w:sz w:val="24"/>
          <w:szCs w:val="24"/>
        </w:rPr>
      </w:pPr>
      <w:r w:rsidRPr="00957943">
        <w:rPr>
          <w:sz w:val="24"/>
          <w:szCs w:val="24"/>
        </w:rPr>
        <w:t>Коэффициент суточной неравномерности водопотребления К</w:t>
      </w:r>
      <w:r w:rsidRPr="00957943">
        <w:rPr>
          <w:sz w:val="24"/>
          <w:szCs w:val="24"/>
          <w:vertAlign w:val="subscript"/>
        </w:rPr>
        <w:t>сут</w:t>
      </w:r>
      <w:r w:rsidRPr="00957943">
        <w:rPr>
          <w:sz w:val="24"/>
          <w:szCs w:val="24"/>
        </w:rPr>
        <w:t xml:space="preserve">, учитывающий уклад жизни населения, режим работы предприятий, степень благоустройства зданий, </w:t>
      </w:r>
      <w:r w:rsidRPr="00957943">
        <w:rPr>
          <w:sz w:val="24"/>
          <w:szCs w:val="24"/>
        </w:rPr>
        <w:lastRenderedPageBreak/>
        <w:t>изменения водопотребления по сезонам года и дням недели, принимается равным: К</w:t>
      </w:r>
      <w:r w:rsidRPr="00957943">
        <w:rPr>
          <w:sz w:val="24"/>
          <w:szCs w:val="24"/>
          <w:vertAlign w:val="subscript"/>
        </w:rPr>
        <w:t>сут.</w:t>
      </w:r>
      <w:r w:rsidRPr="00957943">
        <w:rPr>
          <w:sz w:val="24"/>
          <w:szCs w:val="24"/>
          <w:vertAlign w:val="subscript"/>
          <w:lang w:val="en-US"/>
        </w:rPr>
        <w:t>min</w:t>
      </w:r>
      <w:r w:rsidRPr="00957943">
        <w:rPr>
          <w:sz w:val="24"/>
          <w:szCs w:val="24"/>
        </w:rPr>
        <w:t>=0,8; К</w:t>
      </w:r>
      <w:r w:rsidRPr="00957943">
        <w:rPr>
          <w:sz w:val="24"/>
          <w:szCs w:val="24"/>
          <w:vertAlign w:val="subscript"/>
        </w:rPr>
        <w:t>сут.</w:t>
      </w:r>
      <w:r w:rsidRPr="00957943">
        <w:rPr>
          <w:sz w:val="24"/>
          <w:szCs w:val="24"/>
          <w:vertAlign w:val="subscript"/>
          <w:lang w:val="en-US"/>
        </w:rPr>
        <w:t>max</w:t>
      </w:r>
      <w:r w:rsidRPr="00957943">
        <w:rPr>
          <w:sz w:val="24"/>
          <w:szCs w:val="24"/>
        </w:rPr>
        <w:t>=1,2.</w:t>
      </w:r>
    </w:p>
    <w:p w:rsidR="00CD63B6" w:rsidRPr="00957943" w:rsidRDefault="00CD63B6" w:rsidP="00957943">
      <w:pPr>
        <w:pStyle w:val="ae"/>
        <w:jc w:val="both"/>
        <w:rPr>
          <w:sz w:val="24"/>
          <w:szCs w:val="24"/>
        </w:rPr>
      </w:pPr>
      <w:r w:rsidRPr="00957943">
        <w:rPr>
          <w:sz w:val="24"/>
          <w:szCs w:val="24"/>
        </w:rPr>
        <w:t>Расходы воды на поливку улиц, проездов, площадей и зеленых насаждений определены по норме 70 л/сут/чел на расчетный срок.</w:t>
      </w:r>
    </w:p>
    <w:p w:rsidR="00CD63B6" w:rsidRPr="00957943" w:rsidRDefault="00CD63B6" w:rsidP="00957943">
      <w:pPr>
        <w:pStyle w:val="ae"/>
        <w:jc w:val="both"/>
        <w:rPr>
          <w:sz w:val="24"/>
          <w:szCs w:val="24"/>
        </w:rPr>
      </w:pPr>
      <w:r w:rsidRPr="00957943">
        <w:rPr>
          <w:sz w:val="24"/>
          <w:szCs w:val="24"/>
        </w:rPr>
        <w:t>Расходы воды для предприятий местной промышленности, обслуживающей население, и прочие расходы приняты в размере 10% от расхода воды на нужды населения.</w:t>
      </w:r>
    </w:p>
    <w:p w:rsidR="00CD63B6" w:rsidRPr="00957943" w:rsidRDefault="00CD63B6" w:rsidP="00957943">
      <w:pPr>
        <w:pStyle w:val="ae"/>
        <w:jc w:val="both"/>
        <w:rPr>
          <w:sz w:val="24"/>
          <w:szCs w:val="24"/>
        </w:rPr>
      </w:pPr>
      <w:r w:rsidRPr="00957943">
        <w:rPr>
          <w:sz w:val="24"/>
          <w:szCs w:val="24"/>
        </w:rPr>
        <w:t>Расходы воды для нужд наружного пожаротушения города принимаются в соответствии со СНиП 2.04.02-84. На расчетный срок принято: 1 пожар по 10 л/с каждый. Расход воды на внутреннее пожаротушение 10 л/с. Трехчасовой пожарный запас составляет: (10+10) * 3,6 * 3 = 118 м</w:t>
      </w:r>
      <w:r w:rsidRPr="00957943">
        <w:rPr>
          <w:sz w:val="24"/>
          <w:szCs w:val="24"/>
          <w:vertAlign w:val="superscript"/>
        </w:rPr>
        <w:t>3</w:t>
      </w:r>
      <w:r w:rsidRPr="00957943">
        <w:rPr>
          <w:sz w:val="24"/>
          <w:szCs w:val="24"/>
        </w:rPr>
        <w:t>.</w:t>
      </w:r>
    </w:p>
    <w:p w:rsidR="00CD63B6" w:rsidRPr="00957943" w:rsidRDefault="00CD63B6" w:rsidP="00957943">
      <w:pPr>
        <w:pStyle w:val="ae"/>
        <w:jc w:val="both"/>
        <w:rPr>
          <w:sz w:val="24"/>
          <w:szCs w:val="24"/>
        </w:rPr>
      </w:pPr>
      <w:r w:rsidRPr="00957943">
        <w:rPr>
          <w:sz w:val="24"/>
          <w:szCs w:val="24"/>
        </w:rPr>
        <w:t>Пополнение пожарных запасов предусматривается за счет сокращения расхода воды на другие нужды.</w:t>
      </w:r>
    </w:p>
    <w:p w:rsidR="00CD63B6" w:rsidRPr="00957943" w:rsidRDefault="00CD63B6" w:rsidP="00957943">
      <w:pPr>
        <w:pStyle w:val="ae"/>
        <w:jc w:val="both"/>
        <w:rPr>
          <w:sz w:val="24"/>
          <w:szCs w:val="24"/>
        </w:rPr>
      </w:pPr>
      <w:r w:rsidRPr="00957943">
        <w:rPr>
          <w:sz w:val="24"/>
          <w:szCs w:val="24"/>
        </w:rPr>
        <w:t>Хранение трехчасового запаса воды предусматривается в резервуарах, расположенных на площадке водозабора.</w:t>
      </w:r>
    </w:p>
    <w:p w:rsidR="00CD63B6" w:rsidRPr="00957943" w:rsidRDefault="00CD63B6" w:rsidP="00957943">
      <w:pPr>
        <w:pStyle w:val="ae"/>
        <w:jc w:val="both"/>
        <w:rPr>
          <w:b/>
          <w:i/>
          <w:sz w:val="24"/>
          <w:szCs w:val="24"/>
        </w:rPr>
      </w:pPr>
      <w:r w:rsidRPr="00957943">
        <w:rPr>
          <w:b/>
          <w:i/>
          <w:sz w:val="24"/>
          <w:szCs w:val="24"/>
        </w:rPr>
        <w:t>Таблица 2.8.2.1.1.</w:t>
      </w:r>
    </w:p>
    <w:p w:rsidR="00CD63B6" w:rsidRPr="00957943" w:rsidRDefault="00CD63B6" w:rsidP="00957943">
      <w:pPr>
        <w:pStyle w:val="ae"/>
        <w:jc w:val="both"/>
        <w:rPr>
          <w:sz w:val="24"/>
          <w:szCs w:val="24"/>
        </w:rPr>
      </w:pPr>
      <w:r w:rsidRPr="00957943">
        <w:rPr>
          <w:sz w:val="24"/>
          <w:szCs w:val="24"/>
        </w:rPr>
        <w:t>Суммарные расходы воды питьевого качества</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0"/>
        <w:gridCol w:w="2980"/>
        <w:gridCol w:w="3611"/>
      </w:tblGrid>
      <w:tr w:rsidR="00CD63B6" w:rsidRPr="00957943" w:rsidTr="00D27CA8">
        <w:trPr>
          <w:jc w:val="center"/>
        </w:trPr>
        <w:tc>
          <w:tcPr>
            <w:tcW w:w="2980" w:type="dxa"/>
            <w:vMerge w:val="restart"/>
            <w:vAlign w:val="center"/>
          </w:tcPr>
          <w:p w:rsidR="00CD63B6" w:rsidRPr="00957943" w:rsidRDefault="00CD63B6" w:rsidP="00957943">
            <w:pPr>
              <w:pStyle w:val="ae"/>
              <w:jc w:val="both"/>
              <w:rPr>
                <w:b/>
                <w:bCs/>
                <w:sz w:val="24"/>
                <w:szCs w:val="24"/>
              </w:rPr>
            </w:pPr>
            <w:r w:rsidRPr="00957943">
              <w:rPr>
                <w:b/>
                <w:bCs/>
                <w:sz w:val="24"/>
                <w:szCs w:val="24"/>
              </w:rPr>
              <w:t>Наименование</w:t>
            </w:r>
          </w:p>
          <w:p w:rsidR="00CD63B6" w:rsidRPr="00957943" w:rsidRDefault="00CD63B6" w:rsidP="00957943">
            <w:pPr>
              <w:pStyle w:val="ae"/>
              <w:jc w:val="both"/>
              <w:rPr>
                <w:b/>
                <w:bCs/>
                <w:sz w:val="24"/>
                <w:szCs w:val="24"/>
              </w:rPr>
            </w:pPr>
            <w:r w:rsidRPr="00957943">
              <w:rPr>
                <w:b/>
                <w:bCs/>
                <w:sz w:val="24"/>
                <w:szCs w:val="24"/>
              </w:rPr>
              <w:t>потребителей</w:t>
            </w:r>
          </w:p>
        </w:tc>
        <w:tc>
          <w:tcPr>
            <w:tcW w:w="6591" w:type="dxa"/>
            <w:gridSpan w:val="2"/>
            <w:vAlign w:val="center"/>
          </w:tcPr>
          <w:p w:rsidR="00CD63B6" w:rsidRPr="00957943" w:rsidRDefault="00CD63B6" w:rsidP="00957943">
            <w:pPr>
              <w:pStyle w:val="ae"/>
              <w:jc w:val="both"/>
              <w:rPr>
                <w:b/>
                <w:bCs/>
                <w:sz w:val="24"/>
                <w:szCs w:val="24"/>
              </w:rPr>
            </w:pPr>
            <w:r w:rsidRPr="00957943">
              <w:rPr>
                <w:b/>
                <w:bCs/>
                <w:sz w:val="24"/>
                <w:szCs w:val="24"/>
              </w:rPr>
              <w:t>Расчетный срок</w:t>
            </w:r>
          </w:p>
        </w:tc>
      </w:tr>
      <w:tr w:rsidR="00CD63B6" w:rsidRPr="00957943" w:rsidTr="00D27CA8">
        <w:trPr>
          <w:jc w:val="center"/>
        </w:trPr>
        <w:tc>
          <w:tcPr>
            <w:tcW w:w="2980" w:type="dxa"/>
            <w:vMerge/>
            <w:shd w:val="clear" w:color="auto" w:fill="EFD3D2"/>
            <w:vAlign w:val="center"/>
          </w:tcPr>
          <w:p w:rsidR="00CD63B6" w:rsidRPr="00957943" w:rsidRDefault="00CD63B6" w:rsidP="00957943">
            <w:pPr>
              <w:pStyle w:val="ae"/>
              <w:jc w:val="both"/>
              <w:rPr>
                <w:b/>
                <w:bCs/>
                <w:sz w:val="24"/>
                <w:szCs w:val="24"/>
              </w:rPr>
            </w:pPr>
          </w:p>
        </w:tc>
        <w:tc>
          <w:tcPr>
            <w:tcW w:w="2980" w:type="dxa"/>
            <w:shd w:val="clear" w:color="auto" w:fill="EFD3D2"/>
            <w:vAlign w:val="center"/>
          </w:tcPr>
          <w:p w:rsidR="00CD63B6" w:rsidRPr="00957943" w:rsidRDefault="00CD63B6" w:rsidP="00957943">
            <w:pPr>
              <w:pStyle w:val="ae"/>
              <w:jc w:val="both"/>
              <w:rPr>
                <w:b/>
                <w:sz w:val="24"/>
                <w:szCs w:val="24"/>
              </w:rPr>
            </w:pPr>
            <w:r w:rsidRPr="00957943">
              <w:rPr>
                <w:b/>
                <w:sz w:val="24"/>
                <w:szCs w:val="24"/>
              </w:rPr>
              <w:t>Среднесуточный расход воды, м</w:t>
            </w:r>
            <w:r w:rsidRPr="00957943">
              <w:rPr>
                <w:b/>
                <w:sz w:val="24"/>
                <w:szCs w:val="24"/>
                <w:vertAlign w:val="superscript"/>
              </w:rPr>
              <w:t>3</w:t>
            </w:r>
            <w:r w:rsidRPr="00957943">
              <w:rPr>
                <w:b/>
                <w:sz w:val="24"/>
                <w:szCs w:val="24"/>
              </w:rPr>
              <w:t>/сут.</w:t>
            </w:r>
          </w:p>
        </w:tc>
        <w:tc>
          <w:tcPr>
            <w:tcW w:w="3611" w:type="dxa"/>
            <w:shd w:val="clear" w:color="auto" w:fill="EFD3D2"/>
            <w:vAlign w:val="center"/>
          </w:tcPr>
          <w:p w:rsidR="00CD63B6" w:rsidRPr="00957943" w:rsidRDefault="00CD63B6" w:rsidP="00957943">
            <w:pPr>
              <w:pStyle w:val="ae"/>
              <w:jc w:val="both"/>
              <w:rPr>
                <w:b/>
                <w:sz w:val="24"/>
                <w:szCs w:val="24"/>
              </w:rPr>
            </w:pPr>
            <w:r w:rsidRPr="00957943">
              <w:rPr>
                <w:b/>
                <w:sz w:val="24"/>
                <w:szCs w:val="24"/>
              </w:rPr>
              <w:t>Maксимальносуточный расход воды,  м</w:t>
            </w:r>
            <w:r w:rsidRPr="00957943">
              <w:rPr>
                <w:b/>
                <w:sz w:val="24"/>
                <w:szCs w:val="24"/>
                <w:vertAlign w:val="superscript"/>
              </w:rPr>
              <w:t>3</w:t>
            </w:r>
            <w:r w:rsidRPr="00957943">
              <w:rPr>
                <w:b/>
                <w:sz w:val="24"/>
                <w:szCs w:val="24"/>
              </w:rPr>
              <w:t>/сут.</w:t>
            </w:r>
          </w:p>
        </w:tc>
      </w:tr>
      <w:tr w:rsidR="00CD63B6" w:rsidRPr="00957943" w:rsidTr="00D27CA8">
        <w:trPr>
          <w:jc w:val="center"/>
        </w:trPr>
        <w:tc>
          <w:tcPr>
            <w:tcW w:w="2980" w:type="dxa"/>
            <w:vAlign w:val="center"/>
          </w:tcPr>
          <w:p w:rsidR="00CD63B6" w:rsidRPr="00957943" w:rsidRDefault="00CD63B6" w:rsidP="00957943">
            <w:pPr>
              <w:pStyle w:val="ae"/>
              <w:jc w:val="both"/>
              <w:rPr>
                <w:bCs/>
                <w:sz w:val="24"/>
                <w:szCs w:val="24"/>
              </w:rPr>
            </w:pPr>
            <w:r w:rsidRPr="00957943">
              <w:rPr>
                <w:bCs/>
                <w:sz w:val="24"/>
                <w:szCs w:val="24"/>
              </w:rPr>
              <w:t xml:space="preserve">Население </w:t>
            </w:r>
            <w:r w:rsidRPr="00957943">
              <w:rPr>
                <w:sz w:val="24"/>
                <w:szCs w:val="24"/>
              </w:rPr>
              <w:t>5645</w:t>
            </w:r>
            <w:r w:rsidRPr="00957943">
              <w:rPr>
                <w:bCs/>
                <w:sz w:val="24"/>
                <w:szCs w:val="24"/>
              </w:rPr>
              <w:t xml:space="preserve"> человек</w:t>
            </w:r>
          </w:p>
        </w:tc>
        <w:tc>
          <w:tcPr>
            <w:tcW w:w="2980" w:type="dxa"/>
            <w:vAlign w:val="center"/>
          </w:tcPr>
          <w:p w:rsidR="00CD63B6" w:rsidRPr="00957943" w:rsidRDefault="00CD63B6" w:rsidP="00957943">
            <w:pPr>
              <w:pStyle w:val="ae"/>
              <w:jc w:val="both"/>
              <w:rPr>
                <w:sz w:val="24"/>
                <w:szCs w:val="24"/>
              </w:rPr>
            </w:pPr>
            <w:r w:rsidRPr="00957943">
              <w:rPr>
                <w:sz w:val="24"/>
                <w:szCs w:val="24"/>
              </w:rPr>
              <w:t>1693,5</w:t>
            </w:r>
          </w:p>
        </w:tc>
        <w:tc>
          <w:tcPr>
            <w:tcW w:w="3611" w:type="dxa"/>
            <w:vAlign w:val="center"/>
          </w:tcPr>
          <w:p w:rsidR="00CD63B6" w:rsidRPr="00957943" w:rsidRDefault="00CD63B6" w:rsidP="00957943">
            <w:pPr>
              <w:pStyle w:val="ae"/>
              <w:jc w:val="both"/>
              <w:rPr>
                <w:sz w:val="24"/>
                <w:szCs w:val="24"/>
              </w:rPr>
            </w:pPr>
            <w:r w:rsidRPr="00957943">
              <w:rPr>
                <w:sz w:val="24"/>
                <w:szCs w:val="24"/>
              </w:rPr>
              <w:t>2032,2</w:t>
            </w:r>
          </w:p>
        </w:tc>
      </w:tr>
      <w:tr w:rsidR="00CD63B6" w:rsidRPr="00957943" w:rsidTr="00D27CA8">
        <w:trPr>
          <w:jc w:val="center"/>
        </w:trPr>
        <w:tc>
          <w:tcPr>
            <w:tcW w:w="2980" w:type="dxa"/>
            <w:shd w:val="clear" w:color="auto" w:fill="EFD3D2"/>
            <w:vAlign w:val="center"/>
          </w:tcPr>
          <w:p w:rsidR="00CD63B6" w:rsidRPr="00957943" w:rsidRDefault="00CD63B6" w:rsidP="00957943">
            <w:pPr>
              <w:pStyle w:val="ae"/>
              <w:jc w:val="both"/>
              <w:rPr>
                <w:bCs/>
                <w:sz w:val="24"/>
                <w:szCs w:val="24"/>
              </w:rPr>
            </w:pPr>
            <w:r w:rsidRPr="00957943">
              <w:rPr>
                <w:bCs/>
                <w:sz w:val="24"/>
                <w:szCs w:val="24"/>
              </w:rPr>
              <w:t>Прочие расходы 10%</w:t>
            </w:r>
          </w:p>
        </w:tc>
        <w:tc>
          <w:tcPr>
            <w:tcW w:w="2980" w:type="dxa"/>
            <w:shd w:val="clear" w:color="auto" w:fill="EFD3D2"/>
            <w:vAlign w:val="center"/>
          </w:tcPr>
          <w:p w:rsidR="00CD63B6" w:rsidRPr="00957943" w:rsidRDefault="00CD63B6" w:rsidP="00957943">
            <w:pPr>
              <w:pStyle w:val="ae"/>
              <w:jc w:val="both"/>
              <w:rPr>
                <w:sz w:val="24"/>
                <w:szCs w:val="24"/>
              </w:rPr>
            </w:pPr>
            <w:r w:rsidRPr="00957943">
              <w:rPr>
                <w:sz w:val="24"/>
                <w:szCs w:val="24"/>
              </w:rPr>
              <w:t>169,4</w:t>
            </w:r>
          </w:p>
        </w:tc>
        <w:tc>
          <w:tcPr>
            <w:tcW w:w="3611" w:type="dxa"/>
            <w:shd w:val="clear" w:color="auto" w:fill="EFD3D2"/>
            <w:vAlign w:val="center"/>
          </w:tcPr>
          <w:p w:rsidR="00CD63B6" w:rsidRPr="00957943" w:rsidRDefault="00CD63B6" w:rsidP="00957943">
            <w:pPr>
              <w:pStyle w:val="ae"/>
              <w:jc w:val="both"/>
              <w:rPr>
                <w:sz w:val="24"/>
                <w:szCs w:val="24"/>
              </w:rPr>
            </w:pPr>
            <w:r w:rsidRPr="00957943">
              <w:rPr>
                <w:sz w:val="24"/>
                <w:szCs w:val="24"/>
              </w:rPr>
              <w:t>203,2</w:t>
            </w:r>
          </w:p>
        </w:tc>
      </w:tr>
      <w:tr w:rsidR="00CD63B6" w:rsidRPr="00957943" w:rsidTr="00D27CA8">
        <w:trPr>
          <w:jc w:val="center"/>
        </w:trPr>
        <w:tc>
          <w:tcPr>
            <w:tcW w:w="2980" w:type="dxa"/>
            <w:vAlign w:val="center"/>
          </w:tcPr>
          <w:p w:rsidR="00CD63B6" w:rsidRPr="00957943" w:rsidRDefault="00CD63B6" w:rsidP="00957943">
            <w:pPr>
              <w:pStyle w:val="ae"/>
              <w:jc w:val="both"/>
              <w:rPr>
                <w:bCs/>
                <w:sz w:val="24"/>
                <w:szCs w:val="24"/>
              </w:rPr>
            </w:pPr>
            <w:r w:rsidRPr="00957943">
              <w:rPr>
                <w:bCs/>
                <w:sz w:val="24"/>
                <w:szCs w:val="24"/>
              </w:rPr>
              <w:t>Промышленные предприятия</w:t>
            </w:r>
          </w:p>
        </w:tc>
        <w:tc>
          <w:tcPr>
            <w:tcW w:w="2980" w:type="dxa"/>
            <w:vAlign w:val="center"/>
          </w:tcPr>
          <w:p w:rsidR="00CD63B6" w:rsidRPr="00957943" w:rsidRDefault="00CD63B6" w:rsidP="00957943">
            <w:pPr>
              <w:pStyle w:val="ae"/>
              <w:jc w:val="both"/>
              <w:rPr>
                <w:sz w:val="24"/>
                <w:szCs w:val="24"/>
              </w:rPr>
            </w:pPr>
            <w:r w:rsidRPr="00957943">
              <w:rPr>
                <w:sz w:val="24"/>
                <w:szCs w:val="24"/>
              </w:rPr>
              <w:t>-</w:t>
            </w:r>
          </w:p>
        </w:tc>
        <w:tc>
          <w:tcPr>
            <w:tcW w:w="3611" w:type="dxa"/>
            <w:vAlign w:val="center"/>
          </w:tcPr>
          <w:p w:rsidR="00CD63B6" w:rsidRPr="00957943" w:rsidRDefault="00CD63B6" w:rsidP="00957943">
            <w:pPr>
              <w:pStyle w:val="ae"/>
              <w:jc w:val="both"/>
              <w:rPr>
                <w:sz w:val="24"/>
                <w:szCs w:val="24"/>
              </w:rPr>
            </w:pPr>
            <w:r w:rsidRPr="00957943">
              <w:rPr>
                <w:sz w:val="24"/>
                <w:szCs w:val="24"/>
              </w:rPr>
              <w:t>-</w:t>
            </w:r>
          </w:p>
        </w:tc>
      </w:tr>
      <w:tr w:rsidR="00CD63B6" w:rsidRPr="00957943" w:rsidTr="00D27CA8">
        <w:trPr>
          <w:jc w:val="center"/>
        </w:trPr>
        <w:tc>
          <w:tcPr>
            <w:tcW w:w="2980" w:type="dxa"/>
            <w:shd w:val="clear" w:color="auto" w:fill="EFD3D2"/>
            <w:vAlign w:val="center"/>
          </w:tcPr>
          <w:p w:rsidR="00CD63B6" w:rsidRPr="00957943" w:rsidRDefault="00CD63B6" w:rsidP="00957943">
            <w:pPr>
              <w:pStyle w:val="ae"/>
              <w:jc w:val="both"/>
              <w:rPr>
                <w:bCs/>
                <w:sz w:val="24"/>
                <w:szCs w:val="24"/>
              </w:rPr>
            </w:pPr>
            <w:r w:rsidRPr="00957943">
              <w:rPr>
                <w:bCs/>
                <w:sz w:val="24"/>
                <w:szCs w:val="24"/>
              </w:rPr>
              <w:t>Поливочные нужды</w:t>
            </w:r>
          </w:p>
        </w:tc>
        <w:tc>
          <w:tcPr>
            <w:tcW w:w="2980" w:type="dxa"/>
            <w:shd w:val="clear" w:color="auto" w:fill="EFD3D2"/>
            <w:vAlign w:val="center"/>
          </w:tcPr>
          <w:p w:rsidR="00CD63B6" w:rsidRPr="00957943" w:rsidRDefault="00CD63B6" w:rsidP="00957943">
            <w:pPr>
              <w:pStyle w:val="ae"/>
              <w:jc w:val="both"/>
              <w:rPr>
                <w:sz w:val="24"/>
                <w:szCs w:val="24"/>
              </w:rPr>
            </w:pPr>
            <w:r w:rsidRPr="00957943">
              <w:rPr>
                <w:sz w:val="24"/>
                <w:szCs w:val="24"/>
              </w:rPr>
              <w:t>395,2</w:t>
            </w:r>
          </w:p>
        </w:tc>
        <w:tc>
          <w:tcPr>
            <w:tcW w:w="3611" w:type="dxa"/>
            <w:shd w:val="clear" w:color="auto" w:fill="EFD3D2"/>
            <w:vAlign w:val="center"/>
          </w:tcPr>
          <w:p w:rsidR="00CD63B6" w:rsidRPr="00957943" w:rsidRDefault="00CD63B6" w:rsidP="00957943">
            <w:pPr>
              <w:pStyle w:val="ae"/>
              <w:jc w:val="both"/>
              <w:rPr>
                <w:sz w:val="24"/>
                <w:szCs w:val="24"/>
              </w:rPr>
            </w:pPr>
            <w:r w:rsidRPr="00957943">
              <w:rPr>
                <w:sz w:val="24"/>
                <w:szCs w:val="24"/>
              </w:rPr>
              <w:t>395,2</w:t>
            </w:r>
          </w:p>
        </w:tc>
      </w:tr>
      <w:tr w:rsidR="00CD63B6" w:rsidRPr="00957943" w:rsidTr="00D27CA8">
        <w:trPr>
          <w:jc w:val="center"/>
        </w:trPr>
        <w:tc>
          <w:tcPr>
            <w:tcW w:w="2980" w:type="dxa"/>
            <w:vAlign w:val="center"/>
          </w:tcPr>
          <w:p w:rsidR="00CD63B6" w:rsidRPr="00957943" w:rsidRDefault="00CD63B6" w:rsidP="00957943">
            <w:pPr>
              <w:pStyle w:val="ae"/>
              <w:jc w:val="both"/>
              <w:rPr>
                <w:bCs/>
                <w:sz w:val="24"/>
                <w:szCs w:val="24"/>
              </w:rPr>
            </w:pPr>
            <w:r w:rsidRPr="00957943">
              <w:rPr>
                <w:bCs/>
                <w:sz w:val="24"/>
                <w:szCs w:val="24"/>
              </w:rPr>
              <w:t>ИТОГО:</w:t>
            </w:r>
          </w:p>
        </w:tc>
        <w:tc>
          <w:tcPr>
            <w:tcW w:w="2980" w:type="dxa"/>
            <w:vAlign w:val="center"/>
          </w:tcPr>
          <w:p w:rsidR="00CD63B6" w:rsidRPr="00957943" w:rsidRDefault="00CD63B6" w:rsidP="00957943">
            <w:pPr>
              <w:pStyle w:val="ae"/>
              <w:jc w:val="both"/>
              <w:rPr>
                <w:sz w:val="24"/>
                <w:szCs w:val="24"/>
              </w:rPr>
            </w:pPr>
            <w:r w:rsidRPr="00957943">
              <w:rPr>
                <w:sz w:val="24"/>
                <w:szCs w:val="24"/>
              </w:rPr>
              <w:t>2258,1</w:t>
            </w:r>
          </w:p>
        </w:tc>
        <w:tc>
          <w:tcPr>
            <w:tcW w:w="3611" w:type="dxa"/>
            <w:vAlign w:val="center"/>
          </w:tcPr>
          <w:p w:rsidR="00CD63B6" w:rsidRPr="00957943" w:rsidRDefault="00CD63B6" w:rsidP="00957943">
            <w:pPr>
              <w:pStyle w:val="ae"/>
              <w:jc w:val="both"/>
              <w:rPr>
                <w:sz w:val="24"/>
                <w:szCs w:val="24"/>
              </w:rPr>
            </w:pPr>
            <w:r w:rsidRPr="00957943">
              <w:rPr>
                <w:sz w:val="24"/>
                <w:szCs w:val="24"/>
              </w:rPr>
              <w:t>2630,6</w:t>
            </w:r>
          </w:p>
        </w:tc>
      </w:tr>
    </w:tbl>
    <w:p w:rsidR="00CD63B6" w:rsidRPr="00957943" w:rsidRDefault="00CD63B6" w:rsidP="00957943">
      <w:pPr>
        <w:pStyle w:val="ae"/>
        <w:jc w:val="both"/>
        <w:rPr>
          <w:b/>
          <w:i/>
          <w:sz w:val="24"/>
          <w:szCs w:val="24"/>
        </w:rPr>
      </w:pPr>
      <w:r w:rsidRPr="00957943">
        <w:rPr>
          <w:b/>
          <w:i/>
          <w:sz w:val="24"/>
          <w:szCs w:val="24"/>
        </w:rPr>
        <w:t>Таблица 2.8.2.1.2.</w:t>
      </w:r>
    </w:p>
    <w:p w:rsidR="00CD63B6" w:rsidRPr="00957943" w:rsidRDefault="00CD63B6" w:rsidP="00957943">
      <w:pPr>
        <w:pStyle w:val="ae"/>
        <w:jc w:val="both"/>
        <w:rPr>
          <w:sz w:val="24"/>
          <w:szCs w:val="24"/>
        </w:rPr>
      </w:pPr>
      <w:r w:rsidRPr="00957943">
        <w:rPr>
          <w:sz w:val="24"/>
          <w:szCs w:val="24"/>
        </w:rPr>
        <w:t>Расходы воды на хозяйственно-питьевые нужды населения и промышленность на расчетный срок</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53"/>
        <w:gridCol w:w="1521"/>
        <w:gridCol w:w="1064"/>
        <w:gridCol w:w="1506"/>
        <w:gridCol w:w="1064"/>
        <w:gridCol w:w="1506"/>
        <w:gridCol w:w="1479"/>
        <w:gridCol w:w="1261"/>
      </w:tblGrid>
      <w:tr w:rsidR="00CD63B6" w:rsidRPr="00957943" w:rsidTr="00D27CA8">
        <w:trPr>
          <w:jc w:val="center"/>
        </w:trPr>
        <w:tc>
          <w:tcPr>
            <w:tcW w:w="0" w:type="auto"/>
            <w:vMerge w:val="restart"/>
            <w:textDirection w:val="btLr"/>
            <w:vAlign w:val="center"/>
          </w:tcPr>
          <w:p w:rsidR="00CD63B6" w:rsidRPr="00957943" w:rsidRDefault="00CD63B6" w:rsidP="00957943">
            <w:pPr>
              <w:pStyle w:val="ae"/>
              <w:jc w:val="both"/>
              <w:rPr>
                <w:b/>
                <w:bCs/>
                <w:sz w:val="24"/>
                <w:szCs w:val="24"/>
              </w:rPr>
            </w:pPr>
            <w:r w:rsidRPr="00957943">
              <w:rPr>
                <w:b/>
                <w:bCs/>
                <w:sz w:val="24"/>
                <w:szCs w:val="24"/>
              </w:rPr>
              <w:t>№  района</w:t>
            </w:r>
          </w:p>
        </w:tc>
        <w:tc>
          <w:tcPr>
            <w:tcW w:w="0" w:type="auto"/>
            <w:vMerge w:val="restart"/>
            <w:vAlign w:val="center"/>
          </w:tcPr>
          <w:p w:rsidR="00CD63B6" w:rsidRPr="00957943" w:rsidRDefault="00CD63B6" w:rsidP="00957943">
            <w:pPr>
              <w:pStyle w:val="ae"/>
              <w:jc w:val="both"/>
              <w:rPr>
                <w:b/>
                <w:bCs/>
                <w:sz w:val="24"/>
                <w:szCs w:val="24"/>
              </w:rPr>
            </w:pPr>
            <w:r w:rsidRPr="00957943">
              <w:rPr>
                <w:b/>
                <w:bCs/>
                <w:sz w:val="24"/>
                <w:szCs w:val="24"/>
              </w:rPr>
              <w:t>Потребитель</w:t>
            </w:r>
          </w:p>
        </w:tc>
        <w:tc>
          <w:tcPr>
            <w:tcW w:w="0" w:type="auto"/>
            <w:gridSpan w:val="2"/>
            <w:vAlign w:val="center"/>
          </w:tcPr>
          <w:p w:rsidR="00CD63B6" w:rsidRPr="00957943" w:rsidRDefault="00CD63B6" w:rsidP="00957943">
            <w:pPr>
              <w:pStyle w:val="ae"/>
              <w:jc w:val="both"/>
              <w:rPr>
                <w:b/>
                <w:bCs/>
                <w:sz w:val="24"/>
                <w:szCs w:val="24"/>
              </w:rPr>
            </w:pPr>
            <w:r w:rsidRPr="00957943">
              <w:rPr>
                <w:b/>
                <w:bCs/>
                <w:sz w:val="24"/>
                <w:szCs w:val="24"/>
              </w:rPr>
              <w:t>Население, чел</w:t>
            </w:r>
          </w:p>
        </w:tc>
        <w:tc>
          <w:tcPr>
            <w:tcW w:w="0" w:type="auto"/>
            <w:gridSpan w:val="2"/>
            <w:vAlign w:val="center"/>
          </w:tcPr>
          <w:p w:rsidR="00CD63B6" w:rsidRPr="00957943" w:rsidRDefault="00CD63B6" w:rsidP="00957943">
            <w:pPr>
              <w:pStyle w:val="ae"/>
              <w:jc w:val="both"/>
              <w:rPr>
                <w:b/>
                <w:bCs/>
                <w:sz w:val="24"/>
                <w:szCs w:val="24"/>
              </w:rPr>
            </w:pPr>
            <w:r w:rsidRPr="00957943">
              <w:rPr>
                <w:b/>
                <w:bCs/>
                <w:sz w:val="24"/>
                <w:szCs w:val="24"/>
              </w:rPr>
              <w:t>Норма водопотребления л/сут. чел</w:t>
            </w:r>
          </w:p>
        </w:tc>
        <w:tc>
          <w:tcPr>
            <w:tcW w:w="0" w:type="auto"/>
            <w:gridSpan w:val="2"/>
            <w:vAlign w:val="center"/>
          </w:tcPr>
          <w:p w:rsidR="00CD63B6" w:rsidRPr="00957943" w:rsidRDefault="00CD63B6" w:rsidP="00957943">
            <w:pPr>
              <w:pStyle w:val="ae"/>
              <w:jc w:val="both"/>
              <w:rPr>
                <w:b/>
                <w:bCs/>
                <w:sz w:val="24"/>
                <w:szCs w:val="24"/>
              </w:rPr>
            </w:pPr>
            <w:r w:rsidRPr="00957943">
              <w:rPr>
                <w:b/>
                <w:bCs/>
                <w:sz w:val="24"/>
                <w:szCs w:val="24"/>
              </w:rPr>
              <w:t>Расходы воды,</w:t>
            </w:r>
          </w:p>
          <w:p w:rsidR="00CD63B6" w:rsidRPr="00957943" w:rsidRDefault="00CD63B6" w:rsidP="00957943">
            <w:pPr>
              <w:pStyle w:val="ae"/>
              <w:jc w:val="both"/>
              <w:rPr>
                <w:b/>
                <w:bCs/>
                <w:sz w:val="24"/>
                <w:szCs w:val="24"/>
              </w:rPr>
            </w:pPr>
            <w:r w:rsidRPr="00957943">
              <w:rPr>
                <w:b/>
                <w:bCs/>
                <w:sz w:val="24"/>
                <w:szCs w:val="24"/>
              </w:rPr>
              <w:t>м</w:t>
            </w:r>
            <w:r w:rsidRPr="00957943">
              <w:rPr>
                <w:b/>
                <w:bCs/>
                <w:sz w:val="24"/>
                <w:szCs w:val="24"/>
                <w:vertAlign w:val="superscript"/>
              </w:rPr>
              <w:t>3</w:t>
            </w:r>
            <w:r w:rsidRPr="00957943">
              <w:rPr>
                <w:b/>
                <w:bCs/>
                <w:sz w:val="24"/>
                <w:szCs w:val="24"/>
              </w:rPr>
              <w:t>/сут</w:t>
            </w:r>
          </w:p>
        </w:tc>
      </w:tr>
      <w:tr w:rsidR="00CD63B6" w:rsidRPr="00957943" w:rsidTr="00D27CA8">
        <w:trPr>
          <w:trHeight w:val="1172"/>
          <w:jc w:val="center"/>
        </w:trPr>
        <w:tc>
          <w:tcPr>
            <w:tcW w:w="0" w:type="auto"/>
            <w:vMerge/>
            <w:shd w:val="clear" w:color="auto" w:fill="EFD3D2"/>
            <w:vAlign w:val="center"/>
          </w:tcPr>
          <w:p w:rsidR="00CD63B6" w:rsidRPr="00957943" w:rsidRDefault="00CD63B6" w:rsidP="00957943">
            <w:pPr>
              <w:pStyle w:val="ae"/>
              <w:jc w:val="both"/>
              <w:rPr>
                <w:b/>
                <w:bCs/>
                <w:sz w:val="24"/>
                <w:szCs w:val="24"/>
              </w:rPr>
            </w:pPr>
          </w:p>
        </w:tc>
        <w:tc>
          <w:tcPr>
            <w:tcW w:w="0" w:type="auto"/>
            <w:vMerge/>
            <w:shd w:val="clear" w:color="auto" w:fill="EFD3D2"/>
            <w:vAlign w:val="center"/>
          </w:tcPr>
          <w:p w:rsidR="00CD63B6" w:rsidRPr="00957943" w:rsidRDefault="00CD63B6" w:rsidP="00957943">
            <w:pPr>
              <w:pStyle w:val="ae"/>
              <w:jc w:val="both"/>
              <w:rPr>
                <w:b/>
                <w:sz w:val="24"/>
                <w:szCs w:val="24"/>
              </w:rPr>
            </w:pP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много-средне и малоэтажн застройка</w:t>
            </w: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индивидуальная</w:t>
            </w: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много-средне и малоэтажн застройка</w:t>
            </w: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индивидуальная</w:t>
            </w: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среднесуточный</w:t>
            </w:r>
          </w:p>
        </w:tc>
        <w:tc>
          <w:tcPr>
            <w:tcW w:w="0" w:type="auto"/>
            <w:shd w:val="clear" w:color="auto" w:fill="EFD3D2"/>
            <w:vAlign w:val="center"/>
          </w:tcPr>
          <w:p w:rsidR="00CD63B6" w:rsidRPr="00957943" w:rsidRDefault="00CD63B6" w:rsidP="00957943">
            <w:pPr>
              <w:pStyle w:val="ae"/>
              <w:jc w:val="both"/>
              <w:rPr>
                <w:b/>
                <w:sz w:val="24"/>
                <w:szCs w:val="24"/>
              </w:rPr>
            </w:pPr>
            <w:r w:rsidRPr="00957943">
              <w:rPr>
                <w:b/>
                <w:sz w:val="24"/>
                <w:szCs w:val="24"/>
              </w:rPr>
              <w:t>максимально - суточный К=1,2</w:t>
            </w:r>
          </w:p>
        </w:tc>
      </w:tr>
      <w:tr w:rsidR="00CD63B6" w:rsidRPr="00957943" w:rsidTr="00D27CA8">
        <w:trPr>
          <w:jc w:val="center"/>
        </w:trPr>
        <w:tc>
          <w:tcPr>
            <w:tcW w:w="0" w:type="auto"/>
            <w:vAlign w:val="center"/>
          </w:tcPr>
          <w:p w:rsidR="00CD63B6" w:rsidRPr="00957943" w:rsidRDefault="00CD63B6" w:rsidP="00957943">
            <w:pPr>
              <w:pStyle w:val="ae"/>
              <w:jc w:val="both"/>
              <w:rPr>
                <w:bCs/>
                <w:sz w:val="24"/>
                <w:szCs w:val="24"/>
                <w:lang w:val="en-US"/>
              </w:rPr>
            </w:pPr>
            <w:r w:rsidRPr="00957943">
              <w:rPr>
                <w:bCs/>
                <w:sz w:val="24"/>
                <w:szCs w:val="24"/>
                <w:lang w:val="en-US"/>
              </w:rPr>
              <w:t>VII</w:t>
            </w:r>
          </w:p>
        </w:tc>
        <w:tc>
          <w:tcPr>
            <w:tcW w:w="0" w:type="auto"/>
            <w:vAlign w:val="center"/>
          </w:tcPr>
          <w:p w:rsidR="00CD63B6" w:rsidRPr="00957943" w:rsidRDefault="00CD63B6" w:rsidP="00957943">
            <w:pPr>
              <w:pStyle w:val="ae"/>
              <w:jc w:val="both"/>
              <w:rPr>
                <w:sz w:val="24"/>
                <w:szCs w:val="24"/>
              </w:rPr>
            </w:pPr>
            <w:r w:rsidRPr="00957943">
              <w:rPr>
                <w:sz w:val="24"/>
                <w:szCs w:val="24"/>
              </w:rPr>
              <w:t>ст. Луковская</w:t>
            </w: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r>
      <w:tr w:rsidR="00CD63B6" w:rsidRPr="00957943" w:rsidTr="00D27CA8">
        <w:trPr>
          <w:jc w:val="center"/>
        </w:trPr>
        <w:tc>
          <w:tcPr>
            <w:tcW w:w="0" w:type="auto"/>
            <w:shd w:val="clear" w:color="auto" w:fill="EFD3D2"/>
            <w:vAlign w:val="center"/>
          </w:tcPr>
          <w:p w:rsidR="00CD63B6" w:rsidRPr="00957943" w:rsidRDefault="00CD63B6" w:rsidP="00957943">
            <w:pPr>
              <w:pStyle w:val="ae"/>
              <w:jc w:val="both"/>
              <w:rPr>
                <w:bCs/>
                <w:sz w:val="24"/>
                <w:szCs w:val="24"/>
                <w:lang w:val="en-US"/>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Население</w:t>
            </w: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5645</w:t>
            </w: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200</w:t>
            </w: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1693,5</w:t>
            </w: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2032,2</w:t>
            </w:r>
          </w:p>
        </w:tc>
      </w:tr>
      <w:tr w:rsidR="00CD63B6" w:rsidRPr="00957943" w:rsidTr="00D27CA8">
        <w:trPr>
          <w:jc w:val="center"/>
        </w:trPr>
        <w:tc>
          <w:tcPr>
            <w:tcW w:w="0" w:type="auto"/>
            <w:vAlign w:val="center"/>
          </w:tcPr>
          <w:p w:rsidR="00CD63B6" w:rsidRPr="00957943" w:rsidRDefault="00CD63B6" w:rsidP="00957943">
            <w:pPr>
              <w:pStyle w:val="ae"/>
              <w:jc w:val="both"/>
              <w:rPr>
                <w:bCs/>
                <w:sz w:val="24"/>
                <w:szCs w:val="24"/>
                <w:lang w:val="en-US"/>
              </w:rPr>
            </w:pPr>
          </w:p>
        </w:tc>
        <w:tc>
          <w:tcPr>
            <w:tcW w:w="0" w:type="auto"/>
            <w:vAlign w:val="center"/>
          </w:tcPr>
          <w:p w:rsidR="00CD63B6" w:rsidRPr="00957943" w:rsidRDefault="00CD63B6" w:rsidP="00957943">
            <w:pPr>
              <w:pStyle w:val="ae"/>
              <w:jc w:val="both"/>
              <w:rPr>
                <w:sz w:val="24"/>
                <w:szCs w:val="24"/>
              </w:rPr>
            </w:pPr>
            <w:r w:rsidRPr="00957943">
              <w:rPr>
                <w:sz w:val="24"/>
                <w:szCs w:val="24"/>
              </w:rPr>
              <w:t>Прочие расходы</w:t>
            </w: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r w:rsidRPr="00957943">
              <w:rPr>
                <w:sz w:val="24"/>
                <w:szCs w:val="24"/>
              </w:rPr>
              <w:t>169,4</w:t>
            </w:r>
          </w:p>
        </w:tc>
        <w:tc>
          <w:tcPr>
            <w:tcW w:w="0" w:type="auto"/>
            <w:vAlign w:val="center"/>
          </w:tcPr>
          <w:p w:rsidR="00CD63B6" w:rsidRPr="00957943" w:rsidRDefault="00CD63B6" w:rsidP="00957943">
            <w:pPr>
              <w:pStyle w:val="ae"/>
              <w:jc w:val="both"/>
              <w:rPr>
                <w:sz w:val="24"/>
                <w:szCs w:val="24"/>
              </w:rPr>
            </w:pPr>
            <w:r w:rsidRPr="00957943">
              <w:rPr>
                <w:sz w:val="24"/>
                <w:szCs w:val="24"/>
              </w:rPr>
              <w:t>203,2</w:t>
            </w:r>
          </w:p>
        </w:tc>
      </w:tr>
      <w:tr w:rsidR="00CD63B6" w:rsidRPr="00957943" w:rsidTr="00D27CA8">
        <w:trPr>
          <w:jc w:val="center"/>
        </w:trPr>
        <w:tc>
          <w:tcPr>
            <w:tcW w:w="0" w:type="auto"/>
            <w:shd w:val="clear" w:color="auto" w:fill="EFD3D2"/>
            <w:vAlign w:val="center"/>
          </w:tcPr>
          <w:p w:rsidR="00CD63B6" w:rsidRPr="00957943" w:rsidRDefault="00CD63B6" w:rsidP="00957943">
            <w:pPr>
              <w:pStyle w:val="ae"/>
              <w:jc w:val="both"/>
              <w:rPr>
                <w:bCs/>
                <w:sz w:val="24"/>
                <w:szCs w:val="24"/>
                <w:lang w:val="en-US"/>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Промышленность</w:t>
            </w: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w:t>
            </w: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w:t>
            </w:r>
          </w:p>
        </w:tc>
      </w:tr>
      <w:tr w:rsidR="00CD63B6" w:rsidRPr="00957943" w:rsidTr="00D27CA8">
        <w:trPr>
          <w:jc w:val="center"/>
        </w:trPr>
        <w:tc>
          <w:tcPr>
            <w:tcW w:w="0" w:type="auto"/>
            <w:vAlign w:val="center"/>
          </w:tcPr>
          <w:p w:rsidR="00CD63B6" w:rsidRPr="00957943" w:rsidRDefault="00CD63B6" w:rsidP="00957943">
            <w:pPr>
              <w:pStyle w:val="ae"/>
              <w:jc w:val="both"/>
              <w:rPr>
                <w:bCs/>
                <w:sz w:val="24"/>
                <w:szCs w:val="24"/>
                <w:lang w:val="en-US"/>
              </w:rPr>
            </w:pPr>
          </w:p>
        </w:tc>
        <w:tc>
          <w:tcPr>
            <w:tcW w:w="0" w:type="auto"/>
            <w:vAlign w:val="center"/>
          </w:tcPr>
          <w:p w:rsidR="00CD63B6" w:rsidRPr="00957943" w:rsidRDefault="00CD63B6" w:rsidP="00957943">
            <w:pPr>
              <w:pStyle w:val="ae"/>
              <w:jc w:val="both"/>
              <w:rPr>
                <w:sz w:val="24"/>
                <w:szCs w:val="24"/>
              </w:rPr>
            </w:pPr>
            <w:r w:rsidRPr="00957943">
              <w:rPr>
                <w:sz w:val="24"/>
                <w:szCs w:val="24"/>
              </w:rPr>
              <w:t>Полив</w:t>
            </w: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p>
        </w:tc>
        <w:tc>
          <w:tcPr>
            <w:tcW w:w="0" w:type="auto"/>
            <w:vAlign w:val="center"/>
          </w:tcPr>
          <w:p w:rsidR="00CD63B6" w:rsidRPr="00957943" w:rsidRDefault="00CD63B6" w:rsidP="00957943">
            <w:pPr>
              <w:pStyle w:val="ae"/>
              <w:jc w:val="both"/>
              <w:rPr>
                <w:sz w:val="24"/>
                <w:szCs w:val="24"/>
              </w:rPr>
            </w:pPr>
            <w:r w:rsidRPr="00957943">
              <w:rPr>
                <w:sz w:val="24"/>
                <w:szCs w:val="24"/>
              </w:rPr>
              <w:t>70</w:t>
            </w:r>
          </w:p>
        </w:tc>
        <w:tc>
          <w:tcPr>
            <w:tcW w:w="0" w:type="auto"/>
            <w:vAlign w:val="center"/>
          </w:tcPr>
          <w:p w:rsidR="00CD63B6" w:rsidRPr="00957943" w:rsidRDefault="00CD63B6" w:rsidP="00957943">
            <w:pPr>
              <w:pStyle w:val="ae"/>
              <w:jc w:val="both"/>
              <w:rPr>
                <w:sz w:val="24"/>
                <w:szCs w:val="24"/>
              </w:rPr>
            </w:pPr>
            <w:r w:rsidRPr="00957943">
              <w:rPr>
                <w:sz w:val="24"/>
                <w:szCs w:val="24"/>
              </w:rPr>
              <w:t>395,2</w:t>
            </w:r>
          </w:p>
        </w:tc>
        <w:tc>
          <w:tcPr>
            <w:tcW w:w="0" w:type="auto"/>
            <w:vAlign w:val="center"/>
          </w:tcPr>
          <w:p w:rsidR="00CD63B6" w:rsidRPr="00957943" w:rsidRDefault="00CD63B6" w:rsidP="00957943">
            <w:pPr>
              <w:pStyle w:val="ae"/>
              <w:jc w:val="both"/>
              <w:rPr>
                <w:sz w:val="24"/>
                <w:szCs w:val="24"/>
              </w:rPr>
            </w:pPr>
            <w:r w:rsidRPr="00957943">
              <w:rPr>
                <w:sz w:val="24"/>
                <w:szCs w:val="24"/>
              </w:rPr>
              <w:t>395,2</w:t>
            </w:r>
          </w:p>
        </w:tc>
      </w:tr>
      <w:tr w:rsidR="00CD63B6" w:rsidRPr="00957943" w:rsidTr="00D27CA8">
        <w:trPr>
          <w:jc w:val="center"/>
        </w:trPr>
        <w:tc>
          <w:tcPr>
            <w:tcW w:w="0" w:type="auto"/>
            <w:shd w:val="clear" w:color="auto" w:fill="EFD3D2"/>
            <w:vAlign w:val="center"/>
          </w:tcPr>
          <w:p w:rsidR="00CD63B6" w:rsidRPr="00957943" w:rsidRDefault="00CD63B6" w:rsidP="00957943">
            <w:pPr>
              <w:pStyle w:val="ae"/>
              <w:jc w:val="both"/>
              <w:rPr>
                <w:bCs/>
                <w:sz w:val="24"/>
                <w:szCs w:val="24"/>
                <w:lang w:val="en-US"/>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Итого по станции</w:t>
            </w: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2258,1</w:t>
            </w:r>
          </w:p>
        </w:tc>
        <w:tc>
          <w:tcPr>
            <w:tcW w:w="0" w:type="auto"/>
            <w:shd w:val="clear" w:color="auto" w:fill="EFD3D2"/>
            <w:vAlign w:val="center"/>
          </w:tcPr>
          <w:p w:rsidR="00CD63B6" w:rsidRPr="00957943" w:rsidRDefault="00CD63B6" w:rsidP="00957943">
            <w:pPr>
              <w:pStyle w:val="ae"/>
              <w:jc w:val="both"/>
              <w:rPr>
                <w:sz w:val="24"/>
                <w:szCs w:val="24"/>
              </w:rPr>
            </w:pPr>
            <w:r w:rsidRPr="00957943">
              <w:rPr>
                <w:sz w:val="24"/>
                <w:szCs w:val="24"/>
              </w:rPr>
              <w:t>2630,6</w:t>
            </w:r>
          </w:p>
        </w:tc>
      </w:tr>
    </w:tbl>
    <w:p w:rsidR="00CD63B6" w:rsidRPr="00957943" w:rsidRDefault="00CD63B6" w:rsidP="00957943">
      <w:pPr>
        <w:pStyle w:val="ae"/>
        <w:jc w:val="both"/>
        <w:rPr>
          <w:b/>
          <w:i/>
          <w:sz w:val="24"/>
          <w:szCs w:val="24"/>
        </w:rPr>
      </w:pPr>
      <w:r w:rsidRPr="00957943">
        <w:rPr>
          <w:b/>
          <w:i/>
          <w:sz w:val="24"/>
          <w:szCs w:val="24"/>
        </w:rPr>
        <w:t>Зоны санитарной охраны</w:t>
      </w:r>
    </w:p>
    <w:p w:rsidR="00CD63B6" w:rsidRPr="00957943" w:rsidRDefault="00CD63B6" w:rsidP="00957943">
      <w:pPr>
        <w:pStyle w:val="ae"/>
        <w:jc w:val="both"/>
        <w:rPr>
          <w:sz w:val="24"/>
          <w:szCs w:val="24"/>
        </w:rPr>
      </w:pPr>
      <w:r w:rsidRPr="00957943">
        <w:rPr>
          <w:sz w:val="24"/>
          <w:szCs w:val="24"/>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CD63B6" w:rsidRPr="00957943" w:rsidRDefault="00CD63B6" w:rsidP="00957943">
      <w:pPr>
        <w:pStyle w:val="ae"/>
        <w:jc w:val="both"/>
        <w:rPr>
          <w:sz w:val="24"/>
          <w:szCs w:val="24"/>
        </w:rPr>
      </w:pPr>
      <w:r w:rsidRPr="00957943">
        <w:rPr>
          <w:sz w:val="24"/>
          <w:szCs w:val="24"/>
        </w:rPr>
        <w:t xml:space="preserve">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w:t>
      </w:r>
    </w:p>
    <w:p w:rsidR="00CD63B6" w:rsidRPr="00957943" w:rsidRDefault="00CD63B6" w:rsidP="00957943">
      <w:pPr>
        <w:pStyle w:val="ae"/>
        <w:jc w:val="both"/>
        <w:rPr>
          <w:sz w:val="24"/>
          <w:szCs w:val="24"/>
        </w:rPr>
      </w:pPr>
      <w:r w:rsidRPr="00957943">
        <w:rPr>
          <w:sz w:val="24"/>
          <w:szCs w:val="24"/>
        </w:rPr>
        <w:t>II, III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CD63B6" w:rsidRPr="00957943" w:rsidRDefault="00CD63B6" w:rsidP="00957943">
      <w:pPr>
        <w:pStyle w:val="ae"/>
        <w:jc w:val="both"/>
        <w:rPr>
          <w:i/>
          <w:sz w:val="24"/>
          <w:szCs w:val="24"/>
        </w:rPr>
      </w:pPr>
      <w:r w:rsidRPr="00957943">
        <w:rPr>
          <w:i/>
          <w:sz w:val="24"/>
          <w:szCs w:val="24"/>
        </w:rPr>
        <w:t>Система и схема водоснабжения</w:t>
      </w:r>
    </w:p>
    <w:p w:rsidR="00CD63B6" w:rsidRPr="00957943" w:rsidRDefault="00CD63B6" w:rsidP="00957943">
      <w:pPr>
        <w:pStyle w:val="ae"/>
        <w:jc w:val="both"/>
        <w:rPr>
          <w:sz w:val="24"/>
          <w:szCs w:val="24"/>
        </w:rPr>
      </w:pPr>
      <w:r w:rsidRPr="00957943">
        <w:rPr>
          <w:sz w:val="24"/>
          <w:szCs w:val="24"/>
        </w:rPr>
        <w:t>Общий расход питьевой воды для на расчетный срок составит 2630,6 м</w:t>
      </w:r>
      <w:r w:rsidRPr="00957943">
        <w:rPr>
          <w:sz w:val="24"/>
          <w:szCs w:val="24"/>
          <w:vertAlign w:val="superscript"/>
        </w:rPr>
        <w:t>3</w:t>
      </w:r>
      <w:r w:rsidRPr="00957943">
        <w:rPr>
          <w:sz w:val="24"/>
          <w:szCs w:val="24"/>
        </w:rPr>
        <w:t xml:space="preserve">/сут и будет обеспечиваться существующего водозабора. </w:t>
      </w:r>
    </w:p>
    <w:p w:rsidR="00CD63B6" w:rsidRPr="00957943" w:rsidRDefault="00CD63B6" w:rsidP="00957943">
      <w:pPr>
        <w:pStyle w:val="ae"/>
        <w:jc w:val="both"/>
        <w:rPr>
          <w:sz w:val="24"/>
          <w:szCs w:val="24"/>
        </w:rPr>
      </w:pPr>
      <w:r w:rsidRPr="00957943">
        <w:rPr>
          <w:sz w:val="24"/>
          <w:szCs w:val="24"/>
        </w:rPr>
        <w:t xml:space="preserve">Для обеспечения расходов водоснабжения на расчетный срок требуется расширение водозабора. С учетом его перспективного расширения за пределы участка подсчета запасов необходимо выполнить переоценку запасов подземных вод. </w:t>
      </w:r>
    </w:p>
    <w:p w:rsidR="00CD63B6" w:rsidRPr="00957943" w:rsidRDefault="00CD63B6" w:rsidP="00957943">
      <w:pPr>
        <w:pStyle w:val="ae"/>
        <w:jc w:val="both"/>
        <w:rPr>
          <w:sz w:val="24"/>
          <w:szCs w:val="24"/>
        </w:rPr>
      </w:pPr>
      <w:r w:rsidRPr="00957943">
        <w:rPr>
          <w:sz w:val="24"/>
          <w:szCs w:val="24"/>
        </w:rPr>
        <w:t>Система водоснабжения - объединенная: хозяйственно-питьевая и противопожарная; низкого давления. Для групп зданий повышенной этажности предусматриваются повысительные насосные станции.</w:t>
      </w:r>
    </w:p>
    <w:p w:rsidR="00CD63B6" w:rsidRPr="00957943" w:rsidRDefault="00CD63B6" w:rsidP="00957943">
      <w:pPr>
        <w:pStyle w:val="ae"/>
        <w:jc w:val="both"/>
        <w:rPr>
          <w:sz w:val="24"/>
          <w:szCs w:val="24"/>
        </w:rPr>
      </w:pPr>
      <w:r w:rsidRPr="00957943">
        <w:rPr>
          <w:sz w:val="24"/>
          <w:szCs w:val="24"/>
        </w:rPr>
        <w:t>Схема водоснабжения сохраняется существующая, с развитием, реконструкцией и строительством сетей и сооружений водопровода.</w:t>
      </w:r>
    </w:p>
    <w:p w:rsidR="00CD63B6" w:rsidRPr="00957943" w:rsidRDefault="00CD63B6" w:rsidP="00957943">
      <w:pPr>
        <w:pStyle w:val="ae"/>
        <w:jc w:val="both"/>
        <w:rPr>
          <w:sz w:val="24"/>
          <w:szCs w:val="24"/>
        </w:rPr>
      </w:pPr>
      <w:r w:rsidRPr="00957943">
        <w:rPr>
          <w:sz w:val="24"/>
          <w:szCs w:val="24"/>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CD63B6" w:rsidRPr="00957943" w:rsidRDefault="00CD63B6" w:rsidP="00957943">
      <w:pPr>
        <w:pStyle w:val="ae"/>
        <w:jc w:val="both"/>
        <w:rPr>
          <w:sz w:val="24"/>
          <w:szCs w:val="24"/>
        </w:rPr>
      </w:pPr>
      <w:r w:rsidRPr="00957943">
        <w:rPr>
          <w:sz w:val="24"/>
          <w:szCs w:val="24"/>
        </w:rPr>
        <w:t>Водопроводная сеть проектируется кольцевой, с установкой на ней пожарных гидрантов.</w:t>
      </w:r>
    </w:p>
    <w:p w:rsidR="00CD63B6" w:rsidRPr="00957943" w:rsidRDefault="00CD63B6" w:rsidP="00957943">
      <w:pPr>
        <w:pStyle w:val="ae"/>
        <w:jc w:val="both"/>
        <w:rPr>
          <w:sz w:val="24"/>
          <w:szCs w:val="24"/>
        </w:rPr>
      </w:pPr>
      <w:r w:rsidRPr="00957943">
        <w:rPr>
          <w:sz w:val="24"/>
          <w:szCs w:val="24"/>
        </w:rPr>
        <w:t>В части развития и реконструкции сети водоснабжения станции Луковская необходимо предусмотреть прокладку водопровода от скважины до внутриплощадочной сети диаметром 200 мм протяженностью 190 м, а также прокладку водопровода диаметром 300 мм от водозабора до ул. Усанова и ул. Фрунзе.</w:t>
      </w:r>
    </w:p>
    <w:p w:rsidR="00CD63B6" w:rsidRPr="00957943" w:rsidRDefault="00CD63B6" w:rsidP="00957943">
      <w:pPr>
        <w:pStyle w:val="ae"/>
        <w:jc w:val="both"/>
        <w:rPr>
          <w:sz w:val="24"/>
          <w:szCs w:val="24"/>
        </w:rPr>
      </w:pPr>
      <w:r w:rsidRPr="00957943">
        <w:rPr>
          <w:sz w:val="24"/>
          <w:szCs w:val="24"/>
        </w:rPr>
        <w:t>В системе водоснабжения города должен быть выполнен комплекс 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CD63B6" w:rsidRPr="00957943" w:rsidRDefault="00CD63B6" w:rsidP="00957943">
      <w:pPr>
        <w:pStyle w:val="ae"/>
        <w:jc w:val="both"/>
        <w:rPr>
          <w:sz w:val="24"/>
          <w:szCs w:val="24"/>
        </w:rPr>
      </w:pPr>
      <w:r w:rsidRPr="00957943">
        <w:rPr>
          <w:sz w:val="24"/>
          <w:szCs w:val="24"/>
        </w:rPr>
        <w:t>Проведение такого комплекса мероприятий может дать снижение водопотребления на 20-30%.</w:t>
      </w:r>
    </w:p>
    <w:p w:rsidR="00CD63B6" w:rsidRPr="00957943" w:rsidRDefault="00CD63B6" w:rsidP="00957943">
      <w:pPr>
        <w:pStyle w:val="ae"/>
        <w:jc w:val="both"/>
        <w:rPr>
          <w:b/>
          <w:sz w:val="24"/>
          <w:szCs w:val="24"/>
        </w:rPr>
      </w:pPr>
      <w:bookmarkStart w:id="91" w:name="_Toc248309756"/>
      <w:r w:rsidRPr="00957943">
        <w:rPr>
          <w:b/>
          <w:sz w:val="24"/>
          <w:szCs w:val="24"/>
        </w:rPr>
        <w:t>Водоотведение</w:t>
      </w:r>
      <w:bookmarkEnd w:id="91"/>
    </w:p>
    <w:p w:rsidR="00CD63B6" w:rsidRPr="00957943" w:rsidRDefault="00CD63B6" w:rsidP="00957943">
      <w:pPr>
        <w:pStyle w:val="ae"/>
        <w:jc w:val="both"/>
        <w:rPr>
          <w:sz w:val="24"/>
          <w:szCs w:val="24"/>
        </w:rPr>
      </w:pPr>
      <w:r w:rsidRPr="00957943">
        <w:rPr>
          <w:sz w:val="24"/>
          <w:szCs w:val="24"/>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w:t>
      </w:r>
    </w:p>
    <w:p w:rsidR="00CD63B6" w:rsidRPr="00957943" w:rsidRDefault="00CD63B6" w:rsidP="00957943">
      <w:pPr>
        <w:pStyle w:val="ae"/>
        <w:jc w:val="both"/>
        <w:rPr>
          <w:sz w:val="24"/>
          <w:szCs w:val="24"/>
        </w:rPr>
      </w:pPr>
      <w:r w:rsidRPr="00957943">
        <w:rPr>
          <w:sz w:val="24"/>
          <w:szCs w:val="24"/>
        </w:rPr>
        <w:t>Неучтенные расходы стоков и прочие расходы приняты в размере 5% от расхода воды на нужды населения.</w:t>
      </w:r>
    </w:p>
    <w:p w:rsidR="00CD63B6" w:rsidRPr="00957943" w:rsidRDefault="00CD63B6" w:rsidP="00957943">
      <w:pPr>
        <w:pStyle w:val="ae"/>
        <w:jc w:val="both"/>
        <w:rPr>
          <w:sz w:val="24"/>
          <w:szCs w:val="24"/>
        </w:rPr>
      </w:pPr>
      <w:r w:rsidRPr="00957943">
        <w:rPr>
          <w:sz w:val="24"/>
          <w:szCs w:val="24"/>
        </w:rPr>
        <w:t>Проектные расходы хозяйственно-бытовых стоков на расчетный срок строительства представлены в нижеследующей таблице. Расходы стоков от промышленных предприятий приняты по данным о существующем водоотведении с ростом на 10% на расчетный срок.</w:t>
      </w:r>
    </w:p>
    <w:p w:rsidR="00CD63B6" w:rsidRPr="00957943" w:rsidRDefault="00CD63B6" w:rsidP="00957943">
      <w:pPr>
        <w:pStyle w:val="ae"/>
        <w:jc w:val="both"/>
        <w:rPr>
          <w:b/>
          <w:i/>
          <w:sz w:val="24"/>
          <w:szCs w:val="24"/>
        </w:rPr>
      </w:pPr>
      <w:r w:rsidRPr="00957943">
        <w:rPr>
          <w:b/>
          <w:i/>
          <w:sz w:val="24"/>
          <w:szCs w:val="24"/>
        </w:rPr>
        <w:t>Таблица 2.8.2.2.1.</w:t>
      </w:r>
    </w:p>
    <w:p w:rsidR="00CD63B6" w:rsidRPr="00957943" w:rsidRDefault="00CD63B6" w:rsidP="00957943">
      <w:pPr>
        <w:pStyle w:val="ae"/>
        <w:jc w:val="both"/>
        <w:rPr>
          <w:sz w:val="24"/>
          <w:szCs w:val="24"/>
        </w:rPr>
      </w:pPr>
      <w:r w:rsidRPr="00957943">
        <w:rPr>
          <w:sz w:val="24"/>
          <w:szCs w:val="24"/>
        </w:rPr>
        <w:t>Суммарные расходы хозяйственно-бытовых стоков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01"/>
        <w:gridCol w:w="3139"/>
        <w:gridCol w:w="3531"/>
      </w:tblGrid>
      <w:tr w:rsidR="00CD63B6" w:rsidRPr="00957943" w:rsidTr="00D27CA8">
        <w:trPr>
          <w:jc w:val="center"/>
        </w:trPr>
        <w:tc>
          <w:tcPr>
            <w:tcW w:w="2901" w:type="dxa"/>
            <w:vMerge w:val="restart"/>
            <w:vAlign w:val="center"/>
          </w:tcPr>
          <w:p w:rsidR="00CD63B6" w:rsidRPr="00957943" w:rsidRDefault="00CD63B6" w:rsidP="00957943">
            <w:pPr>
              <w:pStyle w:val="ae"/>
              <w:jc w:val="both"/>
              <w:rPr>
                <w:bCs/>
                <w:sz w:val="24"/>
                <w:szCs w:val="24"/>
              </w:rPr>
            </w:pPr>
            <w:r w:rsidRPr="00957943">
              <w:rPr>
                <w:bCs/>
                <w:sz w:val="24"/>
                <w:szCs w:val="24"/>
              </w:rPr>
              <w:lastRenderedPageBreak/>
              <w:t>Наименование</w:t>
            </w:r>
          </w:p>
          <w:p w:rsidR="00CD63B6" w:rsidRPr="00957943" w:rsidRDefault="00CD63B6" w:rsidP="00957943">
            <w:pPr>
              <w:pStyle w:val="ae"/>
              <w:jc w:val="both"/>
              <w:rPr>
                <w:bCs/>
                <w:sz w:val="24"/>
                <w:szCs w:val="24"/>
              </w:rPr>
            </w:pPr>
            <w:r w:rsidRPr="00957943">
              <w:rPr>
                <w:bCs/>
                <w:sz w:val="24"/>
                <w:szCs w:val="24"/>
              </w:rPr>
              <w:t>потребителей</w:t>
            </w:r>
          </w:p>
        </w:tc>
        <w:tc>
          <w:tcPr>
            <w:tcW w:w="6670" w:type="dxa"/>
            <w:gridSpan w:val="2"/>
            <w:vAlign w:val="center"/>
          </w:tcPr>
          <w:p w:rsidR="00CD63B6" w:rsidRPr="00957943" w:rsidRDefault="00CD63B6" w:rsidP="00957943">
            <w:pPr>
              <w:pStyle w:val="ae"/>
              <w:jc w:val="both"/>
              <w:rPr>
                <w:bCs/>
                <w:sz w:val="24"/>
                <w:szCs w:val="24"/>
              </w:rPr>
            </w:pPr>
            <w:r w:rsidRPr="00957943">
              <w:rPr>
                <w:bCs/>
                <w:sz w:val="24"/>
                <w:szCs w:val="24"/>
              </w:rPr>
              <w:t>Расчетный срок</w:t>
            </w:r>
          </w:p>
        </w:tc>
      </w:tr>
      <w:tr w:rsidR="00CD63B6" w:rsidRPr="00957943" w:rsidTr="00D27CA8">
        <w:trPr>
          <w:jc w:val="center"/>
        </w:trPr>
        <w:tc>
          <w:tcPr>
            <w:tcW w:w="2901" w:type="dxa"/>
            <w:vMerge/>
            <w:shd w:val="clear" w:color="auto" w:fill="EFD3D2"/>
            <w:vAlign w:val="center"/>
          </w:tcPr>
          <w:p w:rsidR="00CD63B6" w:rsidRPr="00957943" w:rsidRDefault="00CD63B6" w:rsidP="00957943">
            <w:pPr>
              <w:pStyle w:val="ae"/>
              <w:jc w:val="both"/>
              <w:rPr>
                <w:bCs/>
                <w:sz w:val="24"/>
                <w:szCs w:val="24"/>
              </w:rPr>
            </w:pPr>
          </w:p>
        </w:tc>
        <w:tc>
          <w:tcPr>
            <w:tcW w:w="3139" w:type="dxa"/>
            <w:shd w:val="clear" w:color="auto" w:fill="EFD3D2"/>
            <w:vAlign w:val="center"/>
          </w:tcPr>
          <w:p w:rsidR="00CD63B6" w:rsidRPr="00957943" w:rsidRDefault="00CD63B6" w:rsidP="00957943">
            <w:pPr>
              <w:pStyle w:val="ae"/>
              <w:jc w:val="both"/>
              <w:rPr>
                <w:sz w:val="24"/>
                <w:szCs w:val="24"/>
              </w:rPr>
            </w:pPr>
            <w:r w:rsidRPr="00957943">
              <w:rPr>
                <w:sz w:val="24"/>
                <w:szCs w:val="24"/>
              </w:rPr>
              <w:t>Среднесуточный расход                               стоков, м</w:t>
            </w:r>
            <w:r w:rsidRPr="00957943">
              <w:rPr>
                <w:sz w:val="24"/>
                <w:szCs w:val="24"/>
                <w:vertAlign w:val="superscript"/>
              </w:rPr>
              <w:t>3</w:t>
            </w:r>
            <w:r w:rsidRPr="00957943">
              <w:rPr>
                <w:sz w:val="24"/>
                <w:szCs w:val="24"/>
              </w:rPr>
              <w:t>/сут.</w:t>
            </w:r>
          </w:p>
        </w:tc>
        <w:tc>
          <w:tcPr>
            <w:tcW w:w="3531" w:type="dxa"/>
            <w:shd w:val="clear" w:color="auto" w:fill="EFD3D2"/>
            <w:vAlign w:val="center"/>
          </w:tcPr>
          <w:p w:rsidR="00CD63B6" w:rsidRPr="00957943" w:rsidRDefault="00CD63B6" w:rsidP="00957943">
            <w:pPr>
              <w:pStyle w:val="ae"/>
              <w:jc w:val="both"/>
              <w:rPr>
                <w:sz w:val="24"/>
                <w:szCs w:val="24"/>
              </w:rPr>
            </w:pPr>
            <w:r w:rsidRPr="00957943">
              <w:rPr>
                <w:sz w:val="24"/>
                <w:szCs w:val="24"/>
              </w:rPr>
              <w:t>Maксимальносуточный расход                 стоков,  м</w:t>
            </w:r>
            <w:r w:rsidRPr="00957943">
              <w:rPr>
                <w:sz w:val="24"/>
                <w:szCs w:val="24"/>
                <w:vertAlign w:val="superscript"/>
              </w:rPr>
              <w:t>3</w:t>
            </w:r>
            <w:r w:rsidRPr="00957943">
              <w:rPr>
                <w:sz w:val="24"/>
                <w:szCs w:val="24"/>
              </w:rPr>
              <w:t>/сут.</w:t>
            </w:r>
          </w:p>
        </w:tc>
      </w:tr>
      <w:tr w:rsidR="00CD63B6" w:rsidRPr="00957943" w:rsidTr="00D27CA8">
        <w:trPr>
          <w:jc w:val="center"/>
        </w:trPr>
        <w:tc>
          <w:tcPr>
            <w:tcW w:w="2901" w:type="dxa"/>
            <w:vAlign w:val="center"/>
          </w:tcPr>
          <w:p w:rsidR="00CD63B6" w:rsidRPr="00957943" w:rsidRDefault="00CD63B6" w:rsidP="00957943">
            <w:pPr>
              <w:pStyle w:val="ae"/>
              <w:jc w:val="both"/>
              <w:rPr>
                <w:bCs/>
                <w:sz w:val="24"/>
                <w:szCs w:val="24"/>
              </w:rPr>
            </w:pPr>
            <w:r w:rsidRPr="00957943">
              <w:rPr>
                <w:bCs/>
                <w:sz w:val="24"/>
                <w:szCs w:val="24"/>
              </w:rPr>
              <w:t xml:space="preserve">Население </w:t>
            </w:r>
            <w:r w:rsidRPr="00957943">
              <w:rPr>
                <w:sz w:val="24"/>
                <w:szCs w:val="24"/>
              </w:rPr>
              <w:t>5645</w:t>
            </w:r>
            <w:r w:rsidRPr="00957943">
              <w:rPr>
                <w:bCs/>
                <w:sz w:val="24"/>
                <w:szCs w:val="24"/>
              </w:rPr>
              <w:t xml:space="preserve"> человек</w:t>
            </w:r>
          </w:p>
        </w:tc>
        <w:tc>
          <w:tcPr>
            <w:tcW w:w="3139" w:type="dxa"/>
            <w:vAlign w:val="center"/>
          </w:tcPr>
          <w:p w:rsidR="00CD63B6" w:rsidRPr="00957943" w:rsidRDefault="00CD63B6" w:rsidP="00957943">
            <w:pPr>
              <w:pStyle w:val="ae"/>
              <w:jc w:val="both"/>
              <w:rPr>
                <w:sz w:val="24"/>
                <w:szCs w:val="24"/>
              </w:rPr>
            </w:pPr>
            <w:r w:rsidRPr="00957943">
              <w:rPr>
                <w:sz w:val="24"/>
                <w:szCs w:val="24"/>
              </w:rPr>
              <w:t>1693,5</w:t>
            </w:r>
          </w:p>
        </w:tc>
        <w:tc>
          <w:tcPr>
            <w:tcW w:w="3531" w:type="dxa"/>
            <w:vAlign w:val="center"/>
          </w:tcPr>
          <w:p w:rsidR="00CD63B6" w:rsidRPr="00957943" w:rsidRDefault="00CD63B6" w:rsidP="00957943">
            <w:pPr>
              <w:pStyle w:val="ae"/>
              <w:jc w:val="both"/>
              <w:rPr>
                <w:sz w:val="24"/>
                <w:szCs w:val="24"/>
              </w:rPr>
            </w:pPr>
            <w:r w:rsidRPr="00957943">
              <w:rPr>
                <w:sz w:val="24"/>
                <w:szCs w:val="24"/>
              </w:rPr>
              <w:t>2032,2</w:t>
            </w:r>
          </w:p>
        </w:tc>
      </w:tr>
      <w:tr w:rsidR="00CD63B6" w:rsidRPr="00957943" w:rsidTr="00D27CA8">
        <w:trPr>
          <w:jc w:val="center"/>
        </w:trPr>
        <w:tc>
          <w:tcPr>
            <w:tcW w:w="2901" w:type="dxa"/>
            <w:shd w:val="clear" w:color="auto" w:fill="EFD3D2"/>
            <w:vAlign w:val="center"/>
          </w:tcPr>
          <w:p w:rsidR="00CD63B6" w:rsidRPr="00957943" w:rsidRDefault="00CD63B6" w:rsidP="00957943">
            <w:pPr>
              <w:pStyle w:val="ae"/>
              <w:jc w:val="both"/>
              <w:rPr>
                <w:bCs/>
                <w:sz w:val="24"/>
                <w:szCs w:val="24"/>
              </w:rPr>
            </w:pPr>
            <w:r w:rsidRPr="00957943">
              <w:rPr>
                <w:bCs/>
                <w:sz w:val="24"/>
                <w:szCs w:val="24"/>
              </w:rPr>
              <w:t>Прочие расходы 5%</w:t>
            </w:r>
          </w:p>
        </w:tc>
        <w:tc>
          <w:tcPr>
            <w:tcW w:w="3139" w:type="dxa"/>
            <w:shd w:val="clear" w:color="auto" w:fill="EFD3D2"/>
            <w:vAlign w:val="center"/>
          </w:tcPr>
          <w:p w:rsidR="00CD63B6" w:rsidRPr="00957943" w:rsidRDefault="00CD63B6" w:rsidP="00957943">
            <w:pPr>
              <w:pStyle w:val="ae"/>
              <w:jc w:val="both"/>
              <w:rPr>
                <w:sz w:val="24"/>
                <w:szCs w:val="24"/>
              </w:rPr>
            </w:pPr>
            <w:r w:rsidRPr="00957943">
              <w:rPr>
                <w:sz w:val="24"/>
                <w:szCs w:val="24"/>
              </w:rPr>
              <w:t>84,6</w:t>
            </w:r>
          </w:p>
        </w:tc>
        <w:tc>
          <w:tcPr>
            <w:tcW w:w="3531" w:type="dxa"/>
            <w:shd w:val="clear" w:color="auto" w:fill="EFD3D2"/>
            <w:vAlign w:val="center"/>
          </w:tcPr>
          <w:p w:rsidR="00CD63B6" w:rsidRPr="00957943" w:rsidRDefault="00CD63B6" w:rsidP="00957943">
            <w:pPr>
              <w:pStyle w:val="ae"/>
              <w:jc w:val="both"/>
              <w:rPr>
                <w:sz w:val="24"/>
                <w:szCs w:val="24"/>
              </w:rPr>
            </w:pPr>
            <w:r w:rsidRPr="00957943">
              <w:rPr>
                <w:sz w:val="24"/>
                <w:szCs w:val="24"/>
              </w:rPr>
              <w:t>101,6</w:t>
            </w:r>
          </w:p>
        </w:tc>
      </w:tr>
      <w:tr w:rsidR="00CD63B6" w:rsidRPr="00957943" w:rsidTr="00D27CA8">
        <w:trPr>
          <w:jc w:val="center"/>
        </w:trPr>
        <w:tc>
          <w:tcPr>
            <w:tcW w:w="2901" w:type="dxa"/>
            <w:vAlign w:val="center"/>
          </w:tcPr>
          <w:p w:rsidR="00CD63B6" w:rsidRPr="00957943" w:rsidRDefault="00CD63B6" w:rsidP="00957943">
            <w:pPr>
              <w:pStyle w:val="ae"/>
              <w:jc w:val="both"/>
              <w:rPr>
                <w:bCs/>
                <w:sz w:val="24"/>
                <w:szCs w:val="24"/>
              </w:rPr>
            </w:pPr>
            <w:r w:rsidRPr="00957943">
              <w:rPr>
                <w:bCs/>
                <w:sz w:val="24"/>
                <w:szCs w:val="24"/>
              </w:rPr>
              <w:t>Промышленные предприятия</w:t>
            </w:r>
          </w:p>
        </w:tc>
        <w:tc>
          <w:tcPr>
            <w:tcW w:w="3139" w:type="dxa"/>
            <w:vAlign w:val="center"/>
          </w:tcPr>
          <w:p w:rsidR="00CD63B6" w:rsidRPr="00957943" w:rsidRDefault="00CD63B6" w:rsidP="00957943">
            <w:pPr>
              <w:pStyle w:val="ae"/>
              <w:jc w:val="both"/>
              <w:rPr>
                <w:sz w:val="24"/>
                <w:szCs w:val="24"/>
              </w:rPr>
            </w:pPr>
            <w:r w:rsidRPr="00957943">
              <w:rPr>
                <w:sz w:val="24"/>
                <w:szCs w:val="24"/>
              </w:rPr>
              <w:t>-</w:t>
            </w:r>
          </w:p>
        </w:tc>
        <w:tc>
          <w:tcPr>
            <w:tcW w:w="3531" w:type="dxa"/>
            <w:vAlign w:val="center"/>
          </w:tcPr>
          <w:p w:rsidR="00CD63B6" w:rsidRPr="00957943" w:rsidRDefault="00CD63B6" w:rsidP="00957943">
            <w:pPr>
              <w:pStyle w:val="ae"/>
              <w:jc w:val="both"/>
              <w:rPr>
                <w:sz w:val="24"/>
                <w:szCs w:val="24"/>
              </w:rPr>
            </w:pPr>
            <w:r w:rsidRPr="00957943">
              <w:rPr>
                <w:sz w:val="24"/>
                <w:szCs w:val="24"/>
              </w:rPr>
              <w:t>-</w:t>
            </w:r>
          </w:p>
        </w:tc>
      </w:tr>
      <w:tr w:rsidR="00CD63B6" w:rsidRPr="00957943" w:rsidTr="00D27CA8">
        <w:trPr>
          <w:jc w:val="center"/>
        </w:trPr>
        <w:tc>
          <w:tcPr>
            <w:tcW w:w="2901" w:type="dxa"/>
            <w:shd w:val="clear" w:color="auto" w:fill="EFD3D2"/>
            <w:vAlign w:val="center"/>
          </w:tcPr>
          <w:p w:rsidR="00CD63B6" w:rsidRPr="00957943" w:rsidRDefault="00CD63B6" w:rsidP="00957943">
            <w:pPr>
              <w:pStyle w:val="ae"/>
              <w:jc w:val="both"/>
              <w:rPr>
                <w:bCs/>
                <w:sz w:val="24"/>
                <w:szCs w:val="24"/>
              </w:rPr>
            </w:pPr>
            <w:r w:rsidRPr="00957943">
              <w:rPr>
                <w:bCs/>
                <w:sz w:val="24"/>
                <w:szCs w:val="24"/>
              </w:rPr>
              <w:t>ИТОГО:</w:t>
            </w:r>
          </w:p>
        </w:tc>
        <w:tc>
          <w:tcPr>
            <w:tcW w:w="3139" w:type="dxa"/>
            <w:shd w:val="clear" w:color="auto" w:fill="EFD3D2"/>
            <w:vAlign w:val="center"/>
          </w:tcPr>
          <w:p w:rsidR="00CD63B6" w:rsidRPr="00957943" w:rsidRDefault="00CD63B6" w:rsidP="00957943">
            <w:pPr>
              <w:pStyle w:val="ae"/>
              <w:jc w:val="both"/>
              <w:rPr>
                <w:sz w:val="24"/>
                <w:szCs w:val="24"/>
              </w:rPr>
            </w:pPr>
            <w:r w:rsidRPr="00957943">
              <w:rPr>
                <w:sz w:val="24"/>
                <w:szCs w:val="24"/>
              </w:rPr>
              <w:t>1778,0</w:t>
            </w:r>
          </w:p>
        </w:tc>
        <w:tc>
          <w:tcPr>
            <w:tcW w:w="3531" w:type="dxa"/>
            <w:shd w:val="clear" w:color="auto" w:fill="EFD3D2"/>
            <w:vAlign w:val="center"/>
          </w:tcPr>
          <w:p w:rsidR="00CD63B6" w:rsidRPr="00957943" w:rsidRDefault="00CD63B6" w:rsidP="00957943">
            <w:pPr>
              <w:pStyle w:val="ae"/>
              <w:jc w:val="both"/>
              <w:rPr>
                <w:sz w:val="24"/>
                <w:szCs w:val="24"/>
              </w:rPr>
            </w:pPr>
            <w:r w:rsidRPr="00957943">
              <w:rPr>
                <w:sz w:val="24"/>
                <w:szCs w:val="24"/>
              </w:rPr>
              <w:t>2133,8</w:t>
            </w:r>
          </w:p>
        </w:tc>
      </w:tr>
    </w:tbl>
    <w:p w:rsidR="00CD63B6" w:rsidRPr="00957943" w:rsidRDefault="00CD63B6" w:rsidP="00957943">
      <w:pPr>
        <w:pStyle w:val="ae"/>
        <w:jc w:val="both"/>
        <w:rPr>
          <w:b/>
          <w:i/>
          <w:sz w:val="24"/>
          <w:szCs w:val="24"/>
        </w:rPr>
      </w:pPr>
      <w:r w:rsidRPr="00957943">
        <w:rPr>
          <w:b/>
          <w:i/>
          <w:sz w:val="24"/>
          <w:szCs w:val="24"/>
        </w:rPr>
        <w:t>Таблица 2.8.2.2.2.</w:t>
      </w:r>
    </w:p>
    <w:p w:rsidR="00CD63B6" w:rsidRPr="00957943" w:rsidRDefault="00CD63B6" w:rsidP="00957943">
      <w:pPr>
        <w:pStyle w:val="ae"/>
        <w:jc w:val="both"/>
        <w:rPr>
          <w:sz w:val="24"/>
          <w:szCs w:val="24"/>
        </w:rPr>
      </w:pPr>
      <w:r w:rsidRPr="00957943">
        <w:rPr>
          <w:sz w:val="24"/>
          <w:szCs w:val="24"/>
        </w:rPr>
        <w:t>Расходы бытовых и промышленных стоков. Расчетный срок</w:t>
      </w:r>
    </w:p>
    <w:tbl>
      <w:tblPr>
        <w:tblW w:w="95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45"/>
        <w:gridCol w:w="1648"/>
        <w:gridCol w:w="1034"/>
        <w:gridCol w:w="1321"/>
        <w:gridCol w:w="1034"/>
        <w:gridCol w:w="1462"/>
        <w:gridCol w:w="1315"/>
        <w:gridCol w:w="1303"/>
      </w:tblGrid>
      <w:tr w:rsidR="00CD63B6" w:rsidRPr="00957943" w:rsidTr="00D27CA8">
        <w:trPr>
          <w:jc w:val="center"/>
        </w:trPr>
        <w:tc>
          <w:tcPr>
            <w:tcW w:w="445" w:type="dxa"/>
            <w:vMerge w:val="restart"/>
            <w:textDirection w:val="btLr"/>
            <w:vAlign w:val="center"/>
          </w:tcPr>
          <w:p w:rsidR="00CD63B6" w:rsidRPr="00957943" w:rsidRDefault="00CD63B6" w:rsidP="00957943">
            <w:pPr>
              <w:pStyle w:val="ae"/>
              <w:jc w:val="both"/>
              <w:rPr>
                <w:b/>
                <w:bCs/>
                <w:sz w:val="24"/>
                <w:szCs w:val="24"/>
              </w:rPr>
            </w:pPr>
            <w:r w:rsidRPr="00957943">
              <w:rPr>
                <w:b/>
                <w:bCs/>
                <w:sz w:val="24"/>
                <w:szCs w:val="24"/>
              </w:rPr>
              <w:t>№  района</w:t>
            </w:r>
          </w:p>
        </w:tc>
        <w:tc>
          <w:tcPr>
            <w:tcW w:w="1648" w:type="dxa"/>
            <w:vMerge w:val="restart"/>
            <w:vAlign w:val="center"/>
          </w:tcPr>
          <w:p w:rsidR="00CD63B6" w:rsidRPr="00957943" w:rsidRDefault="00CD63B6" w:rsidP="00957943">
            <w:pPr>
              <w:pStyle w:val="ae"/>
              <w:jc w:val="both"/>
              <w:rPr>
                <w:b/>
                <w:bCs/>
                <w:sz w:val="24"/>
                <w:szCs w:val="24"/>
              </w:rPr>
            </w:pPr>
            <w:r w:rsidRPr="00957943">
              <w:rPr>
                <w:b/>
                <w:bCs/>
                <w:sz w:val="24"/>
                <w:szCs w:val="24"/>
              </w:rPr>
              <w:t>Потребитель</w:t>
            </w:r>
          </w:p>
        </w:tc>
        <w:tc>
          <w:tcPr>
            <w:tcW w:w="2355" w:type="dxa"/>
            <w:gridSpan w:val="2"/>
            <w:vAlign w:val="center"/>
          </w:tcPr>
          <w:p w:rsidR="00CD63B6" w:rsidRPr="00957943" w:rsidRDefault="00CD63B6" w:rsidP="00957943">
            <w:pPr>
              <w:pStyle w:val="ae"/>
              <w:jc w:val="both"/>
              <w:rPr>
                <w:b/>
                <w:bCs/>
                <w:sz w:val="24"/>
                <w:szCs w:val="24"/>
              </w:rPr>
            </w:pPr>
            <w:r w:rsidRPr="00957943">
              <w:rPr>
                <w:b/>
                <w:bCs/>
                <w:sz w:val="24"/>
                <w:szCs w:val="24"/>
              </w:rPr>
              <w:t>Население, чел</w:t>
            </w:r>
          </w:p>
        </w:tc>
        <w:tc>
          <w:tcPr>
            <w:tcW w:w="2496" w:type="dxa"/>
            <w:gridSpan w:val="2"/>
            <w:vAlign w:val="center"/>
          </w:tcPr>
          <w:p w:rsidR="00CD63B6" w:rsidRPr="00957943" w:rsidRDefault="00CD63B6" w:rsidP="00957943">
            <w:pPr>
              <w:pStyle w:val="ae"/>
              <w:jc w:val="both"/>
              <w:rPr>
                <w:b/>
                <w:bCs/>
                <w:sz w:val="24"/>
                <w:szCs w:val="24"/>
              </w:rPr>
            </w:pPr>
            <w:r w:rsidRPr="00957943">
              <w:rPr>
                <w:b/>
                <w:bCs/>
                <w:sz w:val="24"/>
                <w:szCs w:val="24"/>
              </w:rPr>
              <w:t>Норма водоотведения л/сут. чел</w:t>
            </w:r>
          </w:p>
        </w:tc>
        <w:tc>
          <w:tcPr>
            <w:tcW w:w="2618" w:type="dxa"/>
            <w:gridSpan w:val="2"/>
            <w:vAlign w:val="center"/>
          </w:tcPr>
          <w:p w:rsidR="00CD63B6" w:rsidRPr="00957943" w:rsidRDefault="00CD63B6" w:rsidP="00957943">
            <w:pPr>
              <w:pStyle w:val="ae"/>
              <w:jc w:val="both"/>
              <w:rPr>
                <w:b/>
                <w:bCs/>
                <w:sz w:val="24"/>
                <w:szCs w:val="24"/>
              </w:rPr>
            </w:pPr>
            <w:r w:rsidRPr="00957943">
              <w:rPr>
                <w:b/>
                <w:bCs/>
                <w:sz w:val="24"/>
                <w:szCs w:val="24"/>
              </w:rPr>
              <w:t>Расходы стоков,</w:t>
            </w:r>
          </w:p>
          <w:p w:rsidR="00CD63B6" w:rsidRPr="00957943" w:rsidRDefault="00CD63B6" w:rsidP="00957943">
            <w:pPr>
              <w:pStyle w:val="ae"/>
              <w:jc w:val="both"/>
              <w:rPr>
                <w:b/>
                <w:bCs/>
                <w:sz w:val="24"/>
                <w:szCs w:val="24"/>
              </w:rPr>
            </w:pPr>
            <w:r w:rsidRPr="00957943">
              <w:rPr>
                <w:b/>
                <w:bCs/>
                <w:sz w:val="24"/>
                <w:szCs w:val="24"/>
              </w:rPr>
              <w:t>м</w:t>
            </w:r>
            <w:r w:rsidRPr="00957943">
              <w:rPr>
                <w:b/>
                <w:bCs/>
                <w:sz w:val="24"/>
                <w:szCs w:val="24"/>
                <w:vertAlign w:val="superscript"/>
              </w:rPr>
              <w:t>3</w:t>
            </w:r>
            <w:r w:rsidRPr="00957943">
              <w:rPr>
                <w:b/>
                <w:bCs/>
                <w:sz w:val="24"/>
                <w:szCs w:val="24"/>
              </w:rPr>
              <w:t>/сут</w:t>
            </w:r>
          </w:p>
        </w:tc>
      </w:tr>
      <w:tr w:rsidR="00CD63B6" w:rsidRPr="00957943" w:rsidTr="00D27CA8">
        <w:trPr>
          <w:trHeight w:val="1172"/>
          <w:jc w:val="center"/>
        </w:trPr>
        <w:tc>
          <w:tcPr>
            <w:tcW w:w="445" w:type="dxa"/>
            <w:vMerge/>
            <w:shd w:val="clear" w:color="auto" w:fill="EFD3D2"/>
            <w:vAlign w:val="center"/>
          </w:tcPr>
          <w:p w:rsidR="00CD63B6" w:rsidRPr="00957943" w:rsidRDefault="00CD63B6" w:rsidP="00957943">
            <w:pPr>
              <w:pStyle w:val="ae"/>
              <w:jc w:val="both"/>
              <w:rPr>
                <w:bCs/>
                <w:sz w:val="24"/>
                <w:szCs w:val="24"/>
              </w:rPr>
            </w:pPr>
          </w:p>
        </w:tc>
        <w:tc>
          <w:tcPr>
            <w:tcW w:w="1648" w:type="dxa"/>
            <w:vMerge/>
            <w:shd w:val="clear" w:color="auto" w:fill="EFD3D2"/>
            <w:vAlign w:val="center"/>
          </w:tcPr>
          <w:p w:rsidR="00CD63B6" w:rsidRPr="00957943" w:rsidRDefault="00CD63B6" w:rsidP="00957943">
            <w:pPr>
              <w:pStyle w:val="ae"/>
              <w:jc w:val="both"/>
              <w:rPr>
                <w:sz w:val="24"/>
                <w:szCs w:val="24"/>
              </w:rPr>
            </w:pPr>
          </w:p>
        </w:tc>
        <w:tc>
          <w:tcPr>
            <w:tcW w:w="1034" w:type="dxa"/>
            <w:shd w:val="clear" w:color="auto" w:fill="EFD3D2"/>
            <w:vAlign w:val="center"/>
          </w:tcPr>
          <w:p w:rsidR="00CD63B6" w:rsidRPr="00957943" w:rsidRDefault="00CD63B6" w:rsidP="00957943">
            <w:pPr>
              <w:pStyle w:val="ae"/>
              <w:jc w:val="both"/>
              <w:rPr>
                <w:b/>
                <w:sz w:val="24"/>
                <w:szCs w:val="24"/>
              </w:rPr>
            </w:pPr>
            <w:r w:rsidRPr="00957943">
              <w:rPr>
                <w:b/>
                <w:sz w:val="24"/>
                <w:szCs w:val="24"/>
              </w:rPr>
              <w:t>много-средне и малоэтажн застройка</w:t>
            </w:r>
          </w:p>
        </w:tc>
        <w:tc>
          <w:tcPr>
            <w:tcW w:w="1321" w:type="dxa"/>
            <w:shd w:val="clear" w:color="auto" w:fill="EFD3D2"/>
            <w:vAlign w:val="center"/>
          </w:tcPr>
          <w:p w:rsidR="00CD63B6" w:rsidRPr="00957943" w:rsidRDefault="00CD63B6" w:rsidP="00957943">
            <w:pPr>
              <w:pStyle w:val="ae"/>
              <w:jc w:val="both"/>
              <w:rPr>
                <w:b/>
                <w:sz w:val="24"/>
                <w:szCs w:val="24"/>
              </w:rPr>
            </w:pPr>
            <w:r w:rsidRPr="00957943">
              <w:rPr>
                <w:b/>
                <w:sz w:val="24"/>
                <w:szCs w:val="24"/>
              </w:rPr>
              <w:t>Индиви-дуальная</w:t>
            </w:r>
          </w:p>
        </w:tc>
        <w:tc>
          <w:tcPr>
            <w:tcW w:w="1034" w:type="dxa"/>
            <w:shd w:val="clear" w:color="auto" w:fill="EFD3D2"/>
            <w:vAlign w:val="center"/>
          </w:tcPr>
          <w:p w:rsidR="00CD63B6" w:rsidRPr="00957943" w:rsidRDefault="00CD63B6" w:rsidP="00957943">
            <w:pPr>
              <w:pStyle w:val="ae"/>
              <w:jc w:val="both"/>
              <w:rPr>
                <w:b/>
                <w:sz w:val="24"/>
                <w:szCs w:val="24"/>
              </w:rPr>
            </w:pPr>
            <w:r w:rsidRPr="00957943">
              <w:rPr>
                <w:b/>
                <w:sz w:val="24"/>
                <w:szCs w:val="24"/>
              </w:rPr>
              <w:t>много-средне и малоэтажн застройка</w:t>
            </w:r>
          </w:p>
        </w:tc>
        <w:tc>
          <w:tcPr>
            <w:tcW w:w="1462" w:type="dxa"/>
            <w:shd w:val="clear" w:color="auto" w:fill="EFD3D2"/>
            <w:vAlign w:val="center"/>
          </w:tcPr>
          <w:p w:rsidR="00CD63B6" w:rsidRPr="00957943" w:rsidRDefault="00CD63B6" w:rsidP="00957943">
            <w:pPr>
              <w:pStyle w:val="ae"/>
              <w:jc w:val="both"/>
              <w:rPr>
                <w:b/>
                <w:sz w:val="24"/>
                <w:szCs w:val="24"/>
              </w:rPr>
            </w:pPr>
            <w:r w:rsidRPr="00957943">
              <w:rPr>
                <w:b/>
                <w:sz w:val="24"/>
                <w:szCs w:val="24"/>
              </w:rPr>
              <w:t>Индиви-дуальная</w:t>
            </w:r>
          </w:p>
        </w:tc>
        <w:tc>
          <w:tcPr>
            <w:tcW w:w="1315" w:type="dxa"/>
            <w:shd w:val="clear" w:color="auto" w:fill="EFD3D2"/>
            <w:vAlign w:val="center"/>
          </w:tcPr>
          <w:p w:rsidR="00CD63B6" w:rsidRPr="00957943" w:rsidRDefault="00CD63B6" w:rsidP="00957943">
            <w:pPr>
              <w:pStyle w:val="ae"/>
              <w:jc w:val="both"/>
              <w:rPr>
                <w:b/>
                <w:sz w:val="24"/>
                <w:szCs w:val="24"/>
              </w:rPr>
            </w:pPr>
            <w:r w:rsidRPr="00957943">
              <w:rPr>
                <w:b/>
                <w:sz w:val="24"/>
                <w:szCs w:val="24"/>
              </w:rPr>
              <w:t>Среднесу-точный</w:t>
            </w:r>
          </w:p>
        </w:tc>
        <w:tc>
          <w:tcPr>
            <w:tcW w:w="1303" w:type="dxa"/>
            <w:shd w:val="clear" w:color="auto" w:fill="EFD3D2"/>
            <w:vAlign w:val="center"/>
          </w:tcPr>
          <w:p w:rsidR="00CD63B6" w:rsidRPr="00957943" w:rsidRDefault="00CD63B6" w:rsidP="00957943">
            <w:pPr>
              <w:pStyle w:val="ae"/>
              <w:jc w:val="both"/>
              <w:rPr>
                <w:b/>
                <w:sz w:val="24"/>
                <w:szCs w:val="24"/>
              </w:rPr>
            </w:pPr>
            <w:r w:rsidRPr="00957943">
              <w:rPr>
                <w:b/>
                <w:sz w:val="24"/>
                <w:szCs w:val="24"/>
              </w:rPr>
              <w:t>максимально - суточный К=1,2</w:t>
            </w:r>
          </w:p>
        </w:tc>
      </w:tr>
      <w:tr w:rsidR="00CD63B6" w:rsidRPr="00957943" w:rsidTr="00D27CA8">
        <w:trPr>
          <w:jc w:val="center"/>
        </w:trPr>
        <w:tc>
          <w:tcPr>
            <w:tcW w:w="445" w:type="dxa"/>
            <w:vAlign w:val="center"/>
          </w:tcPr>
          <w:p w:rsidR="00CD63B6" w:rsidRPr="00957943" w:rsidRDefault="00CD63B6" w:rsidP="00957943">
            <w:pPr>
              <w:pStyle w:val="ae"/>
              <w:jc w:val="both"/>
              <w:rPr>
                <w:bCs/>
                <w:sz w:val="24"/>
                <w:szCs w:val="24"/>
                <w:lang w:val="en-US"/>
              </w:rPr>
            </w:pPr>
            <w:r w:rsidRPr="00957943">
              <w:rPr>
                <w:bCs/>
                <w:sz w:val="24"/>
                <w:szCs w:val="24"/>
                <w:lang w:val="en-US"/>
              </w:rPr>
              <w:t>VII</w:t>
            </w:r>
          </w:p>
        </w:tc>
        <w:tc>
          <w:tcPr>
            <w:tcW w:w="1648" w:type="dxa"/>
            <w:vAlign w:val="center"/>
          </w:tcPr>
          <w:p w:rsidR="00CD63B6" w:rsidRPr="00957943" w:rsidRDefault="00CD63B6" w:rsidP="00957943">
            <w:pPr>
              <w:pStyle w:val="ae"/>
              <w:jc w:val="both"/>
              <w:rPr>
                <w:sz w:val="24"/>
                <w:szCs w:val="24"/>
              </w:rPr>
            </w:pPr>
            <w:r w:rsidRPr="00957943">
              <w:rPr>
                <w:sz w:val="24"/>
                <w:szCs w:val="24"/>
              </w:rPr>
              <w:t>ст. Луковская</w:t>
            </w:r>
          </w:p>
        </w:tc>
        <w:tc>
          <w:tcPr>
            <w:tcW w:w="1034" w:type="dxa"/>
            <w:vAlign w:val="center"/>
          </w:tcPr>
          <w:p w:rsidR="00CD63B6" w:rsidRPr="00957943" w:rsidRDefault="00CD63B6" w:rsidP="00957943">
            <w:pPr>
              <w:pStyle w:val="ae"/>
              <w:jc w:val="both"/>
              <w:rPr>
                <w:sz w:val="24"/>
                <w:szCs w:val="24"/>
              </w:rPr>
            </w:pPr>
          </w:p>
        </w:tc>
        <w:tc>
          <w:tcPr>
            <w:tcW w:w="1321" w:type="dxa"/>
            <w:vAlign w:val="center"/>
          </w:tcPr>
          <w:p w:rsidR="00CD63B6" w:rsidRPr="00957943" w:rsidRDefault="00CD63B6" w:rsidP="00957943">
            <w:pPr>
              <w:pStyle w:val="ae"/>
              <w:jc w:val="both"/>
              <w:rPr>
                <w:sz w:val="24"/>
                <w:szCs w:val="24"/>
              </w:rPr>
            </w:pPr>
          </w:p>
        </w:tc>
        <w:tc>
          <w:tcPr>
            <w:tcW w:w="1034" w:type="dxa"/>
            <w:vAlign w:val="center"/>
          </w:tcPr>
          <w:p w:rsidR="00CD63B6" w:rsidRPr="00957943" w:rsidRDefault="00CD63B6" w:rsidP="00957943">
            <w:pPr>
              <w:pStyle w:val="ae"/>
              <w:jc w:val="both"/>
              <w:rPr>
                <w:sz w:val="24"/>
                <w:szCs w:val="24"/>
              </w:rPr>
            </w:pPr>
          </w:p>
        </w:tc>
        <w:tc>
          <w:tcPr>
            <w:tcW w:w="1462" w:type="dxa"/>
            <w:vAlign w:val="center"/>
          </w:tcPr>
          <w:p w:rsidR="00CD63B6" w:rsidRPr="00957943" w:rsidRDefault="00CD63B6" w:rsidP="00957943">
            <w:pPr>
              <w:pStyle w:val="ae"/>
              <w:jc w:val="both"/>
              <w:rPr>
                <w:sz w:val="24"/>
                <w:szCs w:val="24"/>
              </w:rPr>
            </w:pPr>
          </w:p>
        </w:tc>
        <w:tc>
          <w:tcPr>
            <w:tcW w:w="1315" w:type="dxa"/>
            <w:vAlign w:val="center"/>
          </w:tcPr>
          <w:p w:rsidR="00CD63B6" w:rsidRPr="00957943" w:rsidRDefault="00CD63B6" w:rsidP="00957943">
            <w:pPr>
              <w:pStyle w:val="ae"/>
              <w:jc w:val="both"/>
              <w:rPr>
                <w:sz w:val="24"/>
                <w:szCs w:val="24"/>
              </w:rPr>
            </w:pPr>
          </w:p>
        </w:tc>
        <w:tc>
          <w:tcPr>
            <w:tcW w:w="1303" w:type="dxa"/>
            <w:vAlign w:val="center"/>
          </w:tcPr>
          <w:p w:rsidR="00CD63B6" w:rsidRPr="00957943" w:rsidRDefault="00CD63B6" w:rsidP="00957943">
            <w:pPr>
              <w:pStyle w:val="ae"/>
              <w:jc w:val="both"/>
              <w:rPr>
                <w:sz w:val="24"/>
                <w:szCs w:val="24"/>
              </w:rPr>
            </w:pPr>
          </w:p>
        </w:tc>
      </w:tr>
      <w:tr w:rsidR="00CD63B6" w:rsidRPr="00957943" w:rsidTr="00D27CA8">
        <w:trPr>
          <w:jc w:val="center"/>
        </w:trPr>
        <w:tc>
          <w:tcPr>
            <w:tcW w:w="445" w:type="dxa"/>
            <w:shd w:val="clear" w:color="auto" w:fill="EFD3D2"/>
            <w:vAlign w:val="center"/>
          </w:tcPr>
          <w:p w:rsidR="00CD63B6" w:rsidRPr="00957943" w:rsidRDefault="00CD63B6" w:rsidP="00957943">
            <w:pPr>
              <w:pStyle w:val="ae"/>
              <w:jc w:val="both"/>
              <w:rPr>
                <w:bCs/>
                <w:sz w:val="24"/>
                <w:szCs w:val="24"/>
                <w:lang w:val="en-US"/>
              </w:rPr>
            </w:pPr>
          </w:p>
        </w:tc>
        <w:tc>
          <w:tcPr>
            <w:tcW w:w="1648" w:type="dxa"/>
            <w:shd w:val="clear" w:color="auto" w:fill="EFD3D2"/>
            <w:vAlign w:val="center"/>
          </w:tcPr>
          <w:p w:rsidR="00CD63B6" w:rsidRPr="00957943" w:rsidRDefault="00CD63B6" w:rsidP="00957943">
            <w:pPr>
              <w:pStyle w:val="ae"/>
              <w:jc w:val="both"/>
              <w:rPr>
                <w:sz w:val="24"/>
                <w:szCs w:val="24"/>
              </w:rPr>
            </w:pPr>
            <w:r w:rsidRPr="00957943">
              <w:rPr>
                <w:sz w:val="24"/>
                <w:szCs w:val="24"/>
              </w:rPr>
              <w:t>Население</w:t>
            </w:r>
          </w:p>
        </w:tc>
        <w:tc>
          <w:tcPr>
            <w:tcW w:w="1034" w:type="dxa"/>
            <w:shd w:val="clear" w:color="auto" w:fill="EFD3D2"/>
            <w:vAlign w:val="center"/>
          </w:tcPr>
          <w:p w:rsidR="00CD63B6" w:rsidRPr="00957943" w:rsidRDefault="00CD63B6" w:rsidP="00957943">
            <w:pPr>
              <w:pStyle w:val="ae"/>
              <w:jc w:val="both"/>
              <w:rPr>
                <w:sz w:val="24"/>
                <w:szCs w:val="24"/>
              </w:rPr>
            </w:pPr>
          </w:p>
        </w:tc>
        <w:tc>
          <w:tcPr>
            <w:tcW w:w="1321" w:type="dxa"/>
            <w:shd w:val="clear" w:color="auto" w:fill="EFD3D2"/>
            <w:vAlign w:val="center"/>
          </w:tcPr>
          <w:p w:rsidR="00CD63B6" w:rsidRPr="00957943" w:rsidRDefault="00CD63B6" w:rsidP="00957943">
            <w:pPr>
              <w:pStyle w:val="ae"/>
              <w:jc w:val="both"/>
              <w:rPr>
                <w:sz w:val="24"/>
                <w:szCs w:val="24"/>
              </w:rPr>
            </w:pPr>
            <w:r w:rsidRPr="00957943">
              <w:rPr>
                <w:sz w:val="24"/>
                <w:szCs w:val="24"/>
              </w:rPr>
              <w:t>5645</w:t>
            </w:r>
          </w:p>
        </w:tc>
        <w:tc>
          <w:tcPr>
            <w:tcW w:w="1034" w:type="dxa"/>
            <w:shd w:val="clear" w:color="auto" w:fill="EFD3D2"/>
            <w:vAlign w:val="center"/>
          </w:tcPr>
          <w:p w:rsidR="00CD63B6" w:rsidRPr="00957943" w:rsidRDefault="00CD63B6" w:rsidP="00957943">
            <w:pPr>
              <w:pStyle w:val="ae"/>
              <w:jc w:val="both"/>
              <w:rPr>
                <w:sz w:val="24"/>
                <w:szCs w:val="24"/>
              </w:rPr>
            </w:pPr>
          </w:p>
        </w:tc>
        <w:tc>
          <w:tcPr>
            <w:tcW w:w="1462" w:type="dxa"/>
            <w:shd w:val="clear" w:color="auto" w:fill="EFD3D2"/>
            <w:vAlign w:val="center"/>
          </w:tcPr>
          <w:p w:rsidR="00CD63B6" w:rsidRPr="00957943" w:rsidRDefault="00CD63B6" w:rsidP="00957943">
            <w:pPr>
              <w:pStyle w:val="ae"/>
              <w:jc w:val="both"/>
              <w:rPr>
                <w:sz w:val="24"/>
                <w:szCs w:val="24"/>
              </w:rPr>
            </w:pPr>
            <w:r w:rsidRPr="00957943">
              <w:rPr>
                <w:sz w:val="24"/>
                <w:szCs w:val="24"/>
              </w:rPr>
              <w:t>200</w:t>
            </w:r>
          </w:p>
        </w:tc>
        <w:tc>
          <w:tcPr>
            <w:tcW w:w="1315" w:type="dxa"/>
            <w:shd w:val="clear" w:color="auto" w:fill="EFD3D2"/>
            <w:vAlign w:val="center"/>
          </w:tcPr>
          <w:p w:rsidR="00CD63B6" w:rsidRPr="00957943" w:rsidRDefault="00CD63B6" w:rsidP="00957943">
            <w:pPr>
              <w:pStyle w:val="ae"/>
              <w:jc w:val="both"/>
              <w:rPr>
                <w:sz w:val="24"/>
                <w:szCs w:val="24"/>
              </w:rPr>
            </w:pPr>
            <w:r w:rsidRPr="00957943">
              <w:rPr>
                <w:sz w:val="24"/>
                <w:szCs w:val="24"/>
              </w:rPr>
              <w:t>1693,5</w:t>
            </w:r>
          </w:p>
        </w:tc>
        <w:tc>
          <w:tcPr>
            <w:tcW w:w="1303" w:type="dxa"/>
            <w:shd w:val="clear" w:color="auto" w:fill="EFD3D2"/>
            <w:vAlign w:val="center"/>
          </w:tcPr>
          <w:p w:rsidR="00CD63B6" w:rsidRPr="00957943" w:rsidRDefault="00CD63B6" w:rsidP="00957943">
            <w:pPr>
              <w:pStyle w:val="ae"/>
              <w:jc w:val="both"/>
              <w:rPr>
                <w:sz w:val="24"/>
                <w:szCs w:val="24"/>
              </w:rPr>
            </w:pPr>
            <w:r w:rsidRPr="00957943">
              <w:rPr>
                <w:sz w:val="24"/>
                <w:szCs w:val="24"/>
              </w:rPr>
              <w:t>2032,2</w:t>
            </w:r>
          </w:p>
        </w:tc>
      </w:tr>
      <w:tr w:rsidR="00CD63B6" w:rsidRPr="00957943" w:rsidTr="00D27CA8">
        <w:trPr>
          <w:jc w:val="center"/>
        </w:trPr>
        <w:tc>
          <w:tcPr>
            <w:tcW w:w="445" w:type="dxa"/>
            <w:vAlign w:val="center"/>
          </w:tcPr>
          <w:p w:rsidR="00CD63B6" w:rsidRPr="00957943" w:rsidRDefault="00CD63B6" w:rsidP="00957943">
            <w:pPr>
              <w:pStyle w:val="ae"/>
              <w:jc w:val="both"/>
              <w:rPr>
                <w:bCs/>
                <w:sz w:val="24"/>
                <w:szCs w:val="24"/>
                <w:lang w:val="en-US"/>
              </w:rPr>
            </w:pPr>
          </w:p>
        </w:tc>
        <w:tc>
          <w:tcPr>
            <w:tcW w:w="1648" w:type="dxa"/>
            <w:vAlign w:val="center"/>
          </w:tcPr>
          <w:p w:rsidR="00CD63B6" w:rsidRPr="00957943" w:rsidRDefault="00CD63B6" w:rsidP="00957943">
            <w:pPr>
              <w:pStyle w:val="ae"/>
              <w:jc w:val="both"/>
              <w:rPr>
                <w:sz w:val="24"/>
                <w:szCs w:val="24"/>
              </w:rPr>
            </w:pPr>
            <w:r w:rsidRPr="00957943">
              <w:rPr>
                <w:sz w:val="24"/>
                <w:szCs w:val="24"/>
              </w:rPr>
              <w:t>Прочие расходы</w:t>
            </w:r>
          </w:p>
        </w:tc>
        <w:tc>
          <w:tcPr>
            <w:tcW w:w="1034" w:type="dxa"/>
            <w:vAlign w:val="center"/>
          </w:tcPr>
          <w:p w:rsidR="00CD63B6" w:rsidRPr="00957943" w:rsidRDefault="00CD63B6" w:rsidP="00957943">
            <w:pPr>
              <w:pStyle w:val="ae"/>
              <w:jc w:val="both"/>
              <w:rPr>
                <w:sz w:val="24"/>
                <w:szCs w:val="24"/>
              </w:rPr>
            </w:pPr>
          </w:p>
        </w:tc>
        <w:tc>
          <w:tcPr>
            <w:tcW w:w="1321" w:type="dxa"/>
            <w:vAlign w:val="center"/>
          </w:tcPr>
          <w:p w:rsidR="00CD63B6" w:rsidRPr="00957943" w:rsidRDefault="00CD63B6" w:rsidP="00957943">
            <w:pPr>
              <w:pStyle w:val="ae"/>
              <w:jc w:val="both"/>
              <w:rPr>
                <w:sz w:val="24"/>
                <w:szCs w:val="24"/>
              </w:rPr>
            </w:pPr>
          </w:p>
        </w:tc>
        <w:tc>
          <w:tcPr>
            <w:tcW w:w="1034" w:type="dxa"/>
            <w:vAlign w:val="center"/>
          </w:tcPr>
          <w:p w:rsidR="00CD63B6" w:rsidRPr="00957943" w:rsidRDefault="00CD63B6" w:rsidP="00957943">
            <w:pPr>
              <w:pStyle w:val="ae"/>
              <w:jc w:val="both"/>
              <w:rPr>
                <w:sz w:val="24"/>
                <w:szCs w:val="24"/>
              </w:rPr>
            </w:pPr>
          </w:p>
        </w:tc>
        <w:tc>
          <w:tcPr>
            <w:tcW w:w="1462" w:type="dxa"/>
            <w:vAlign w:val="center"/>
          </w:tcPr>
          <w:p w:rsidR="00CD63B6" w:rsidRPr="00957943" w:rsidRDefault="00CD63B6" w:rsidP="00957943">
            <w:pPr>
              <w:pStyle w:val="ae"/>
              <w:jc w:val="both"/>
              <w:rPr>
                <w:sz w:val="24"/>
                <w:szCs w:val="24"/>
              </w:rPr>
            </w:pPr>
          </w:p>
        </w:tc>
        <w:tc>
          <w:tcPr>
            <w:tcW w:w="1315" w:type="dxa"/>
            <w:vAlign w:val="center"/>
          </w:tcPr>
          <w:p w:rsidR="00CD63B6" w:rsidRPr="00957943" w:rsidRDefault="00CD63B6" w:rsidP="00957943">
            <w:pPr>
              <w:pStyle w:val="ae"/>
              <w:jc w:val="both"/>
              <w:rPr>
                <w:sz w:val="24"/>
                <w:szCs w:val="24"/>
              </w:rPr>
            </w:pPr>
            <w:r w:rsidRPr="00957943">
              <w:rPr>
                <w:sz w:val="24"/>
                <w:szCs w:val="24"/>
              </w:rPr>
              <w:t>84,6</w:t>
            </w:r>
          </w:p>
        </w:tc>
        <w:tc>
          <w:tcPr>
            <w:tcW w:w="1303" w:type="dxa"/>
            <w:vAlign w:val="center"/>
          </w:tcPr>
          <w:p w:rsidR="00CD63B6" w:rsidRPr="00957943" w:rsidRDefault="00CD63B6" w:rsidP="00957943">
            <w:pPr>
              <w:pStyle w:val="ae"/>
              <w:jc w:val="both"/>
              <w:rPr>
                <w:sz w:val="24"/>
                <w:szCs w:val="24"/>
              </w:rPr>
            </w:pPr>
            <w:r w:rsidRPr="00957943">
              <w:rPr>
                <w:sz w:val="24"/>
                <w:szCs w:val="24"/>
              </w:rPr>
              <w:t>101,6</w:t>
            </w:r>
          </w:p>
        </w:tc>
      </w:tr>
      <w:tr w:rsidR="00CD63B6" w:rsidRPr="00957943" w:rsidTr="00D27CA8">
        <w:trPr>
          <w:jc w:val="center"/>
        </w:trPr>
        <w:tc>
          <w:tcPr>
            <w:tcW w:w="445" w:type="dxa"/>
            <w:shd w:val="clear" w:color="auto" w:fill="EFD3D2"/>
            <w:vAlign w:val="center"/>
          </w:tcPr>
          <w:p w:rsidR="00CD63B6" w:rsidRPr="00957943" w:rsidRDefault="00CD63B6" w:rsidP="00957943">
            <w:pPr>
              <w:pStyle w:val="ae"/>
              <w:jc w:val="both"/>
              <w:rPr>
                <w:bCs/>
                <w:sz w:val="24"/>
                <w:szCs w:val="24"/>
                <w:lang w:val="en-US"/>
              </w:rPr>
            </w:pPr>
          </w:p>
        </w:tc>
        <w:tc>
          <w:tcPr>
            <w:tcW w:w="1648" w:type="dxa"/>
            <w:shd w:val="clear" w:color="auto" w:fill="EFD3D2"/>
            <w:vAlign w:val="center"/>
          </w:tcPr>
          <w:p w:rsidR="00CD63B6" w:rsidRPr="00957943" w:rsidRDefault="00CD63B6" w:rsidP="00957943">
            <w:pPr>
              <w:pStyle w:val="ae"/>
              <w:jc w:val="both"/>
              <w:rPr>
                <w:sz w:val="24"/>
                <w:szCs w:val="24"/>
              </w:rPr>
            </w:pPr>
            <w:r w:rsidRPr="00957943">
              <w:rPr>
                <w:sz w:val="24"/>
                <w:szCs w:val="24"/>
              </w:rPr>
              <w:t>Промышленность</w:t>
            </w:r>
          </w:p>
        </w:tc>
        <w:tc>
          <w:tcPr>
            <w:tcW w:w="1034" w:type="dxa"/>
            <w:shd w:val="clear" w:color="auto" w:fill="EFD3D2"/>
            <w:vAlign w:val="center"/>
          </w:tcPr>
          <w:p w:rsidR="00CD63B6" w:rsidRPr="00957943" w:rsidRDefault="00CD63B6" w:rsidP="00957943">
            <w:pPr>
              <w:pStyle w:val="ae"/>
              <w:jc w:val="both"/>
              <w:rPr>
                <w:sz w:val="24"/>
                <w:szCs w:val="24"/>
              </w:rPr>
            </w:pPr>
          </w:p>
        </w:tc>
        <w:tc>
          <w:tcPr>
            <w:tcW w:w="1321" w:type="dxa"/>
            <w:shd w:val="clear" w:color="auto" w:fill="EFD3D2"/>
            <w:vAlign w:val="center"/>
          </w:tcPr>
          <w:p w:rsidR="00CD63B6" w:rsidRPr="00957943" w:rsidRDefault="00CD63B6" w:rsidP="00957943">
            <w:pPr>
              <w:pStyle w:val="ae"/>
              <w:jc w:val="both"/>
              <w:rPr>
                <w:sz w:val="24"/>
                <w:szCs w:val="24"/>
              </w:rPr>
            </w:pPr>
          </w:p>
        </w:tc>
        <w:tc>
          <w:tcPr>
            <w:tcW w:w="1034" w:type="dxa"/>
            <w:shd w:val="clear" w:color="auto" w:fill="EFD3D2"/>
            <w:vAlign w:val="center"/>
          </w:tcPr>
          <w:p w:rsidR="00CD63B6" w:rsidRPr="00957943" w:rsidRDefault="00CD63B6" w:rsidP="00957943">
            <w:pPr>
              <w:pStyle w:val="ae"/>
              <w:jc w:val="both"/>
              <w:rPr>
                <w:sz w:val="24"/>
                <w:szCs w:val="24"/>
              </w:rPr>
            </w:pPr>
          </w:p>
        </w:tc>
        <w:tc>
          <w:tcPr>
            <w:tcW w:w="1462" w:type="dxa"/>
            <w:shd w:val="clear" w:color="auto" w:fill="EFD3D2"/>
            <w:vAlign w:val="center"/>
          </w:tcPr>
          <w:p w:rsidR="00CD63B6" w:rsidRPr="00957943" w:rsidRDefault="00CD63B6" w:rsidP="00957943">
            <w:pPr>
              <w:pStyle w:val="ae"/>
              <w:jc w:val="both"/>
              <w:rPr>
                <w:sz w:val="24"/>
                <w:szCs w:val="24"/>
              </w:rPr>
            </w:pPr>
          </w:p>
        </w:tc>
        <w:tc>
          <w:tcPr>
            <w:tcW w:w="1315" w:type="dxa"/>
            <w:shd w:val="clear" w:color="auto" w:fill="EFD3D2"/>
            <w:vAlign w:val="center"/>
          </w:tcPr>
          <w:p w:rsidR="00CD63B6" w:rsidRPr="00957943" w:rsidRDefault="00CD63B6" w:rsidP="00957943">
            <w:pPr>
              <w:pStyle w:val="ae"/>
              <w:jc w:val="both"/>
              <w:rPr>
                <w:sz w:val="24"/>
                <w:szCs w:val="24"/>
              </w:rPr>
            </w:pPr>
            <w:r w:rsidRPr="00957943">
              <w:rPr>
                <w:sz w:val="24"/>
                <w:szCs w:val="24"/>
              </w:rPr>
              <w:t>-</w:t>
            </w:r>
          </w:p>
        </w:tc>
        <w:tc>
          <w:tcPr>
            <w:tcW w:w="1303" w:type="dxa"/>
            <w:shd w:val="clear" w:color="auto" w:fill="EFD3D2"/>
            <w:vAlign w:val="center"/>
          </w:tcPr>
          <w:p w:rsidR="00CD63B6" w:rsidRPr="00957943" w:rsidRDefault="00CD63B6" w:rsidP="00957943">
            <w:pPr>
              <w:pStyle w:val="ae"/>
              <w:jc w:val="both"/>
              <w:rPr>
                <w:sz w:val="24"/>
                <w:szCs w:val="24"/>
              </w:rPr>
            </w:pPr>
            <w:r w:rsidRPr="00957943">
              <w:rPr>
                <w:sz w:val="24"/>
                <w:szCs w:val="24"/>
              </w:rPr>
              <w:t>-</w:t>
            </w:r>
          </w:p>
        </w:tc>
      </w:tr>
      <w:tr w:rsidR="00CD63B6" w:rsidRPr="00957943" w:rsidTr="00D27CA8">
        <w:trPr>
          <w:jc w:val="center"/>
        </w:trPr>
        <w:tc>
          <w:tcPr>
            <w:tcW w:w="445" w:type="dxa"/>
            <w:shd w:val="clear" w:color="auto" w:fill="EFD3D2"/>
            <w:vAlign w:val="center"/>
          </w:tcPr>
          <w:p w:rsidR="00CD63B6" w:rsidRPr="00957943" w:rsidRDefault="00CD63B6" w:rsidP="00957943">
            <w:pPr>
              <w:pStyle w:val="ae"/>
              <w:jc w:val="both"/>
              <w:rPr>
                <w:bCs/>
                <w:sz w:val="24"/>
                <w:szCs w:val="24"/>
                <w:lang w:val="en-US"/>
              </w:rPr>
            </w:pPr>
          </w:p>
        </w:tc>
        <w:tc>
          <w:tcPr>
            <w:tcW w:w="1648" w:type="dxa"/>
            <w:shd w:val="clear" w:color="auto" w:fill="EFD3D2"/>
            <w:vAlign w:val="center"/>
          </w:tcPr>
          <w:p w:rsidR="00CD63B6" w:rsidRPr="00957943" w:rsidRDefault="00CD63B6" w:rsidP="00957943">
            <w:pPr>
              <w:pStyle w:val="ae"/>
              <w:jc w:val="both"/>
              <w:rPr>
                <w:sz w:val="24"/>
                <w:szCs w:val="24"/>
              </w:rPr>
            </w:pPr>
            <w:r w:rsidRPr="00957943">
              <w:rPr>
                <w:sz w:val="24"/>
                <w:szCs w:val="24"/>
              </w:rPr>
              <w:t>Итого по станции</w:t>
            </w:r>
          </w:p>
        </w:tc>
        <w:tc>
          <w:tcPr>
            <w:tcW w:w="1034" w:type="dxa"/>
            <w:shd w:val="clear" w:color="auto" w:fill="EFD3D2"/>
            <w:vAlign w:val="center"/>
          </w:tcPr>
          <w:p w:rsidR="00CD63B6" w:rsidRPr="00957943" w:rsidRDefault="00CD63B6" w:rsidP="00957943">
            <w:pPr>
              <w:pStyle w:val="ae"/>
              <w:jc w:val="both"/>
              <w:rPr>
                <w:sz w:val="24"/>
                <w:szCs w:val="24"/>
              </w:rPr>
            </w:pPr>
          </w:p>
        </w:tc>
        <w:tc>
          <w:tcPr>
            <w:tcW w:w="1321" w:type="dxa"/>
            <w:shd w:val="clear" w:color="auto" w:fill="EFD3D2"/>
            <w:vAlign w:val="center"/>
          </w:tcPr>
          <w:p w:rsidR="00CD63B6" w:rsidRPr="00957943" w:rsidRDefault="00CD63B6" w:rsidP="00957943">
            <w:pPr>
              <w:pStyle w:val="ae"/>
              <w:jc w:val="both"/>
              <w:rPr>
                <w:sz w:val="24"/>
                <w:szCs w:val="24"/>
              </w:rPr>
            </w:pPr>
          </w:p>
        </w:tc>
        <w:tc>
          <w:tcPr>
            <w:tcW w:w="1034" w:type="dxa"/>
            <w:shd w:val="clear" w:color="auto" w:fill="EFD3D2"/>
            <w:vAlign w:val="center"/>
          </w:tcPr>
          <w:p w:rsidR="00CD63B6" w:rsidRPr="00957943" w:rsidRDefault="00CD63B6" w:rsidP="00957943">
            <w:pPr>
              <w:pStyle w:val="ae"/>
              <w:jc w:val="both"/>
              <w:rPr>
                <w:sz w:val="24"/>
                <w:szCs w:val="24"/>
              </w:rPr>
            </w:pPr>
          </w:p>
        </w:tc>
        <w:tc>
          <w:tcPr>
            <w:tcW w:w="1462" w:type="dxa"/>
            <w:shd w:val="clear" w:color="auto" w:fill="EFD3D2"/>
            <w:vAlign w:val="center"/>
          </w:tcPr>
          <w:p w:rsidR="00CD63B6" w:rsidRPr="00957943" w:rsidRDefault="00CD63B6" w:rsidP="00957943">
            <w:pPr>
              <w:pStyle w:val="ae"/>
              <w:jc w:val="both"/>
              <w:rPr>
                <w:sz w:val="24"/>
                <w:szCs w:val="24"/>
              </w:rPr>
            </w:pPr>
          </w:p>
        </w:tc>
        <w:tc>
          <w:tcPr>
            <w:tcW w:w="1315" w:type="dxa"/>
            <w:shd w:val="clear" w:color="auto" w:fill="EFD3D2"/>
            <w:vAlign w:val="center"/>
          </w:tcPr>
          <w:p w:rsidR="00CD63B6" w:rsidRPr="00957943" w:rsidRDefault="00CD63B6" w:rsidP="00957943">
            <w:pPr>
              <w:pStyle w:val="ae"/>
              <w:jc w:val="both"/>
              <w:rPr>
                <w:sz w:val="24"/>
                <w:szCs w:val="24"/>
              </w:rPr>
            </w:pPr>
            <w:r w:rsidRPr="00957943">
              <w:rPr>
                <w:sz w:val="24"/>
                <w:szCs w:val="24"/>
              </w:rPr>
              <w:t>1778,0</w:t>
            </w:r>
          </w:p>
        </w:tc>
        <w:tc>
          <w:tcPr>
            <w:tcW w:w="1303" w:type="dxa"/>
            <w:shd w:val="clear" w:color="auto" w:fill="EFD3D2"/>
            <w:vAlign w:val="center"/>
          </w:tcPr>
          <w:p w:rsidR="00CD63B6" w:rsidRPr="00957943" w:rsidRDefault="00CD63B6" w:rsidP="00957943">
            <w:pPr>
              <w:pStyle w:val="ae"/>
              <w:jc w:val="both"/>
              <w:rPr>
                <w:sz w:val="24"/>
                <w:szCs w:val="24"/>
              </w:rPr>
            </w:pPr>
            <w:r w:rsidRPr="00957943">
              <w:rPr>
                <w:sz w:val="24"/>
                <w:szCs w:val="24"/>
              </w:rPr>
              <w:t>2133,8</w:t>
            </w:r>
          </w:p>
        </w:tc>
      </w:tr>
    </w:tbl>
    <w:p w:rsidR="00CD63B6" w:rsidRPr="00957943" w:rsidRDefault="00CD63B6" w:rsidP="00957943">
      <w:pPr>
        <w:pStyle w:val="ae"/>
        <w:jc w:val="both"/>
        <w:rPr>
          <w:b/>
          <w:i/>
          <w:sz w:val="24"/>
          <w:szCs w:val="24"/>
        </w:rPr>
      </w:pPr>
      <w:r w:rsidRPr="00957943">
        <w:rPr>
          <w:b/>
          <w:i/>
          <w:sz w:val="24"/>
          <w:szCs w:val="24"/>
        </w:rPr>
        <w:t>Система и схема канализации</w:t>
      </w:r>
    </w:p>
    <w:p w:rsidR="00CD63B6" w:rsidRPr="00957943" w:rsidRDefault="00CD63B6" w:rsidP="00957943">
      <w:pPr>
        <w:pStyle w:val="ae"/>
        <w:jc w:val="both"/>
        <w:rPr>
          <w:sz w:val="24"/>
          <w:szCs w:val="24"/>
        </w:rPr>
      </w:pPr>
      <w:r w:rsidRPr="00957943">
        <w:rPr>
          <w:sz w:val="24"/>
          <w:szCs w:val="24"/>
        </w:rPr>
        <w:t>Система канализации принята полная раздельная, при которой хозяйственно-бытовая сеть прокладывается для отведения стоков от жилой и общественной застройки, промышленных предприятий.</w:t>
      </w:r>
    </w:p>
    <w:p w:rsidR="00CD63B6" w:rsidRPr="00957943" w:rsidRDefault="00CD63B6" w:rsidP="00957943">
      <w:pPr>
        <w:pStyle w:val="ae"/>
        <w:jc w:val="both"/>
        <w:rPr>
          <w:sz w:val="24"/>
          <w:szCs w:val="24"/>
        </w:rPr>
      </w:pPr>
      <w:r w:rsidRPr="00957943">
        <w:rPr>
          <w:sz w:val="24"/>
          <w:szCs w:val="24"/>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CD63B6" w:rsidRPr="00957943" w:rsidRDefault="00CD63B6" w:rsidP="00957943">
      <w:pPr>
        <w:pStyle w:val="ae"/>
        <w:jc w:val="both"/>
        <w:rPr>
          <w:sz w:val="24"/>
          <w:szCs w:val="24"/>
        </w:rPr>
      </w:pPr>
      <w:r w:rsidRPr="00957943">
        <w:rPr>
          <w:sz w:val="24"/>
          <w:szCs w:val="24"/>
        </w:rPr>
        <w:t>Проектом предусматривается развитие централизованной системы хозяйственно-бытовой канализации города с подключением сетей от новых площадок строительства к существующим сетям канализации.</w:t>
      </w:r>
    </w:p>
    <w:p w:rsidR="00CD63B6" w:rsidRPr="00957943" w:rsidRDefault="00CD63B6" w:rsidP="00957943">
      <w:pPr>
        <w:pStyle w:val="ae"/>
        <w:jc w:val="both"/>
        <w:rPr>
          <w:sz w:val="24"/>
          <w:szCs w:val="24"/>
        </w:rPr>
      </w:pPr>
      <w:r w:rsidRPr="00957943">
        <w:rPr>
          <w:sz w:val="24"/>
          <w:szCs w:val="24"/>
        </w:rPr>
        <w:t>Существующая схема по бассейнам канализования расширяется, для ранее застроенных территорий сохраняется сложившаяся схема отведения сточных вод, с прокладкой дополнительных коллекторов на перегруженных участках.</w:t>
      </w:r>
    </w:p>
    <w:p w:rsidR="00CD63B6" w:rsidRPr="00957943" w:rsidRDefault="00CD63B6" w:rsidP="00957943">
      <w:pPr>
        <w:pStyle w:val="ae"/>
        <w:jc w:val="both"/>
        <w:rPr>
          <w:sz w:val="24"/>
          <w:szCs w:val="24"/>
        </w:rPr>
      </w:pPr>
      <w:r w:rsidRPr="00957943">
        <w:rPr>
          <w:sz w:val="24"/>
          <w:szCs w:val="24"/>
        </w:rPr>
        <w:t>Для стабильной работы системы канализации города должна быть выполнена перекладка физически изношенных сетей, заменено устаревшее насосное оборудование.</w:t>
      </w:r>
    </w:p>
    <w:p w:rsidR="00CD63B6" w:rsidRPr="00957943" w:rsidRDefault="00CD63B6" w:rsidP="00957943">
      <w:pPr>
        <w:pStyle w:val="ae"/>
        <w:jc w:val="both"/>
        <w:rPr>
          <w:sz w:val="24"/>
          <w:szCs w:val="24"/>
        </w:rPr>
      </w:pPr>
      <w:bookmarkStart w:id="92" w:name="_Toc248309757"/>
      <w:bookmarkStart w:id="93" w:name="_Toc99487791"/>
      <w:r w:rsidRPr="00957943">
        <w:rPr>
          <w:sz w:val="24"/>
          <w:szCs w:val="24"/>
        </w:rPr>
        <w:t>3.8.3. Связь</w:t>
      </w:r>
      <w:bookmarkEnd w:id="92"/>
      <w:bookmarkEnd w:id="93"/>
    </w:p>
    <w:p w:rsidR="00CD63B6" w:rsidRPr="00957943" w:rsidRDefault="00CD63B6" w:rsidP="00957943">
      <w:pPr>
        <w:pStyle w:val="ae"/>
        <w:jc w:val="both"/>
        <w:rPr>
          <w:b/>
          <w:sz w:val="24"/>
          <w:szCs w:val="24"/>
        </w:rPr>
      </w:pPr>
      <w:bookmarkStart w:id="94" w:name="_Toc248309758"/>
      <w:r w:rsidRPr="00957943">
        <w:rPr>
          <w:b/>
          <w:sz w:val="24"/>
          <w:szCs w:val="24"/>
        </w:rPr>
        <w:t>Телефонизация</w:t>
      </w:r>
      <w:bookmarkEnd w:id="94"/>
    </w:p>
    <w:p w:rsidR="00CD63B6" w:rsidRPr="00957943" w:rsidRDefault="00CD63B6" w:rsidP="00957943">
      <w:pPr>
        <w:pStyle w:val="ae"/>
        <w:jc w:val="both"/>
        <w:rPr>
          <w:sz w:val="24"/>
          <w:szCs w:val="24"/>
        </w:rPr>
      </w:pPr>
      <w:r w:rsidRPr="00957943">
        <w:rPr>
          <w:sz w:val="24"/>
          <w:szCs w:val="24"/>
        </w:rPr>
        <w:lastRenderedPageBreak/>
        <w:t>Перспективное развитие телефонизации будет происходить за счет организации новых шкафных районов и увеличения магистральных и распределительных сетей ГТС.</w:t>
      </w:r>
    </w:p>
    <w:p w:rsidR="00CD63B6" w:rsidRPr="00957943" w:rsidRDefault="00CD63B6" w:rsidP="00957943">
      <w:pPr>
        <w:pStyle w:val="ae"/>
        <w:jc w:val="both"/>
        <w:rPr>
          <w:b/>
          <w:sz w:val="24"/>
          <w:szCs w:val="24"/>
        </w:rPr>
      </w:pPr>
      <w:bookmarkStart w:id="95" w:name="_Toc248309759"/>
      <w:r w:rsidRPr="00957943">
        <w:rPr>
          <w:b/>
          <w:sz w:val="24"/>
          <w:szCs w:val="24"/>
        </w:rPr>
        <w:t>Радиофикация</w:t>
      </w:r>
      <w:bookmarkEnd w:id="95"/>
    </w:p>
    <w:p w:rsidR="00CD63B6" w:rsidRPr="00957943" w:rsidRDefault="00CD63B6" w:rsidP="00957943">
      <w:pPr>
        <w:pStyle w:val="ae"/>
        <w:jc w:val="both"/>
        <w:rPr>
          <w:sz w:val="24"/>
          <w:szCs w:val="24"/>
        </w:rPr>
      </w:pPr>
      <w:r w:rsidRPr="00957943">
        <w:rPr>
          <w:sz w:val="24"/>
          <w:szCs w:val="24"/>
        </w:rPr>
        <w:t>Расчет требуемой мощности для радиофикации определен из расчета 0,3 Вт на одну радиоточку.</w:t>
      </w:r>
    </w:p>
    <w:p w:rsidR="00CD63B6" w:rsidRPr="00957943" w:rsidRDefault="00CD63B6" w:rsidP="00957943">
      <w:pPr>
        <w:pStyle w:val="ae"/>
        <w:jc w:val="both"/>
        <w:rPr>
          <w:sz w:val="24"/>
          <w:szCs w:val="24"/>
        </w:rPr>
      </w:pPr>
      <w:bookmarkStart w:id="96" w:name="_Toc248309760"/>
      <w:bookmarkStart w:id="97" w:name="_Toc99487792"/>
      <w:r w:rsidRPr="00957943">
        <w:rPr>
          <w:sz w:val="24"/>
          <w:szCs w:val="24"/>
        </w:rPr>
        <w:t>3.8.4. Электроснабжение</w:t>
      </w:r>
      <w:bookmarkEnd w:id="96"/>
      <w:bookmarkEnd w:id="97"/>
    </w:p>
    <w:p w:rsidR="00CD63B6" w:rsidRPr="00957943" w:rsidRDefault="00CD63B6" w:rsidP="00957943">
      <w:pPr>
        <w:pStyle w:val="ae"/>
        <w:jc w:val="both"/>
        <w:rPr>
          <w:sz w:val="24"/>
          <w:szCs w:val="24"/>
        </w:rPr>
      </w:pPr>
      <w:r w:rsidRPr="00957943">
        <w:rPr>
          <w:sz w:val="24"/>
          <w:szCs w:val="24"/>
        </w:rPr>
        <w:t xml:space="preserve">Для отдельных потребителей предусматривается двухтрансформаторные п/ст с секционированными шинами, подключаемые к разным линиям 6-10кВ. Для всех элементов электрических сетей специальных мероприятий по охране водоемов, почвы и атмосферного воздуха не требуется, они не вызывают загрязнений. </w:t>
      </w:r>
    </w:p>
    <w:p w:rsidR="00CD63B6" w:rsidRPr="00957943" w:rsidRDefault="00CD63B6" w:rsidP="00957943">
      <w:pPr>
        <w:pStyle w:val="ae"/>
        <w:jc w:val="both"/>
        <w:rPr>
          <w:sz w:val="24"/>
          <w:szCs w:val="24"/>
        </w:rPr>
      </w:pPr>
      <w:r w:rsidRPr="00957943">
        <w:rPr>
          <w:sz w:val="24"/>
          <w:szCs w:val="24"/>
        </w:rPr>
        <w:t>Схема сетей 0,4 кВ в районах малоэтажной застройки принята радиальная, в районах многоэтажной застройки – петлевая.</w:t>
      </w:r>
    </w:p>
    <w:p w:rsidR="00CD63B6" w:rsidRPr="00957943" w:rsidRDefault="00CD63B6" w:rsidP="00957943">
      <w:pPr>
        <w:pStyle w:val="ae"/>
        <w:jc w:val="both"/>
        <w:rPr>
          <w:sz w:val="24"/>
          <w:szCs w:val="24"/>
        </w:rPr>
      </w:pPr>
      <w:r w:rsidRPr="00957943">
        <w:rPr>
          <w:sz w:val="24"/>
          <w:szCs w:val="24"/>
        </w:rPr>
        <w:t>В перспективе развития электроснабжения в районе новостроек.</w:t>
      </w:r>
    </w:p>
    <w:p w:rsidR="00CD63B6" w:rsidRPr="00957943" w:rsidRDefault="00CD63B6" w:rsidP="00957943">
      <w:pPr>
        <w:pStyle w:val="ae"/>
        <w:jc w:val="both"/>
        <w:rPr>
          <w:sz w:val="24"/>
          <w:szCs w:val="24"/>
        </w:rPr>
      </w:pPr>
      <w:bookmarkStart w:id="98" w:name="_Toc248309761"/>
      <w:bookmarkStart w:id="99" w:name="_Toc99487793"/>
      <w:r w:rsidRPr="00957943">
        <w:rPr>
          <w:sz w:val="24"/>
          <w:szCs w:val="24"/>
        </w:rPr>
        <w:t>3.8.5. Теплоснабжение</w:t>
      </w:r>
      <w:bookmarkEnd w:id="98"/>
      <w:bookmarkEnd w:id="99"/>
    </w:p>
    <w:p w:rsidR="00CD63B6" w:rsidRPr="00957943" w:rsidRDefault="00CD63B6" w:rsidP="00957943">
      <w:pPr>
        <w:pStyle w:val="ae"/>
        <w:jc w:val="both"/>
        <w:rPr>
          <w:b/>
          <w:i/>
          <w:sz w:val="24"/>
          <w:szCs w:val="24"/>
        </w:rPr>
      </w:pPr>
      <w:bookmarkStart w:id="100" w:name="_Toc248309762"/>
      <w:r w:rsidRPr="00957943">
        <w:rPr>
          <w:b/>
          <w:i/>
          <w:sz w:val="24"/>
          <w:szCs w:val="24"/>
        </w:rPr>
        <w:t>Перспективное решение</w:t>
      </w:r>
      <w:bookmarkEnd w:id="100"/>
    </w:p>
    <w:p w:rsidR="00CD63B6" w:rsidRPr="00957943" w:rsidRDefault="00CD63B6" w:rsidP="00957943">
      <w:pPr>
        <w:pStyle w:val="ae"/>
        <w:jc w:val="both"/>
        <w:rPr>
          <w:sz w:val="24"/>
          <w:szCs w:val="24"/>
        </w:rPr>
      </w:pPr>
      <w:r w:rsidRPr="00957943">
        <w:rPr>
          <w:sz w:val="24"/>
          <w:szCs w:val="24"/>
        </w:rPr>
        <w:t>Теплоснабжение перспективной  застройки в расчетный период предусматривается от крышных котельных и индивидуальных теплогенераторов на газовом топливе.</w:t>
      </w:r>
    </w:p>
    <w:p w:rsidR="00CD63B6" w:rsidRPr="00957943" w:rsidRDefault="00CD63B6" w:rsidP="00957943">
      <w:pPr>
        <w:pStyle w:val="ae"/>
        <w:jc w:val="both"/>
        <w:rPr>
          <w:b/>
          <w:i/>
          <w:sz w:val="24"/>
          <w:szCs w:val="24"/>
        </w:rPr>
      </w:pPr>
      <w:r w:rsidRPr="00957943">
        <w:rPr>
          <w:b/>
          <w:i/>
          <w:sz w:val="24"/>
          <w:szCs w:val="24"/>
        </w:rPr>
        <w:t>Рекомендации</w:t>
      </w:r>
      <w:r w:rsidR="00EC42C3" w:rsidRPr="00957943">
        <w:rPr>
          <w:b/>
          <w:i/>
          <w:sz w:val="24"/>
          <w:szCs w:val="24"/>
        </w:rPr>
        <w:t>:</w:t>
      </w:r>
    </w:p>
    <w:p w:rsidR="00CD63B6" w:rsidRPr="00957943" w:rsidRDefault="00CD63B6" w:rsidP="00957943">
      <w:pPr>
        <w:pStyle w:val="ae"/>
        <w:jc w:val="both"/>
        <w:rPr>
          <w:sz w:val="24"/>
          <w:szCs w:val="24"/>
        </w:rPr>
      </w:pPr>
      <w:r w:rsidRPr="00957943">
        <w:rPr>
          <w:sz w:val="24"/>
          <w:szCs w:val="24"/>
        </w:rPr>
        <w:t>Замен</w:t>
      </w:r>
      <w:r w:rsidR="00EC42C3" w:rsidRPr="00957943">
        <w:rPr>
          <w:sz w:val="24"/>
          <w:szCs w:val="24"/>
        </w:rPr>
        <w:t>а</w:t>
      </w:r>
      <w:r w:rsidRPr="00957943">
        <w:rPr>
          <w:sz w:val="24"/>
          <w:szCs w:val="24"/>
        </w:rPr>
        <w:t xml:space="preserve"> физически и морально устаревше</w:t>
      </w:r>
      <w:r w:rsidR="00EC42C3" w:rsidRPr="00957943">
        <w:rPr>
          <w:sz w:val="24"/>
          <w:szCs w:val="24"/>
        </w:rPr>
        <w:t>го</w:t>
      </w:r>
      <w:r w:rsidRPr="00957943">
        <w:rPr>
          <w:sz w:val="24"/>
          <w:szCs w:val="24"/>
        </w:rPr>
        <w:t xml:space="preserve"> оборудовани</w:t>
      </w:r>
      <w:r w:rsidR="00EC42C3" w:rsidRPr="00957943">
        <w:rPr>
          <w:sz w:val="24"/>
          <w:szCs w:val="24"/>
        </w:rPr>
        <w:t>я</w:t>
      </w:r>
      <w:r w:rsidRPr="00957943">
        <w:rPr>
          <w:sz w:val="24"/>
          <w:szCs w:val="24"/>
        </w:rPr>
        <w:t>.</w:t>
      </w:r>
    </w:p>
    <w:p w:rsidR="00CD63B6" w:rsidRPr="00957943" w:rsidRDefault="00CD63B6" w:rsidP="00957943">
      <w:pPr>
        <w:pStyle w:val="ae"/>
        <w:jc w:val="both"/>
        <w:rPr>
          <w:sz w:val="24"/>
          <w:szCs w:val="24"/>
        </w:rPr>
      </w:pPr>
      <w:r w:rsidRPr="00957943">
        <w:rPr>
          <w:sz w:val="24"/>
          <w:szCs w:val="24"/>
        </w:rPr>
        <w:t>Переоборудование и демонтаж части коммунальных котельных.</w:t>
      </w:r>
    </w:p>
    <w:p w:rsidR="00CD63B6" w:rsidRPr="00957943" w:rsidRDefault="00CD63B6" w:rsidP="00957943">
      <w:pPr>
        <w:pStyle w:val="ae"/>
        <w:jc w:val="both"/>
        <w:rPr>
          <w:b/>
          <w:sz w:val="24"/>
          <w:szCs w:val="24"/>
        </w:rPr>
      </w:pPr>
      <w:r w:rsidRPr="00957943">
        <w:rPr>
          <w:sz w:val="24"/>
          <w:szCs w:val="24"/>
        </w:rPr>
        <w:t>Внедрение индивидуального теплоснабжения на базе крышных котельных.</w:t>
      </w:r>
    </w:p>
    <w:p w:rsidR="00CD63B6" w:rsidRPr="00957943" w:rsidRDefault="00CD63B6" w:rsidP="00957943">
      <w:pPr>
        <w:pStyle w:val="ae"/>
        <w:jc w:val="both"/>
        <w:rPr>
          <w:b/>
          <w:sz w:val="24"/>
          <w:szCs w:val="24"/>
        </w:rPr>
      </w:pPr>
      <w:r w:rsidRPr="00957943">
        <w:rPr>
          <w:sz w:val="24"/>
          <w:szCs w:val="24"/>
        </w:rPr>
        <w:t>Более подробно вопросы теплоснабжения города с определением конкретных решений рассмотреть в «Схеме теплоснабжения», которая должна быть разработана на основе Генерального плана города.</w:t>
      </w:r>
    </w:p>
    <w:p w:rsidR="00CD63B6" w:rsidRPr="00957943" w:rsidRDefault="00CD63B6" w:rsidP="00957943">
      <w:pPr>
        <w:pStyle w:val="ae"/>
        <w:jc w:val="both"/>
        <w:rPr>
          <w:sz w:val="24"/>
          <w:szCs w:val="24"/>
        </w:rPr>
      </w:pPr>
      <w:bookmarkStart w:id="101" w:name="_Toc248309763"/>
      <w:bookmarkStart w:id="102" w:name="_Toc99487794"/>
      <w:r w:rsidRPr="00957943">
        <w:rPr>
          <w:sz w:val="24"/>
          <w:szCs w:val="24"/>
        </w:rPr>
        <w:t>3.9. Инженерная подготовка территории</w:t>
      </w:r>
      <w:bookmarkEnd w:id="101"/>
      <w:bookmarkEnd w:id="102"/>
    </w:p>
    <w:p w:rsidR="00CD63B6" w:rsidRPr="00957943" w:rsidRDefault="00CD63B6" w:rsidP="00957943">
      <w:pPr>
        <w:pStyle w:val="ae"/>
        <w:jc w:val="both"/>
        <w:rPr>
          <w:sz w:val="24"/>
          <w:szCs w:val="24"/>
        </w:rPr>
      </w:pPr>
      <w:r w:rsidRPr="00957943">
        <w:rPr>
          <w:sz w:val="24"/>
          <w:szCs w:val="24"/>
        </w:rPr>
        <w:t>Для обеспечения территории станицы, темпов жилищного и промышленного строительства необходимо с опережением выполнять работы по инженерной подготовке территории и в особенности прогрессирующего процесса подтопления территории станицы.</w:t>
      </w:r>
    </w:p>
    <w:p w:rsidR="00CD63B6" w:rsidRPr="00957943" w:rsidRDefault="00CD63B6" w:rsidP="00957943">
      <w:pPr>
        <w:pStyle w:val="ae"/>
        <w:jc w:val="both"/>
        <w:rPr>
          <w:sz w:val="24"/>
          <w:szCs w:val="24"/>
        </w:rPr>
      </w:pPr>
      <w:r w:rsidRPr="00957943">
        <w:rPr>
          <w:sz w:val="24"/>
          <w:szCs w:val="24"/>
        </w:rPr>
        <w:t>В целях понижения уровня грунтовых вод на планируемой территории проектом генерального плана предлагается путем строительства открытой сети каналов и труб, соединяющих водоемы и создающих их прочность.</w:t>
      </w:r>
    </w:p>
    <w:p w:rsidR="00CD63B6" w:rsidRPr="00957943" w:rsidRDefault="00CD63B6" w:rsidP="00957943">
      <w:pPr>
        <w:pStyle w:val="ae"/>
        <w:jc w:val="both"/>
        <w:rPr>
          <w:sz w:val="24"/>
          <w:szCs w:val="24"/>
        </w:rPr>
      </w:pPr>
      <w:r w:rsidRPr="00957943">
        <w:rPr>
          <w:sz w:val="24"/>
          <w:szCs w:val="24"/>
        </w:rPr>
        <w:t>В качестве водоприемника для всей системы используются отстойники на востоке от станицы за г. Моздоком, из которых насосной станцией вода перекачивается за дамбу в р. Терек.</w:t>
      </w:r>
    </w:p>
    <w:p w:rsidR="00CD63B6" w:rsidRPr="00957943" w:rsidRDefault="00CD63B6" w:rsidP="00957943">
      <w:pPr>
        <w:pStyle w:val="ae"/>
        <w:jc w:val="both"/>
        <w:rPr>
          <w:sz w:val="24"/>
          <w:szCs w:val="24"/>
        </w:rPr>
      </w:pPr>
      <w:r w:rsidRPr="00957943">
        <w:rPr>
          <w:sz w:val="24"/>
          <w:szCs w:val="24"/>
        </w:rPr>
        <w:t>Перечисленные мероприятия обеспечат понижение уровня грунтовых вод до требуемых уровней и создадут благоприятные условия для освоения территории под капитальное строительство.</w:t>
      </w:r>
    </w:p>
    <w:p w:rsidR="00CD63B6" w:rsidRPr="00957943" w:rsidRDefault="00CD63B6" w:rsidP="00957943">
      <w:pPr>
        <w:pStyle w:val="ae"/>
        <w:jc w:val="both"/>
        <w:rPr>
          <w:sz w:val="24"/>
          <w:szCs w:val="24"/>
        </w:rPr>
      </w:pPr>
      <w:r w:rsidRPr="00957943">
        <w:rPr>
          <w:sz w:val="24"/>
          <w:szCs w:val="24"/>
        </w:rPr>
        <w:t>Нужно отметить, что и при этих условиях возможно появление «верховодки», для устранения которой необходимо строительство локальных дренажных систем. Конкретные инженерные мероприятия по ликвидации «верховодки» необходимо предусмотреть на последующих стадиях проектирования после длительных гидрогеологических изысканий.</w:t>
      </w:r>
    </w:p>
    <w:p w:rsidR="00CD63B6" w:rsidRPr="00957943" w:rsidRDefault="00CD63B6" w:rsidP="00957943">
      <w:pPr>
        <w:pStyle w:val="ae"/>
        <w:jc w:val="both"/>
        <w:rPr>
          <w:sz w:val="24"/>
          <w:szCs w:val="24"/>
        </w:rPr>
      </w:pPr>
      <w:r w:rsidRPr="00957943">
        <w:rPr>
          <w:sz w:val="24"/>
          <w:szCs w:val="24"/>
        </w:rPr>
        <w:t>В связи с тяжелыми гидрогеологическими условиями, сложившимися на территории станицы, очень важную роль должны играть мероприятия, направленные на снижение фильтрационных потерь из инженерных сетей и инфильтрационного питания атмосферными осадками.</w:t>
      </w:r>
    </w:p>
    <w:p w:rsidR="00CD63B6" w:rsidRPr="00957943" w:rsidRDefault="00CD63B6" w:rsidP="00957943">
      <w:pPr>
        <w:pStyle w:val="ae"/>
        <w:jc w:val="both"/>
        <w:rPr>
          <w:sz w:val="24"/>
          <w:szCs w:val="24"/>
        </w:rPr>
      </w:pPr>
      <w:r w:rsidRPr="00957943">
        <w:rPr>
          <w:sz w:val="24"/>
          <w:szCs w:val="24"/>
        </w:rPr>
        <w:t xml:space="preserve">Проектом генерального плана до окончания работ по водопонижению и строительству станичной системы канализации предлагается, при выполнении строительства объектов в сложных инженерно-геологических условиях станицы, осуществлять строительство локальных объектов водопонижения и ливневой канализации. Защита от потопления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w:t>
      </w:r>
      <w:r w:rsidRPr="00957943">
        <w:rPr>
          <w:sz w:val="24"/>
          <w:szCs w:val="24"/>
        </w:rPr>
        <w:lastRenderedPageBreak/>
        <w:t>сооружений, созданию биодренажа для использования транспортирующей способности древесных насаждений с целью понижения уровня грунтовых вод (УГВ).</w:t>
      </w:r>
    </w:p>
    <w:p w:rsidR="00CD63B6" w:rsidRPr="00957943" w:rsidRDefault="00CD63B6" w:rsidP="00957943">
      <w:pPr>
        <w:pStyle w:val="ae"/>
        <w:jc w:val="both"/>
        <w:rPr>
          <w:sz w:val="24"/>
          <w:szCs w:val="24"/>
        </w:rPr>
      </w:pPr>
      <w:r w:rsidRPr="00957943">
        <w:rPr>
          <w:sz w:val="24"/>
          <w:szCs w:val="24"/>
        </w:rPr>
        <w:t>Необходимое понижение УГВ, обеспечивающее нормальную эксплуатацию зданий и сооружений, устанавливается не менее 0,5 м от пола подвала зданий. В неблагоприятных гидрогеологических условиях это требование реализовать на значительной территории затруднительно, поэтому предусматривают радикальные методы, включающие устройство дренажей различных систем и конструкций.</w:t>
      </w:r>
    </w:p>
    <w:p w:rsidR="00CD63B6" w:rsidRPr="00957943" w:rsidRDefault="00CD63B6" w:rsidP="00957943">
      <w:pPr>
        <w:pStyle w:val="ae"/>
        <w:jc w:val="both"/>
        <w:rPr>
          <w:b/>
          <w:i/>
          <w:sz w:val="24"/>
          <w:szCs w:val="24"/>
        </w:rPr>
      </w:pPr>
      <w:r w:rsidRPr="00957943">
        <w:rPr>
          <w:b/>
          <w:i/>
          <w:sz w:val="24"/>
          <w:szCs w:val="24"/>
        </w:rPr>
        <w:t>Таблица 3.9.1.</w:t>
      </w:r>
    </w:p>
    <w:p w:rsidR="00CD63B6" w:rsidRPr="00957943" w:rsidRDefault="00CD63B6" w:rsidP="00957943">
      <w:pPr>
        <w:pStyle w:val="ae"/>
        <w:jc w:val="both"/>
        <w:rPr>
          <w:sz w:val="24"/>
          <w:szCs w:val="24"/>
        </w:rPr>
      </w:pPr>
      <w:r w:rsidRPr="00957943">
        <w:rPr>
          <w:sz w:val="24"/>
          <w:szCs w:val="24"/>
        </w:rPr>
        <w:t>Рекомендуемые типы дренажа</w:t>
      </w:r>
    </w:p>
    <w:tbl>
      <w:tblPr>
        <w:tblW w:w="971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885"/>
        <w:gridCol w:w="2631"/>
        <w:gridCol w:w="2390"/>
        <w:gridCol w:w="2806"/>
      </w:tblGrid>
      <w:tr w:rsidR="00CD63B6" w:rsidRPr="00957943" w:rsidTr="00D27CA8">
        <w:trPr>
          <w:jc w:val="center"/>
        </w:trPr>
        <w:tc>
          <w:tcPr>
            <w:tcW w:w="1885" w:type="dxa"/>
            <w:vAlign w:val="center"/>
          </w:tcPr>
          <w:p w:rsidR="00CD63B6" w:rsidRPr="00957943" w:rsidRDefault="00CD63B6" w:rsidP="00957943">
            <w:pPr>
              <w:pStyle w:val="ae"/>
              <w:jc w:val="both"/>
              <w:rPr>
                <w:b/>
                <w:sz w:val="24"/>
                <w:szCs w:val="24"/>
              </w:rPr>
            </w:pPr>
            <w:r w:rsidRPr="00957943">
              <w:rPr>
                <w:b/>
                <w:sz w:val="24"/>
                <w:szCs w:val="24"/>
              </w:rPr>
              <w:t>Вид застройки</w:t>
            </w:r>
          </w:p>
        </w:tc>
        <w:tc>
          <w:tcPr>
            <w:tcW w:w="2631" w:type="dxa"/>
            <w:vAlign w:val="center"/>
          </w:tcPr>
          <w:p w:rsidR="00CD63B6" w:rsidRPr="00957943" w:rsidRDefault="00CD63B6" w:rsidP="00957943">
            <w:pPr>
              <w:pStyle w:val="ae"/>
              <w:jc w:val="both"/>
              <w:rPr>
                <w:b/>
                <w:sz w:val="24"/>
                <w:szCs w:val="24"/>
              </w:rPr>
            </w:pPr>
            <w:r w:rsidRPr="00957943">
              <w:rPr>
                <w:b/>
                <w:sz w:val="24"/>
                <w:szCs w:val="24"/>
              </w:rPr>
              <w:t>Инженерно-гидрогеологические условия</w:t>
            </w:r>
          </w:p>
        </w:tc>
        <w:tc>
          <w:tcPr>
            <w:tcW w:w="2390" w:type="dxa"/>
            <w:vAlign w:val="center"/>
          </w:tcPr>
          <w:p w:rsidR="00CD63B6" w:rsidRPr="00957943" w:rsidRDefault="00CD63B6" w:rsidP="00957943">
            <w:pPr>
              <w:pStyle w:val="ae"/>
              <w:jc w:val="both"/>
              <w:rPr>
                <w:b/>
                <w:sz w:val="24"/>
                <w:szCs w:val="24"/>
              </w:rPr>
            </w:pPr>
            <w:r w:rsidRPr="00957943">
              <w:rPr>
                <w:b/>
                <w:sz w:val="24"/>
                <w:szCs w:val="24"/>
              </w:rPr>
              <w:t>Системы дренажа</w:t>
            </w:r>
          </w:p>
        </w:tc>
        <w:tc>
          <w:tcPr>
            <w:tcW w:w="2806" w:type="dxa"/>
            <w:vAlign w:val="center"/>
          </w:tcPr>
          <w:p w:rsidR="00CD63B6" w:rsidRPr="00957943" w:rsidRDefault="00CD63B6" w:rsidP="00957943">
            <w:pPr>
              <w:pStyle w:val="ae"/>
              <w:jc w:val="both"/>
              <w:rPr>
                <w:b/>
                <w:sz w:val="24"/>
                <w:szCs w:val="24"/>
              </w:rPr>
            </w:pPr>
            <w:r w:rsidRPr="00957943">
              <w:rPr>
                <w:b/>
                <w:sz w:val="24"/>
                <w:szCs w:val="24"/>
              </w:rPr>
              <w:t>Преимущества, особенности</w:t>
            </w:r>
          </w:p>
        </w:tc>
      </w:tr>
      <w:tr w:rsidR="00CD63B6" w:rsidRPr="00957943" w:rsidTr="00D27CA8">
        <w:trPr>
          <w:jc w:val="center"/>
        </w:trPr>
        <w:tc>
          <w:tcPr>
            <w:tcW w:w="9712" w:type="dxa"/>
            <w:gridSpan w:val="4"/>
            <w:vAlign w:val="center"/>
          </w:tcPr>
          <w:p w:rsidR="00CD63B6" w:rsidRPr="00957943" w:rsidRDefault="00CD63B6" w:rsidP="00957943">
            <w:pPr>
              <w:pStyle w:val="ae"/>
              <w:jc w:val="both"/>
              <w:rPr>
                <w:b/>
                <w:sz w:val="24"/>
                <w:szCs w:val="24"/>
              </w:rPr>
            </w:pPr>
            <w:r w:rsidRPr="00957943">
              <w:rPr>
                <w:b/>
                <w:sz w:val="24"/>
                <w:szCs w:val="24"/>
              </w:rPr>
              <w:t>Новое строительство</w:t>
            </w:r>
          </w:p>
        </w:tc>
      </w:tr>
      <w:tr w:rsidR="00CD63B6" w:rsidRPr="00957943" w:rsidTr="00D27CA8">
        <w:trPr>
          <w:jc w:val="center"/>
        </w:trPr>
        <w:tc>
          <w:tcPr>
            <w:tcW w:w="1885" w:type="dxa"/>
            <w:vAlign w:val="center"/>
          </w:tcPr>
          <w:p w:rsidR="00CD63B6" w:rsidRPr="00957943" w:rsidRDefault="00CD63B6" w:rsidP="00957943">
            <w:pPr>
              <w:pStyle w:val="ae"/>
              <w:jc w:val="both"/>
              <w:rPr>
                <w:sz w:val="24"/>
                <w:szCs w:val="24"/>
              </w:rPr>
            </w:pPr>
            <w:r w:rsidRPr="00957943">
              <w:rPr>
                <w:sz w:val="24"/>
                <w:szCs w:val="24"/>
              </w:rPr>
              <w:t>Малоэтажная застройка</w:t>
            </w:r>
          </w:p>
        </w:tc>
        <w:tc>
          <w:tcPr>
            <w:tcW w:w="2631" w:type="dxa"/>
            <w:vAlign w:val="center"/>
          </w:tcPr>
          <w:p w:rsidR="00CD63B6" w:rsidRPr="00957943" w:rsidRDefault="00CD63B6" w:rsidP="00957943">
            <w:pPr>
              <w:pStyle w:val="ae"/>
              <w:jc w:val="both"/>
              <w:rPr>
                <w:sz w:val="24"/>
                <w:szCs w:val="24"/>
              </w:rPr>
            </w:pPr>
            <w:r w:rsidRPr="00957943">
              <w:rPr>
                <w:sz w:val="24"/>
                <w:szCs w:val="24"/>
              </w:rPr>
              <w:t>Разнородная толща грунтов</w:t>
            </w:r>
          </w:p>
        </w:tc>
        <w:tc>
          <w:tcPr>
            <w:tcW w:w="2390" w:type="dxa"/>
            <w:vAlign w:val="center"/>
          </w:tcPr>
          <w:p w:rsidR="00CD63B6" w:rsidRPr="00957943" w:rsidRDefault="00CD63B6" w:rsidP="00957943">
            <w:pPr>
              <w:pStyle w:val="ae"/>
              <w:jc w:val="both"/>
              <w:rPr>
                <w:sz w:val="24"/>
                <w:szCs w:val="24"/>
              </w:rPr>
            </w:pPr>
            <w:r w:rsidRPr="00957943">
              <w:rPr>
                <w:sz w:val="24"/>
                <w:szCs w:val="24"/>
              </w:rPr>
              <w:t>Горизонтальный беструбчатый открытого и закрытого типа (гравийная канавка с геосинтетической прослойкой)</w:t>
            </w:r>
          </w:p>
        </w:tc>
        <w:tc>
          <w:tcPr>
            <w:tcW w:w="2806" w:type="dxa"/>
            <w:vAlign w:val="center"/>
          </w:tcPr>
          <w:p w:rsidR="00CD63B6" w:rsidRPr="00957943" w:rsidRDefault="00CD63B6" w:rsidP="00957943">
            <w:pPr>
              <w:pStyle w:val="ae"/>
              <w:jc w:val="both"/>
              <w:rPr>
                <w:sz w:val="24"/>
                <w:szCs w:val="24"/>
              </w:rPr>
            </w:pPr>
            <w:r w:rsidRPr="00957943">
              <w:rPr>
                <w:sz w:val="24"/>
                <w:szCs w:val="24"/>
              </w:rPr>
              <w:t>Простота устройства и эксплуатации</w:t>
            </w:r>
          </w:p>
        </w:tc>
      </w:tr>
      <w:tr w:rsidR="00CD63B6" w:rsidRPr="00957943" w:rsidTr="00D27CA8">
        <w:trPr>
          <w:jc w:val="center"/>
        </w:trPr>
        <w:tc>
          <w:tcPr>
            <w:tcW w:w="1885" w:type="dxa"/>
            <w:vAlign w:val="center"/>
          </w:tcPr>
          <w:p w:rsidR="00CD63B6" w:rsidRPr="00957943" w:rsidRDefault="00CD63B6" w:rsidP="00957943">
            <w:pPr>
              <w:pStyle w:val="ae"/>
              <w:jc w:val="both"/>
              <w:rPr>
                <w:sz w:val="24"/>
                <w:szCs w:val="24"/>
              </w:rPr>
            </w:pPr>
            <w:r w:rsidRPr="00957943">
              <w:rPr>
                <w:sz w:val="24"/>
                <w:szCs w:val="24"/>
              </w:rPr>
              <w:t>Малоэтажная застройка повышенной комфортности</w:t>
            </w:r>
          </w:p>
        </w:tc>
        <w:tc>
          <w:tcPr>
            <w:tcW w:w="2631" w:type="dxa"/>
            <w:vAlign w:val="center"/>
          </w:tcPr>
          <w:p w:rsidR="00CD63B6" w:rsidRPr="00957943" w:rsidRDefault="00CD63B6" w:rsidP="00957943">
            <w:pPr>
              <w:pStyle w:val="ae"/>
              <w:jc w:val="both"/>
              <w:rPr>
                <w:sz w:val="24"/>
                <w:szCs w:val="24"/>
              </w:rPr>
            </w:pPr>
            <w:r w:rsidRPr="00957943">
              <w:rPr>
                <w:sz w:val="24"/>
                <w:szCs w:val="24"/>
              </w:rPr>
              <w:t>Разнородная толща грунтов</w:t>
            </w:r>
          </w:p>
        </w:tc>
        <w:tc>
          <w:tcPr>
            <w:tcW w:w="2390" w:type="dxa"/>
            <w:vAlign w:val="center"/>
          </w:tcPr>
          <w:p w:rsidR="00CD63B6" w:rsidRPr="00957943" w:rsidRDefault="00CD63B6" w:rsidP="00957943">
            <w:pPr>
              <w:pStyle w:val="ae"/>
              <w:jc w:val="both"/>
              <w:rPr>
                <w:sz w:val="24"/>
                <w:szCs w:val="24"/>
              </w:rPr>
            </w:pPr>
            <w:r w:rsidRPr="00957943">
              <w:rPr>
                <w:sz w:val="24"/>
                <w:szCs w:val="24"/>
              </w:rPr>
              <w:t>Горизонтальный дренаж. Беструбчатые линейные модульные элементы</w:t>
            </w:r>
          </w:p>
        </w:tc>
        <w:tc>
          <w:tcPr>
            <w:tcW w:w="2806" w:type="dxa"/>
            <w:vAlign w:val="center"/>
          </w:tcPr>
          <w:p w:rsidR="00CD63B6" w:rsidRPr="00957943" w:rsidRDefault="00CD63B6" w:rsidP="00957943">
            <w:pPr>
              <w:pStyle w:val="ae"/>
              <w:jc w:val="both"/>
              <w:rPr>
                <w:sz w:val="24"/>
                <w:szCs w:val="24"/>
              </w:rPr>
            </w:pPr>
            <w:r w:rsidRPr="00957943">
              <w:rPr>
                <w:sz w:val="24"/>
                <w:szCs w:val="24"/>
              </w:rPr>
              <w:t>Многовариантность типоразмеров линейных элементов, могут изготавливаться из полимербетона, повышенные эстетические характеристики</w:t>
            </w:r>
          </w:p>
        </w:tc>
      </w:tr>
      <w:tr w:rsidR="00CD63B6" w:rsidRPr="00957943" w:rsidTr="00D27CA8">
        <w:trPr>
          <w:jc w:val="center"/>
        </w:trPr>
        <w:tc>
          <w:tcPr>
            <w:tcW w:w="1885" w:type="dxa"/>
            <w:vAlign w:val="center"/>
          </w:tcPr>
          <w:p w:rsidR="00CD63B6" w:rsidRPr="00957943" w:rsidRDefault="00CD63B6" w:rsidP="00957943">
            <w:pPr>
              <w:pStyle w:val="ae"/>
              <w:jc w:val="both"/>
              <w:rPr>
                <w:sz w:val="24"/>
                <w:szCs w:val="24"/>
              </w:rPr>
            </w:pPr>
            <w:r w:rsidRPr="00957943">
              <w:rPr>
                <w:sz w:val="24"/>
                <w:szCs w:val="24"/>
              </w:rPr>
              <w:t>Застройка многоэтажными зданиями</w:t>
            </w:r>
          </w:p>
        </w:tc>
        <w:tc>
          <w:tcPr>
            <w:tcW w:w="2631" w:type="dxa"/>
            <w:vAlign w:val="center"/>
          </w:tcPr>
          <w:p w:rsidR="00CD63B6" w:rsidRPr="00957943" w:rsidRDefault="00CD63B6" w:rsidP="00957943">
            <w:pPr>
              <w:pStyle w:val="ae"/>
              <w:jc w:val="both"/>
              <w:rPr>
                <w:sz w:val="24"/>
                <w:szCs w:val="24"/>
              </w:rPr>
            </w:pPr>
            <w:r w:rsidRPr="00957943">
              <w:rPr>
                <w:sz w:val="24"/>
                <w:szCs w:val="24"/>
              </w:rPr>
              <w:t>Глинистые, суглинистые грунты, слоистое строение водоносных слоев</w:t>
            </w:r>
          </w:p>
        </w:tc>
        <w:tc>
          <w:tcPr>
            <w:tcW w:w="2390" w:type="dxa"/>
            <w:vAlign w:val="center"/>
          </w:tcPr>
          <w:p w:rsidR="00CD63B6" w:rsidRPr="00957943" w:rsidRDefault="00CD63B6" w:rsidP="00957943">
            <w:pPr>
              <w:pStyle w:val="ae"/>
              <w:jc w:val="both"/>
              <w:rPr>
                <w:sz w:val="24"/>
                <w:szCs w:val="24"/>
              </w:rPr>
            </w:pPr>
            <w:r w:rsidRPr="00957943">
              <w:rPr>
                <w:sz w:val="24"/>
                <w:szCs w:val="24"/>
              </w:rPr>
              <w:t>Систематический (площадный) дренаж, горизонтальный. При необходимости сочетание с местным дренажом (пристенным, пластовым)</w:t>
            </w:r>
          </w:p>
        </w:tc>
        <w:tc>
          <w:tcPr>
            <w:tcW w:w="2806" w:type="dxa"/>
            <w:vAlign w:val="center"/>
          </w:tcPr>
          <w:p w:rsidR="00CD63B6" w:rsidRPr="00957943" w:rsidRDefault="00CD63B6" w:rsidP="00957943">
            <w:pPr>
              <w:pStyle w:val="ae"/>
              <w:jc w:val="both"/>
              <w:rPr>
                <w:sz w:val="24"/>
                <w:szCs w:val="24"/>
              </w:rPr>
            </w:pPr>
            <w:r w:rsidRPr="00957943">
              <w:rPr>
                <w:sz w:val="24"/>
                <w:szCs w:val="24"/>
              </w:rPr>
              <w:t>Возможность обеспечить общее понижение уровня подземных вод на территории застройки, рационален для города на территории при залегании УГВ менее 2 м от поверхности земли</w:t>
            </w:r>
          </w:p>
        </w:tc>
      </w:tr>
      <w:tr w:rsidR="00CD63B6" w:rsidRPr="00957943" w:rsidTr="00D27CA8">
        <w:trPr>
          <w:jc w:val="center"/>
        </w:trPr>
        <w:tc>
          <w:tcPr>
            <w:tcW w:w="9712" w:type="dxa"/>
            <w:gridSpan w:val="4"/>
            <w:vAlign w:val="center"/>
          </w:tcPr>
          <w:p w:rsidR="00CD63B6" w:rsidRPr="00957943" w:rsidRDefault="00CD63B6" w:rsidP="00957943">
            <w:pPr>
              <w:pStyle w:val="ae"/>
              <w:jc w:val="both"/>
              <w:rPr>
                <w:b/>
                <w:sz w:val="24"/>
                <w:szCs w:val="24"/>
              </w:rPr>
            </w:pPr>
            <w:r w:rsidRPr="00957943">
              <w:rPr>
                <w:b/>
                <w:sz w:val="24"/>
                <w:szCs w:val="24"/>
              </w:rPr>
              <w:t>Реконструкция территории</w:t>
            </w:r>
          </w:p>
        </w:tc>
      </w:tr>
      <w:tr w:rsidR="00CD63B6" w:rsidRPr="00957943" w:rsidTr="00D27CA8">
        <w:trPr>
          <w:jc w:val="center"/>
        </w:trPr>
        <w:tc>
          <w:tcPr>
            <w:tcW w:w="1885" w:type="dxa"/>
            <w:vAlign w:val="center"/>
          </w:tcPr>
          <w:p w:rsidR="00CD63B6" w:rsidRPr="00957943" w:rsidRDefault="00CD63B6" w:rsidP="00957943">
            <w:pPr>
              <w:pStyle w:val="ae"/>
              <w:jc w:val="both"/>
              <w:rPr>
                <w:sz w:val="24"/>
                <w:szCs w:val="24"/>
              </w:rPr>
            </w:pPr>
            <w:r w:rsidRPr="00957943">
              <w:rPr>
                <w:sz w:val="24"/>
                <w:szCs w:val="24"/>
              </w:rPr>
              <w:t>Малоэтажная застройка</w:t>
            </w:r>
          </w:p>
        </w:tc>
        <w:tc>
          <w:tcPr>
            <w:tcW w:w="2631" w:type="dxa"/>
            <w:vAlign w:val="center"/>
          </w:tcPr>
          <w:p w:rsidR="00CD63B6" w:rsidRPr="00957943" w:rsidRDefault="00CD63B6" w:rsidP="00957943">
            <w:pPr>
              <w:pStyle w:val="ae"/>
              <w:jc w:val="both"/>
              <w:rPr>
                <w:sz w:val="24"/>
                <w:szCs w:val="24"/>
              </w:rPr>
            </w:pPr>
            <w:r w:rsidRPr="00957943">
              <w:rPr>
                <w:sz w:val="24"/>
                <w:szCs w:val="24"/>
              </w:rPr>
              <w:t>Глинистые, суглинистые грунты, слоистое строение водоносных слоев</w:t>
            </w:r>
          </w:p>
        </w:tc>
        <w:tc>
          <w:tcPr>
            <w:tcW w:w="2390" w:type="dxa"/>
            <w:vAlign w:val="center"/>
          </w:tcPr>
          <w:p w:rsidR="00CD63B6" w:rsidRPr="00957943" w:rsidRDefault="00CD63B6" w:rsidP="00957943">
            <w:pPr>
              <w:pStyle w:val="ae"/>
              <w:jc w:val="both"/>
              <w:rPr>
                <w:sz w:val="24"/>
                <w:szCs w:val="24"/>
              </w:rPr>
            </w:pPr>
            <w:r w:rsidRPr="00957943">
              <w:rPr>
                <w:sz w:val="24"/>
                <w:szCs w:val="24"/>
              </w:rPr>
              <w:t>Горизонтальный дренаж открытого и закрытого типа. Беструбчатые линейные модульные элементы (дренажно-дождевые), в т.ч. с применением геосинтетических материалов</w:t>
            </w:r>
          </w:p>
        </w:tc>
        <w:tc>
          <w:tcPr>
            <w:tcW w:w="2806" w:type="dxa"/>
            <w:vAlign w:val="center"/>
          </w:tcPr>
          <w:p w:rsidR="00CD63B6" w:rsidRPr="00957943" w:rsidRDefault="00CD63B6" w:rsidP="00957943">
            <w:pPr>
              <w:pStyle w:val="ae"/>
              <w:jc w:val="both"/>
              <w:rPr>
                <w:sz w:val="24"/>
                <w:szCs w:val="24"/>
              </w:rPr>
            </w:pPr>
            <w:r w:rsidRPr="00957943">
              <w:rPr>
                <w:sz w:val="24"/>
                <w:szCs w:val="24"/>
              </w:rPr>
              <w:t>Простота устройства и эксплуатации</w:t>
            </w:r>
          </w:p>
        </w:tc>
      </w:tr>
      <w:tr w:rsidR="00CD63B6" w:rsidRPr="00957943" w:rsidTr="00D27CA8">
        <w:trPr>
          <w:jc w:val="center"/>
        </w:trPr>
        <w:tc>
          <w:tcPr>
            <w:tcW w:w="1885" w:type="dxa"/>
            <w:vAlign w:val="center"/>
          </w:tcPr>
          <w:p w:rsidR="00CD63B6" w:rsidRPr="00957943" w:rsidRDefault="00CD63B6" w:rsidP="00957943">
            <w:pPr>
              <w:pStyle w:val="ae"/>
              <w:jc w:val="both"/>
              <w:rPr>
                <w:sz w:val="24"/>
                <w:szCs w:val="24"/>
              </w:rPr>
            </w:pPr>
            <w:r w:rsidRPr="00957943">
              <w:rPr>
                <w:sz w:val="24"/>
                <w:szCs w:val="24"/>
              </w:rPr>
              <w:t>Застрой</w:t>
            </w:r>
            <w:r w:rsidRPr="00957943">
              <w:rPr>
                <w:sz w:val="24"/>
                <w:szCs w:val="24"/>
              </w:rPr>
              <w:lastRenderedPageBreak/>
              <w:t>ка многоэтажными зданиями</w:t>
            </w:r>
          </w:p>
        </w:tc>
        <w:tc>
          <w:tcPr>
            <w:tcW w:w="2631" w:type="dxa"/>
            <w:vAlign w:val="center"/>
          </w:tcPr>
          <w:p w:rsidR="00CD63B6" w:rsidRPr="00957943" w:rsidRDefault="00CD63B6" w:rsidP="00957943">
            <w:pPr>
              <w:pStyle w:val="ae"/>
              <w:jc w:val="both"/>
              <w:rPr>
                <w:sz w:val="24"/>
                <w:szCs w:val="24"/>
              </w:rPr>
            </w:pPr>
            <w:r w:rsidRPr="00957943">
              <w:rPr>
                <w:sz w:val="24"/>
                <w:szCs w:val="24"/>
              </w:rPr>
              <w:lastRenderedPageBreak/>
              <w:t xml:space="preserve">Сложные в </w:t>
            </w:r>
            <w:r w:rsidRPr="00957943">
              <w:rPr>
                <w:sz w:val="24"/>
                <w:szCs w:val="24"/>
              </w:rPr>
              <w:lastRenderedPageBreak/>
              <w:t>геотехническом отношении, плотно застроенные площадки</w:t>
            </w:r>
          </w:p>
        </w:tc>
        <w:tc>
          <w:tcPr>
            <w:tcW w:w="2390" w:type="dxa"/>
            <w:vAlign w:val="center"/>
          </w:tcPr>
          <w:p w:rsidR="00CD63B6" w:rsidRPr="00957943" w:rsidRDefault="00CD63B6" w:rsidP="00957943">
            <w:pPr>
              <w:pStyle w:val="ae"/>
              <w:jc w:val="both"/>
              <w:rPr>
                <w:sz w:val="24"/>
                <w:szCs w:val="24"/>
              </w:rPr>
            </w:pPr>
            <w:r w:rsidRPr="00957943">
              <w:rPr>
                <w:sz w:val="24"/>
                <w:szCs w:val="24"/>
              </w:rPr>
              <w:lastRenderedPageBreak/>
              <w:t xml:space="preserve">Местные </w:t>
            </w:r>
            <w:r w:rsidRPr="00957943">
              <w:rPr>
                <w:sz w:val="24"/>
                <w:szCs w:val="24"/>
              </w:rPr>
              <w:lastRenderedPageBreak/>
              <w:t>дренажи – пристенный (прифундаментный), пластовый. Дополнительно гидроизоляция подземной части зданий</w:t>
            </w:r>
          </w:p>
        </w:tc>
        <w:tc>
          <w:tcPr>
            <w:tcW w:w="2806" w:type="dxa"/>
            <w:vAlign w:val="center"/>
          </w:tcPr>
          <w:p w:rsidR="00CD63B6" w:rsidRPr="00957943" w:rsidRDefault="00CD63B6" w:rsidP="00957943">
            <w:pPr>
              <w:pStyle w:val="ae"/>
              <w:jc w:val="both"/>
              <w:rPr>
                <w:sz w:val="24"/>
                <w:szCs w:val="24"/>
              </w:rPr>
            </w:pPr>
            <w:r w:rsidRPr="00957943">
              <w:rPr>
                <w:sz w:val="24"/>
                <w:szCs w:val="24"/>
              </w:rPr>
              <w:lastRenderedPageBreak/>
              <w:t xml:space="preserve">Необходимость </w:t>
            </w:r>
            <w:r w:rsidRPr="00957943">
              <w:rPr>
                <w:sz w:val="24"/>
                <w:szCs w:val="24"/>
              </w:rPr>
              <w:lastRenderedPageBreak/>
              <w:t>считаться с возможностью дополнительных осадок грунтов в слабых грунтах, при этом заглубление дрен может быть меньше требуемой нормы осушения</w:t>
            </w:r>
          </w:p>
        </w:tc>
      </w:tr>
    </w:tbl>
    <w:p w:rsidR="00CD63B6" w:rsidRPr="00957943" w:rsidRDefault="00CD63B6" w:rsidP="00957943">
      <w:pPr>
        <w:pStyle w:val="ae"/>
        <w:jc w:val="both"/>
        <w:rPr>
          <w:sz w:val="24"/>
          <w:szCs w:val="24"/>
        </w:rPr>
      </w:pPr>
      <w:r w:rsidRPr="00957943">
        <w:rPr>
          <w:sz w:val="24"/>
          <w:szCs w:val="24"/>
        </w:rPr>
        <w:lastRenderedPageBreak/>
        <w:t>Подтопленные территории (с глубиной залегания подземных вод 2-4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CD63B6" w:rsidRPr="00957943" w:rsidRDefault="00CD63B6" w:rsidP="00957943">
      <w:pPr>
        <w:pStyle w:val="ae"/>
        <w:jc w:val="both"/>
        <w:rPr>
          <w:sz w:val="24"/>
          <w:szCs w:val="24"/>
        </w:rPr>
      </w:pPr>
      <w:r w:rsidRPr="00957943">
        <w:rPr>
          <w:sz w:val="24"/>
          <w:szCs w:val="24"/>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CD63B6" w:rsidRPr="00957943" w:rsidRDefault="00CD63B6" w:rsidP="00957943">
      <w:pPr>
        <w:pStyle w:val="ae"/>
        <w:jc w:val="both"/>
        <w:rPr>
          <w:sz w:val="24"/>
          <w:szCs w:val="24"/>
        </w:rPr>
      </w:pPr>
      <w:r w:rsidRPr="00957943">
        <w:rPr>
          <w:sz w:val="24"/>
          <w:szCs w:val="24"/>
        </w:rPr>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CD63B6" w:rsidRPr="00957943" w:rsidRDefault="00CD63B6" w:rsidP="00957943">
      <w:pPr>
        <w:pStyle w:val="ae"/>
        <w:jc w:val="both"/>
        <w:rPr>
          <w:sz w:val="24"/>
          <w:szCs w:val="24"/>
        </w:rPr>
      </w:pPr>
      <w:r w:rsidRPr="00957943">
        <w:rPr>
          <w:sz w:val="24"/>
          <w:szCs w:val="24"/>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CD63B6" w:rsidRPr="00957943" w:rsidRDefault="00CD63B6" w:rsidP="00957943">
      <w:pPr>
        <w:pStyle w:val="ae"/>
        <w:jc w:val="both"/>
        <w:rPr>
          <w:sz w:val="24"/>
          <w:szCs w:val="24"/>
        </w:rPr>
      </w:pPr>
      <w:r w:rsidRPr="00957943">
        <w:rPr>
          <w:sz w:val="24"/>
          <w:szCs w:val="24"/>
        </w:rPr>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w:t>
      </w:r>
    </w:p>
    <w:p w:rsidR="00CD63B6" w:rsidRPr="00957943" w:rsidRDefault="00CD63B6" w:rsidP="00957943">
      <w:pPr>
        <w:pStyle w:val="ae"/>
        <w:jc w:val="both"/>
        <w:rPr>
          <w:sz w:val="24"/>
          <w:szCs w:val="24"/>
        </w:rPr>
      </w:pPr>
      <w:r w:rsidRPr="00957943">
        <w:rPr>
          <w:sz w:val="24"/>
          <w:szCs w:val="24"/>
        </w:rPr>
        <w:t>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CD63B6" w:rsidRPr="00957943" w:rsidRDefault="00CD63B6" w:rsidP="00957943">
      <w:pPr>
        <w:pStyle w:val="ae"/>
        <w:jc w:val="both"/>
        <w:rPr>
          <w:sz w:val="24"/>
          <w:szCs w:val="24"/>
        </w:rPr>
      </w:pPr>
      <w:r w:rsidRPr="00957943">
        <w:rPr>
          <w:sz w:val="24"/>
          <w:szCs w:val="24"/>
        </w:rPr>
        <w:t>Существующие на территории городских лесов озера используются в качестве естественных водоприемников и дрен. Предлагается в целях поддержания уровня воды во всех водоемах приблизительно на отметке 9-10 м произвести:</w:t>
      </w:r>
    </w:p>
    <w:p w:rsidR="00CD63B6" w:rsidRPr="00957943" w:rsidRDefault="00CD63B6" w:rsidP="00957943">
      <w:pPr>
        <w:pStyle w:val="ae"/>
        <w:jc w:val="both"/>
        <w:rPr>
          <w:sz w:val="24"/>
          <w:szCs w:val="24"/>
        </w:rPr>
      </w:pPr>
      <w:r w:rsidRPr="00957943">
        <w:rPr>
          <w:sz w:val="24"/>
          <w:szCs w:val="24"/>
        </w:rPr>
        <w:t>Углубление и расчистку водоемов;</w:t>
      </w:r>
    </w:p>
    <w:p w:rsidR="00CD63B6" w:rsidRPr="00957943" w:rsidRDefault="00CD63B6" w:rsidP="00957943">
      <w:pPr>
        <w:pStyle w:val="ae"/>
        <w:jc w:val="both"/>
        <w:rPr>
          <w:sz w:val="24"/>
          <w:szCs w:val="24"/>
        </w:rPr>
      </w:pPr>
      <w:r w:rsidRPr="00957943">
        <w:rPr>
          <w:sz w:val="24"/>
          <w:szCs w:val="24"/>
        </w:rPr>
        <w:t>Создание проточности озер путем соединения их каналами;</w:t>
      </w:r>
    </w:p>
    <w:p w:rsidR="00CD63B6" w:rsidRPr="00957943" w:rsidRDefault="00CD63B6" w:rsidP="00957943">
      <w:pPr>
        <w:pStyle w:val="ae"/>
        <w:jc w:val="both"/>
        <w:rPr>
          <w:sz w:val="24"/>
          <w:szCs w:val="24"/>
        </w:rPr>
      </w:pPr>
      <w:r w:rsidRPr="00957943">
        <w:rPr>
          <w:sz w:val="24"/>
          <w:szCs w:val="24"/>
        </w:rPr>
        <w:t>Для использования озер в декоративно-спортивных целях благоустроить их берега и прибрежные территории;</w:t>
      </w:r>
    </w:p>
    <w:p w:rsidR="00CD63B6" w:rsidRPr="00957943" w:rsidRDefault="00CD63B6" w:rsidP="00957943">
      <w:pPr>
        <w:pStyle w:val="ae"/>
        <w:jc w:val="both"/>
        <w:rPr>
          <w:sz w:val="24"/>
          <w:szCs w:val="24"/>
        </w:rPr>
      </w:pPr>
      <w:r w:rsidRPr="00957943">
        <w:rPr>
          <w:sz w:val="24"/>
          <w:szCs w:val="24"/>
        </w:rPr>
        <w:t>Мелкие озера и староречья засыпать и спланировать территорию.</w:t>
      </w:r>
    </w:p>
    <w:p w:rsidR="00CD63B6" w:rsidRPr="00957943" w:rsidRDefault="00CD63B6" w:rsidP="00957943">
      <w:pPr>
        <w:pStyle w:val="ae"/>
        <w:jc w:val="both"/>
        <w:rPr>
          <w:sz w:val="24"/>
          <w:szCs w:val="24"/>
        </w:rPr>
      </w:pPr>
      <w:bookmarkStart w:id="103" w:name="_Toc248309764"/>
      <w:bookmarkStart w:id="104" w:name="_Toc99487795"/>
      <w:r w:rsidRPr="00957943">
        <w:rPr>
          <w:sz w:val="24"/>
          <w:szCs w:val="24"/>
        </w:rPr>
        <w:t>3.10. Благоустройство территории</w:t>
      </w:r>
      <w:bookmarkEnd w:id="103"/>
      <w:bookmarkEnd w:id="104"/>
    </w:p>
    <w:p w:rsidR="00CD63B6" w:rsidRPr="00957943" w:rsidRDefault="00CD63B6" w:rsidP="00957943">
      <w:pPr>
        <w:pStyle w:val="ae"/>
        <w:jc w:val="both"/>
        <w:rPr>
          <w:sz w:val="24"/>
          <w:szCs w:val="24"/>
        </w:rPr>
      </w:pPr>
      <w:r w:rsidRPr="00957943">
        <w:rPr>
          <w:sz w:val="24"/>
          <w:szCs w:val="24"/>
        </w:rPr>
        <w:t xml:space="preserve">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благоустройства очень велико. По уровню благоустройства можно судить не только о качестве инженерного обеспечения поселения, но и качестве </w:t>
      </w:r>
      <w:r w:rsidRPr="00957943">
        <w:rPr>
          <w:sz w:val="24"/>
          <w:szCs w:val="24"/>
        </w:rPr>
        <w:lastRenderedPageBreak/>
        <w:t>работы органов исполнительной власти. Федеральный закон №131 от 6.10.2003г «Об общих принципах организации местного самоуправления в РФ» закрепление ответственности органов местного самоуправления за благоустройство территории. Состояние благоустройства поселения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CD63B6" w:rsidRPr="00957943" w:rsidRDefault="00CD63B6" w:rsidP="00957943">
      <w:pPr>
        <w:pStyle w:val="ae"/>
        <w:jc w:val="both"/>
        <w:rPr>
          <w:sz w:val="24"/>
          <w:szCs w:val="24"/>
        </w:rPr>
      </w:pPr>
      <w:r w:rsidRPr="00957943">
        <w:rPr>
          <w:sz w:val="24"/>
          <w:szCs w:val="24"/>
        </w:rPr>
        <w:t>В расчётный срок  работы по благоустройству предлагается выполнять в соответствии  с проектными решениями генерального плана, проектами планировки и разработанными и утверждёнными на территории станицы среднесрочными концепцией и программой благоустройства и озеленения.</w:t>
      </w:r>
    </w:p>
    <w:p w:rsidR="00CD63B6" w:rsidRPr="00957943" w:rsidRDefault="00CD63B6" w:rsidP="00957943">
      <w:pPr>
        <w:pStyle w:val="ae"/>
        <w:jc w:val="both"/>
        <w:rPr>
          <w:sz w:val="24"/>
          <w:szCs w:val="24"/>
        </w:rPr>
      </w:pPr>
      <w:r w:rsidRPr="00957943">
        <w:rPr>
          <w:sz w:val="24"/>
          <w:szCs w:val="24"/>
        </w:rPr>
        <w:t>Особое внимание при поведении работ необходимо обратить на согласованность и последовательность действий органов власти, коммунальных служб и застройщиков при строительстве и реконструкции зданий и сооружений, дорог, инженерной инфраструктуры и благоустройства для исключения возможности разрушения и демонтажа объектов благоустройства и озеленения  при проведении строительных и ремонтных работ.</w:t>
      </w:r>
    </w:p>
    <w:p w:rsidR="00CD63B6" w:rsidRPr="00957943" w:rsidRDefault="00CD63B6" w:rsidP="00957943">
      <w:pPr>
        <w:pStyle w:val="ae"/>
        <w:jc w:val="both"/>
        <w:rPr>
          <w:sz w:val="24"/>
          <w:szCs w:val="24"/>
        </w:rPr>
      </w:pPr>
      <w:r w:rsidRPr="00957943">
        <w:rPr>
          <w:sz w:val="24"/>
          <w:szCs w:val="24"/>
        </w:rPr>
        <w:t>Генеральным планом предусматриваются мероприятия как по реконструкции существующих объектов благоустройства, так и по строительству новых объектов с применением качественно новых материалов и технологий.</w:t>
      </w:r>
    </w:p>
    <w:p w:rsidR="00CD63B6" w:rsidRPr="00957943" w:rsidRDefault="00CD63B6" w:rsidP="00957943">
      <w:pPr>
        <w:pStyle w:val="ae"/>
        <w:jc w:val="both"/>
        <w:rPr>
          <w:sz w:val="24"/>
          <w:szCs w:val="24"/>
        </w:rPr>
      </w:pPr>
      <w:r w:rsidRPr="00957943">
        <w:rPr>
          <w:sz w:val="24"/>
          <w:szCs w:val="24"/>
        </w:rPr>
        <w:t>Предлагается выполнять работы по следующим направлениям:</w:t>
      </w:r>
    </w:p>
    <w:p w:rsidR="00CD63B6" w:rsidRPr="00957943" w:rsidRDefault="00CD63B6" w:rsidP="00957943">
      <w:pPr>
        <w:pStyle w:val="ae"/>
        <w:jc w:val="both"/>
        <w:rPr>
          <w:sz w:val="24"/>
          <w:szCs w:val="24"/>
        </w:rPr>
      </w:pPr>
      <w:r w:rsidRPr="00957943">
        <w:rPr>
          <w:sz w:val="24"/>
          <w:szCs w:val="24"/>
        </w:rPr>
        <w:t xml:space="preserve">Проектом генерального плана в части  благоустройства водоёмов </w:t>
      </w:r>
    </w:p>
    <w:p w:rsidR="00CD63B6" w:rsidRPr="00957943" w:rsidRDefault="00CD63B6" w:rsidP="00957943">
      <w:pPr>
        <w:pStyle w:val="ae"/>
        <w:jc w:val="both"/>
        <w:rPr>
          <w:sz w:val="24"/>
          <w:szCs w:val="24"/>
        </w:rPr>
      </w:pPr>
      <w:r w:rsidRPr="00957943">
        <w:rPr>
          <w:sz w:val="24"/>
          <w:szCs w:val="24"/>
        </w:rPr>
        <w:t>предлагается в расчётный срок и за пределами расчётного срока  основные средства направить на санитарную очистку и благоустройство реки Терек, обеспечение проточности рек.</w:t>
      </w:r>
    </w:p>
    <w:p w:rsidR="00CD63B6" w:rsidRPr="00957943" w:rsidRDefault="00CD63B6" w:rsidP="00957943">
      <w:pPr>
        <w:pStyle w:val="ae"/>
        <w:jc w:val="both"/>
        <w:rPr>
          <w:sz w:val="24"/>
          <w:szCs w:val="24"/>
        </w:rPr>
      </w:pPr>
      <w:r w:rsidRPr="00957943">
        <w:rPr>
          <w:sz w:val="24"/>
          <w:szCs w:val="24"/>
        </w:rPr>
        <w:t>В расчётный срок необходимо увеличить площадь зелёных насаждений общего пользования в селитебных районах станицы и выполнить работы по реконструкции и благоустройству территорий поселковых скверов  с высадкой необходимого количества деревьев и кустарников.</w:t>
      </w:r>
    </w:p>
    <w:p w:rsidR="00CD63B6" w:rsidRPr="00957943" w:rsidRDefault="00CD63B6" w:rsidP="00957943">
      <w:pPr>
        <w:pStyle w:val="ae"/>
        <w:jc w:val="both"/>
        <w:rPr>
          <w:sz w:val="24"/>
          <w:szCs w:val="24"/>
        </w:rPr>
      </w:pPr>
      <w:r w:rsidRPr="00957943">
        <w:rPr>
          <w:sz w:val="24"/>
          <w:szCs w:val="24"/>
        </w:rPr>
        <w:t>При реализации мероприятий  по озеленению необходимо существенно расширить видовой состав применяемых растений, адаптированных к местным условиям произрастания.</w:t>
      </w:r>
    </w:p>
    <w:p w:rsidR="00CD63B6" w:rsidRPr="00957943" w:rsidRDefault="00CD63B6" w:rsidP="00957943">
      <w:pPr>
        <w:pStyle w:val="ae"/>
        <w:jc w:val="both"/>
        <w:rPr>
          <w:sz w:val="24"/>
          <w:szCs w:val="24"/>
        </w:rPr>
      </w:pPr>
      <w:bookmarkStart w:id="105" w:name="_Toc248309765"/>
      <w:bookmarkStart w:id="106" w:name="_Toc99487796"/>
      <w:r w:rsidRPr="00957943">
        <w:rPr>
          <w:sz w:val="24"/>
          <w:szCs w:val="24"/>
        </w:rPr>
        <w:t>3.11. Искусственные покрытия</w:t>
      </w:r>
      <w:bookmarkEnd w:id="105"/>
      <w:bookmarkEnd w:id="106"/>
    </w:p>
    <w:p w:rsidR="00CD63B6" w:rsidRPr="00957943" w:rsidRDefault="00CD63B6" w:rsidP="00957943">
      <w:pPr>
        <w:pStyle w:val="ae"/>
        <w:jc w:val="both"/>
        <w:rPr>
          <w:sz w:val="24"/>
          <w:szCs w:val="24"/>
        </w:rPr>
      </w:pPr>
      <w:r w:rsidRPr="00957943">
        <w:rPr>
          <w:sz w:val="24"/>
          <w:szCs w:val="24"/>
        </w:rPr>
        <w:t>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прочностью, обеспечивающей их устойчивость под динамической и статической нагрузкой в разные времена года в зависимости от их назначения.</w:t>
      </w:r>
    </w:p>
    <w:p w:rsidR="00CD63B6" w:rsidRPr="00957943" w:rsidRDefault="00CD63B6" w:rsidP="00957943">
      <w:pPr>
        <w:pStyle w:val="ae"/>
        <w:jc w:val="both"/>
        <w:rPr>
          <w:sz w:val="24"/>
          <w:szCs w:val="24"/>
        </w:rPr>
      </w:pPr>
      <w:r w:rsidRPr="00957943">
        <w:rPr>
          <w:sz w:val="24"/>
          <w:szCs w:val="24"/>
        </w:rPr>
        <w:t>Анализ селитебных, промышленных и коммунально-складских территорий станицы выявил недостаточную обеспеченность их различными видами искусственных покрытий. Качество покрытий возрастает от периферийных районов к центру станицы. Основной применяемый материал – асфальтобетон. В центральной части рекомендуется выполнять работы по реконструкции тротуаров и площадок с применением тротуарной плитки.</w:t>
      </w:r>
    </w:p>
    <w:p w:rsidR="00CD63B6" w:rsidRPr="00957943" w:rsidRDefault="00CD63B6" w:rsidP="00957943">
      <w:pPr>
        <w:pStyle w:val="ae"/>
        <w:jc w:val="both"/>
        <w:rPr>
          <w:b/>
          <w:sz w:val="24"/>
          <w:szCs w:val="24"/>
        </w:rPr>
      </w:pPr>
      <w:r w:rsidRPr="00957943">
        <w:rPr>
          <w:sz w:val="24"/>
          <w:szCs w:val="24"/>
        </w:rPr>
        <w:t>Существенным недостатком состояния искусственных покрытий в станице являются состояние покрытий проезжей части дорог и тротуаров, что не только ухудшает внешний вид улицы, но и создаются препятствия для стока ливневых вод и неудобства для передвижения пешеходов, особенно инвалидов. Недостатком является плохое состояние покрытий проездов и тротуаров, вызванное отчасти низким качеством выполненных работ, неправильной эксплуатации и длительным отсутствием работ по капитальному ремонту.</w:t>
      </w:r>
    </w:p>
    <w:p w:rsidR="00CD63B6" w:rsidRPr="00957943" w:rsidRDefault="00CD63B6" w:rsidP="00957943">
      <w:pPr>
        <w:pStyle w:val="ae"/>
        <w:jc w:val="both"/>
        <w:rPr>
          <w:sz w:val="24"/>
          <w:szCs w:val="24"/>
        </w:rPr>
      </w:pPr>
      <w:bookmarkStart w:id="107" w:name="_Toc248309766"/>
      <w:bookmarkStart w:id="108" w:name="_Toc99487797"/>
      <w:r w:rsidRPr="00957943">
        <w:rPr>
          <w:sz w:val="24"/>
          <w:szCs w:val="24"/>
        </w:rPr>
        <w:t>3.12. Освещение</w:t>
      </w:r>
      <w:bookmarkEnd w:id="107"/>
      <w:bookmarkEnd w:id="108"/>
    </w:p>
    <w:p w:rsidR="00CD63B6" w:rsidRPr="00957943" w:rsidRDefault="00CD63B6" w:rsidP="00957943">
      <w:pPr>
        <w:pStyle w:val="ae"/>
        <w:jc w:val="both"/>
        <w:rPr>
          <w:sz w:val="24"/>
          <w:szCs w:val="24"/>
        </w:rPr>
      </w:pPr>
      <w:r w:rsidRPr="00957943">
        <w:rPr>
          <w:sz w:val="24"/>
          <w:szCs w:val="24"/>
        </w:rPr>
        <w:t xml:space="preserve">Основные направления работы органов исполнительной власти станицы в части улучшения системы освещения города должны быть направлены на энергосбережение и совершенствование  системы освещения. Необходимо добиться нормируемого уровня освещения сельских улиц и дорог и выстроить соподчинённую систему освещения главных и второстепенных улиц. В расчётный срок  необходимо выполнить мероприятия по </w:t>
      </w:r>
      <w:r w:rsidRPr="00957943">
        <w:rPr>
          <w:sz w:val="24"/>
          <w:szCs w:val="24"/>
        </w:rPr>
        <w:lastRenderedPageBreak/>
        <w:t>реконструкции автоматической системы  освещения в станице, работающей в различных режимах.</w:t>
      </w:r>
    </w:p>
    <w:p w:rsidR="00CD63B6" w:rsidRPr="00957943" w:rsidRDefault="00CD63B6" w:rsidP="00957943">
      <w:pPr>
        <w:pStyle w:val="ae"/>
        <w:jc w:val="both"/>
        <w:rPr>
          <w:sz w:val="24"/>
          <w:szCs w:val="24"/>
        </w:rPr>
      </w:pPr>
      <w:r w:rsidRPr="00957943">
        <w:rPr>
          <w:sz w:val="24"/>
          <w:szCs w:val="24"/>
        </w:rPr>
        <w:t>Вторым направлением работ по освещению будет освещение объектов социальной сферы и жилых кварталов, в первую очередь, должны быть надлежаще освещены территории с пребыванием детей и подростков.</w:t>
      </w:r>
    </w:p>
    <w:p w:rsidR="00CD63B6" w:rsidRPr="00957943" w:rsidRDefault="00CD63B6" w:rsidP="00957943">
      <w:pPr>
        <w:pStyle w:val="ae"/>
        <w:jc w:val="both"/>
        <w:rPr>
          <w:sz w:val="24"/>
          <w:szCs w:val="24"/>
        </w:rPr>
      </w:pPr>
      <w:r w:rsidRPr="00957943">
        <w:rPr>
          <w:sz w:val="24"/>
          <w:szCs w:val="24"/>
        </w:rPr>
        <w:t>Отдельное направление  в освещении – это декоративное и архитектурное освещение; предлагается выполнить архитектурное освещение наиболее значимых зданий и объектов: культовых и исторических зданий и ряд других.</w:t>
      </w:r>
    </w:p>
    <w:p w:rsidR="00220981" w:rsidRPr="001349BD" w:rsidRDefault="00CD63B6" w:rsidP="00957943">
      <w:pPr>
        <w:pStyle w:val="ae"/>
        <w:jc w:val="both"/>
      </w:pPr>
      <w:r w:rsidRPr="00957943">
        <w:rPr>
          <w:sz w:val="24"/>
          <w:szCs w:val="24"/>
        </w:rPr>
        <w:t xml:space="preserve">Ночное освещение коммерческих объектов (реклама, вывески, витрины, подсветка и т.п.) </w:t>
      </w:r>
      <w:r w:rsidR="00220981" w:rsidRPr="00957943">
        <w:rPr>
          <w:sz w:val="24"/>
          <w:szCs w:val="24"/>
        </w:rPr>
        <w:t>должно согласовываться с органам</w:t>
      </w:r>
      <w:r w:rsidR="00220981" w:rsidRPr="002F7512">
        <w:t>и архитектуры.</w:t>
      </w:r>
      <w:r w:rsidR="00220981" w:rsidRPr="001349BD">
        <w:t xml:space="preserve"> </w:t>
      </w:r>
    </w:p>
    <w:sectPr w:rsidR="00220981" w:rsidRPr="001349BD" w:rsidSect="004E40BF">
      <w:pgSz w:w="11906" w:h="16838"/>
      <w:pgMar w:top="1134" w:right="1134" w:bottom="709" w:left="1134" w:header="567" w:footer="28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CC" w:rsidRDefault="000E49CC" w:rsidP="00AF436A">
      <w:pPr>
        <w:spacing w:line="240" w:lineRule="auto"/>
      </w:pPr>
      <w:r>
        <w:separator/>
      </w:r>
    </w:p>
  </w:endnote>
  <w:endnote w:type="continuationSeparator" w:id="0">
    <w:p w:rsidR="000E49CC" w:rsidRDefault="000E49CC" w:rsidP="00AF43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3" w:rsidRPr="00480694" w:rsidRDefault="00957943" w:rsidP="003151DF">
    <w:pPr>
      <w:pStyle w:val="aa"/>
      <w:pBdr>
        <w:top w:val="single" w:sz="4" w:space="1" w:color="auto"/>
      </w:pBdr>
      <w:jc w:val="right"/>
      <w:rPr>
        <w:sz w:val="20"/>
        <w:szCs w:val="20"/>
      </w:rPr>
    </w:pPr>
    <w:r w:rsidRPr="00480694">
      <w:rPr>
        <w:sz w:val="20"/>
        <w:szCs w:val="20"/>
      </w:rPr>
      <w:fldChar w:fldCharType="begin"/>
    </w:r>
    <w:r w:rsidRPr="00480694">
      <w:rPr>
        <w:sz w:val="20"/>
        <w:szCs w:val="20"/>
      </w:rPr>
      <w:instrText>PAGE   \* MERGEFORMAT</w:instrText>
    </w:r>
    <w:r w:rsidRPr="00480694">
      <w:rPr>
        <w:sz w:val="20"/>
        <w:szCs w:val="20"/>
      </w:rPr>
      <w:fldChar w:fldCharType="separate"/>
    </w:r>
    <w:r>
      <w:rPr>
        <w:noProof/>
        <w:sz w:val="20"/>
        <w:szCs w:val="20"/>
      </w:rPr>
      <w:t>2</w:t>
    </w:r>
    <w:r w:rsidRPr="0048069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3" w:rsidRDefault="00957943" w:rsidP="00CE4369">
    <w:pPr>
      <w:pStyle w:val="aa"/>
      <w:pBdr>
        <w:top w:val="single" w:sz="2" w:space="1" w:color="auto"/>
      </w:pBd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099807"/>
      <w:docPartObj>
        <w:docPartGallery w:val="Page Numbers (Bottom of Page)"/>
        <w:docPartUnique/>
      </w:docPartObj>
    </w:sdtPr>
    <w:sdtEndPr>
      <w:rPr>
        <w:sz w:val="20"/>
        <w:szCs w:val="20"/>
      </w:rPr>
    </w:sdtEndPr>
    <w:sdtContent>
      <w:p w:rsidR="00957943" w:rsidRPr="0050530C" w:rsidRDefault="00957943" w:rsidP="0050530C">
        <w:pPr>
          <w:pStyle w:val="aa"/>
          <w:pBdr>
            <w:top w:val="single" w:sz="2" w:space="1" w:color="auto"/>
          </w:pBdr>
          <w:jc w:val="right"/>
          <w:rPr>
            <w:sz w:val="20"/>
            <w:szCs w:val="20"/>
          </w:rPr>
        </w:pPr>
        <w:r w:rsidRPr="0050530C">
          <w:rPr>
            <w:sz w:val="20"/>
            <w:szCs w:val="20"/>
          </w:rPr>
          <w:fldChar w:fldCharType="begin"/>
        </w:r>
        <w:r w:rsidRPr="0050530C">
          <w:rPr>
            <w:sz w:val="20"/>
            <w:szCs w:val="20"/>
          </w:rPr>
          <w:instrText>PAGE   \* MERGEFORMAT</w:instrText>
        </w:r>
        <w:r w:rsidRPr="0050530C">
          <w:rPr>
            <w:sz w:val="20"/>
            <w:szCs w:val="20"/>
          </w:rPr>
          <w:fldChar w:fldCharType="separate"/>
        </w:r>
        <w:r w:rsidR="000631CC">
          <w:rPr>
            <w:noProof/>
            <w:sz w:val="20"/>
            <w:szCs w:val="20"/>
          </w:rPr>
          <w:t>2</w:t>
        </w:r>
        <w:r w:rsidRPr="0050530C">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CC" w:rsidRDefault="000E49CC" w:rsidP="00AF436A">
      <w:pPr>
        <w:spacing w:line="240" w:lineRule="auto"/>
      </w:pPr>
      <w:r>
        <w:separator/>
      </w:r>
    </w:p>
  </w:footnote>
  <w:footnote w:type="continuationSeparator" w:id="0">
    <w:p w:rsidR="000E49CC" w:rsidRDefault="000E49CC" w:rsidP="00AF43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3" w:rsidRPr="00480694" w:rsidRDefault="00957943" w:rsidP="00480694">
    <w:pPr>
      <w:pStyle w:val="a8"/>
      <w:pBdr>
        <w:bottom w:val="single" w:sz="4" w:space="1" w:color="auto"/>
      </w:pBdr>
      <w:spacing w:line="240" w:lineRule="auto"/>
      <w:jc w:val="center"/>
      <w:rPr>
        <w:sz w:val="20"/>
        <w:szCs w:val="20"/>
      </w:rPr>
    </w:pPr>
    <w:r w:rsidRPr="00480694">
      <w:rPr>
        <w:sz w:val="20"/>
        <w:szCs w:val="20"/>
      </w:rPr>
      <w:t>Генеральный план Луковского сельского поселения Моздокского муниципального района РСО-Алания</w:t>
    </w:r>
  </w:p>
  <w:p w:rsidR="00957943" w:rsidRPr="00480694" w:rsidRDefault="00957943" w:rsidP="00480694">
    <w:pPr>
      <w:pStyle w:val="a8"/>
      <w:spacing w:line="240" w:lineRule="auto"/>
      <w:jc w:val="center"/>
      <w:rPr>
        <w:sz w:val="20"/>
        <w:szCs w:val="20"/>
      </w:rPr>
    </w:pPr>
    <w:r w:rsidRPr="00480694">
      <w:rPr>
        <w:sz w:val="20"/>
        <w:szCs w:val="20"/>
      </w:rPr>
      <w:t>Материалы по обоснованию. Том 1. Современное положение</w:t>
    </w:r>
  </w:p>
  <w:p w:rsidR="00957943" w:rsidRPr="00BA5565" w:rsidRDefault="00957943" w:rsidP="003151DF">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943" w:rsidRPr="0050530C" w:rsidRDefault="00957943" w:rsidP="0050530C">
    <w:pPr>
      <w:pBdr>
        <w:bottom w:val="single" w:sz="2" w:space="1" w:color="auto"/>
      </w:pBdr>
      <w:spacing w:line="240" w:lineRule="auto"/>
      <w:jc w:val="center"/>
      <w:rPr>
        <w:sz w:val="20"/>
        <w:szCs w:val="20"/>
      </w:rPr>
    </w:pPr>
    <w:r w:rsidRPr="0050530C">
      <w:rPr>
        <w:sz w:val="20"/>
        <w:szCs w:val="20"/>
      </w:rPr>
      <w:t>Генеральный план Луковского сельского поселения Моздокского муниципального района РСО-Алания</w:t>
    </w:r>
  </w:p>
  <w:p w:rsidR="00957943" w:rsidRDefault="00957943" w:rsidP="0050530C">
    <w:pPr>
      <w:spacing w:line="240" w:lineRule="auto"/>
      <w:jc w:val="center"/>
      <w:rPr>
        <w:sz w:val="20"/>
        <w:szCs w:val="20"/>
      </w:rPr>
    </w:pPr>
    <w:r w:rsidRPr="0050530C">
      <w:rPr>
        <w:sz w:val="20"/>
        <w:szCs w:val="20"/>
      </w:rPr>
      <w:t>Материалы по обоснованию. Том 2. Прогноз развития территории</w:t>
    </w:r>
  </w:p>
  <w:p w:rsidR="00957943" w:rsidRPr="00EC42C3" w:rsidRDefault="00957943" w:rsidP="0050530C">
    <w:pPr>
      <w:spacing w:line="240" w:lineRule="auto"/>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123"/>
    <w:multiLevelType w:val="hybridMultilevel"/>
    <w:tmpl w:val="7E388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80A77"/>
    <w:multiLevelType w:val="hybridMultilevel"/>
    <w:tmpl w:val="38848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22746"/>
    <w:multiLevelType w:val="hybridMultilevel"/>
    <w:tmpl w:val="0D20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B46B6E"/>
    <w:multiLevelType w:val="hybridMultilevel"/>
    <w:tmpl w:val="30708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90A5D"/>
    <w:multiLevelType w:val="hybridMultilevel"/>
    <w:tmpl w:val="7B88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E4875"/>
    <w:multiLevelType w:val="hybridMultilevel"/>
    <w:tmpl w:val="E44A7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D25D28"/>
    <w:multiLevelType w:val="hybridMultilevel"/>
    <w:tmpl w:val="22988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83EB5"/>
    <w:multiLevelType w:val="hybridMultilevel"/>
    <w:tmpl w:val="A7FAD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27A02"/>
    <w:multiLevelType w:val="hybridMultilevel"/>
    <w:tmpl w:val="D6808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0B203D"/>
    <w:multiLevelType w:val="hybridMultilevel"/>
    <w:tmpl w:val="1C069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6787B"/>
    <w:multiLevelType w:val="hybridMultilevel"/>
    <w:tmpl w:val="D3AAA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F5542A"/>
    <w:multiLevelType w:val="hybridMultilevel"/>
    <w:tmpl w:val="367EE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2812C0"/>
    <w:multiLevelType w:val="hybridMultilevel"/>
    <w:tmpl w:val="15746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4028B3"/>
    <w:multiLevelType w:val="hybridMultilevel"/>
    <w:tmpl w:val="3F74B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052BB9"/>
    <w:multiLevelType w:val="hybridMultilevel"/>
    <w:tmpl w:val="204C7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9409CA"/>
    <w:multiLevelType w:val="hybridMultilevel"/>
    <w:tmpl w:val="80E65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074B87"/>
    <w:multiLevelType w:val="hybridMultilevel"/>
    <w:tmpl w:val="836C6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411EB2"/>
    <w:multiLevelType w:val="hybridMultilevel"/>
    <w:tmpl w:val="8C007E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CFC577D"/>
    <w:multiLevelType w:val="hybridMultilevel"/>
    <w:tmpl w:val="48BA5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DB53D4"/>
    <w:multiLevelType w:val="hybridMultilevel"/>
    <w:tmpl w:val="603A0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C56C98"/>
    <w:multiLevelType w:val="hybridMultilevel"/>
    <w:tmpl w:val="8974C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BA16B2"/>
    <w:multiLevelType w:val="hybridMultilevel"/>
    <w:tmpl w:val="B360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F1D5E"/>
    <w:multiLevelType w:val="hybridMultilevel"/>
    <w:tmpl w:val="504E2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CC1EEC"/>
    <w:multiLevelType w:val="hybridMultilevel"/>
    <w:tmpl w:val="E20E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B5D21"/>
    <w:multiLevelType w:val="hybridMultilevel"/>
    <w:tmpl w:val="2CC4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B367B1"/>
    <w:multiLevelType w:val="hybridMultilevel"/>
    <w:tmpl w:val="6C4E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F658B7"/>
    <w:multiLevelType w:val="hybridMultilevel"/>
    <w:tmpl w:val="9FFCF9D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1"/>
  </w:num>
  <w:num w:numId="2">
    <w:abstractNumId w:val="25"/>
  </w:num>
  <w:num w:numId="3">
    <w:abstractNumId w:val="7"/>
  </w:num>
  <w:num w:numId="4">
    <w:abstractNumId w:val="4"/>
  </w:num>
  <w:num w:numId="5">
    <w:abstractNumId w:val="0"/>
  </w:num>
  <w:num w:numId="6">
    <w:abstractNumId w:val="20"/>
  </w:num>
  <w:num w:numId="7">
    <w:abstractNumId w:val="24"/>
  </w:num>
  <w:num w:numId="8">
    <w:abstractNumId w:val="10"/>
  </w:num>
  <w:num w:numId="9">
    <w:abstractNumId w:val="13"/>
  </w:num>
  <w:num w:numId="10">
    <w:abstractNumId w:val="12"/>
  </w:num>
  <w:num w:numId="11">
    <w:abstractNumId w:val="22"/>
  </w:num>
  <w:num w:numId="12">
    <w:abstractNumId w:val="18"/>
  </w:num>
  <w:num w:numId="13">
    <w:abstractNumId w:val="3"/>
  </w:num>
  <w:num w:numId="14">
    <w:abstractNumId w:val="14"/>
  </w:num>
  <w:num w:numId="15">
    <w:abstractNumId w:val="26"/>
  </w:num>
  <w:num w:numId="16">
    <w:abstractNumId w:val="5"/>
  </w:num>
  <w:num w:numId="17">
    <w:abstractNumId w:val="11"/>
  </w:num>
  <w:num w:numId="18">
    <w:abstractNumId w:val="23"/>
  </w:num>
  <w:num w:numId="19">
    <w:abstractNumId w:val="15"/>
  </w:num>
  <w:num w:numId="20">
    <w:abstractNumId w:val="17"/>
  </w:num>
  <w:num w:numId="21">
    <w:abstractNumId w:val="8"/>
  </w:num>
  <w:num w:numId="22">
    <w:abstractNumId w:val="19"/>
  </w:num>
  <w:num w:numId="23">
    <w:abstractNumId w:val="2"/>
  </w:num>
  <w:num w:numId="24">
    <w:abstractNumId w:val="1"/>
  </w:num>
  <w:num w:numId="25">
    <w:abstractNumId w:val="16"/>
  </w:num>
  <w:num w:numId="26">
    <w:abstractNumId w:val="9"/>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A101B5"/>
    <w:rsid w:val="000250C6"/>
    <w:rsid w:val="00050A12"/>
    <w:rsid w:val="000631CC"/>
    <w:rsid w:val="000B7682"/>
    <w:rsid w:val="000E49CC"/>
    <w:rsid w:val="001156E0"/>
    <w:rsid w:val="001A4AE7"/>
    <w:rsid w:val="00220981"/>
    <w:rsid w:val="002360A2"/>
    <w:rsid w:val="002420B3"/>
    <w:rsid w:val="0029277F"/>
    <w:rsid w:val="003151DF"/>
    <w:rsid w:val="00353806"/>
    <w:rsid w:val="00397F8F"/>
    <w:rsid w:val="003C046D"/>
    <w:rsid w:val="00480694"/>
    <w:rsid w:val="00494566"/>
    <w:rsid w:val="004E40BF"/>
    <w:rsid w:val="004F3E1B"/>
    <w:rsid w:val="004F7C3B"/>
    <w:rsid w:val="0050530C"/>
    <w:rsid w:val="00524F48"/>
    <w:rsid w:val="00545634"/>
    <w:rsid w:val="005D3C08"/>
    <w:rsid w:val="006053B4"/>
    <w:rsid w:val="00644723"/>
    <w:rsid w:val="00654D1A"/>
    <w:rsid w:val="00655AD2"/>
    <w:rsid w:val="00657D29"/>
    <w:rsid w:val="006716E8"/>
    <w:rsid w:val="00707BAD"/>
    <w:rsid w:val="007872F7"/>
    <w:rsid w:val="007B33CE"/>
    <w:rsid w:val="007E5FB7"/>
    <w:rsid w:val="00850D94"/>
    <w:rsid w:val="008C070D"/>
    <w:rsid w:val="008E5858"/>
    <w:rsid w:val="00903A29"/>
    <w:rsid w:val="00927A15"/>
    <w:rsid w:val="00957943"/>
    <w:rsid w:val="00990D9A"/>
    <w:rsid w:val="009A7DEA"/>
    <w:rsid w:val="009F22AF"/>
    <w:rsid w:val="00A101B5"/>
    <w:rsid w:val="00A52B46"/>
    <w:rsid w:val="00AE32E0"/>
    <w:rsid w:val="00AF436A"/>
    <w:rsid w:val="00B21974"/>
    <w:rsid w:val="00B30D16"/>
    <w:rsid w:val="00B86F2B"/>
    <w:rsid w:val="00BC1843"/>
    <w:rsid w:val="00BC6F84"/>
    <w:rsid w:val="00C20650"/>
    <w:rsid w:val="00C33322"/>
    <w:rsid w:val="00C53C8A"/>
    <w:rsid w:val="00CD63B6"/>
    <w:rsid w:val="00CE4369"/>
    <w:rsid w:val="00D00232"/>
    <w:rsid w:val="00D0226B"/>
    <w:rsid w:val="00D27CA8"/>
    <w:rsid w:val="00D913A9"/>
    <w:rsid w:val="00D920C5"/>
    <w:rsid w:val="00DB4604"/>
    <w:rsid w:val="00DC4D9E"/>
    <w:rsid w:val="00E02FEC"/>
    <w:rsid w:val="00E266CB"/>
    <w:rsid w:val="00E431D6"/>
    <w:rsid w:val="00E83B8B"/>
    <w:rsid w:val="00EC2F69"/>
    <w:rsid w:val="00EC42C3"/>
    <w:rsid w:val="00ED3B24"/>
    <w:rsid w:val="00ED4C7B"/>
    <w:rsid w:val="00F84F46"/>
    <w:rsid w:val="00F96E68"/>
    <w:rsid w:val="00FB1321"/>
    <w:rsid w:val="00FF6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84"/>
    <w:pPr>
      <w:spacing w:after="0" w:line="360" w:lineRule="auto"/>
      <w:jc w:val="both"/>
    </w:pPr>
    <w:rPr>
      <w:rFonts w:ascii="Times New Roman" w:hAnsi="Times New Roman"/>
      <w:sz w:val="28"/>
    </w:rPr>
  </w:style>
  <w:style w:type="paragraph" w:styleId="1">
    <w:name w:val="heading 1"/>
    <w:basedOn w:val="a"/>
    <w:link w:val="10"/>
    <w:uiPriority w:val="9"/>
    <w:qFormat/>
    <w:rsid w:val="00DC4D9E"/>
    <w:pPr>
      <w:spacing w:before="100" w:after="100"/>
      <w:outlineLvl w:val="0"/>
    </w:pPr>
    <w:rPr>
      <w:rFonts w:eastAsia="Times New Roman" w:cs="Times New Roman"/>
      <w:b/>
      <w:bCs/>
      <w:kern w:val="36"/>
      <w:szCs w:val="48"/>
      <w:lang w:eastAsia="ru-RU"/>
    </w:rPr>
  </w:style>
  <w:style w:type="paragraph" w:styleId="2">
    <w:name w:val="heading 2"/>
    <w:basedOn w:val="a"/>
    <w:next w:val="a"/>
    <w:link w:val="20"/>
    <w:qFormat/>
    <w:rsid w:val="0050530C"/>
    <w:pPr>
      <w:keepNext/>
      <w:spacing w:before="100" w:after="100" w:line="240" w:lineRule="auto"/>
      <w:outlineLvl w:val="1"/>
    </w:pPr>
    <w:rPr>
      <w:rFonts w:eastAsia="Times New Roman" w:cs="Times New Roman"/>
      <w:b/>
      <w:bCs/>
      <w:szCs w:val="24"/>
      <w:lang w:eastAsia="ru-RU"/>
    </w:rPr>
  </w:style>
  <w:style w:type="paragraph" w:styleId="3">
    <w:name w:val="heading 3"/>
    <w:aliases w:val=" Знак, Знак3, Знак3 Знак"/>
    <w:basedOn w:val="a"/>
    <w:next w:val="a"/>
    <w:link w:val="30"/>
    <w:qFormat/>
    <w:rsid w:val="00AF436A"/>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unhideWhenUsed/>
    <w:rsid w:val="00AF436A"/>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rsid w:val="00AF436A"/>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9E"/>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50530C"/>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Знак3 Знак1, Знак3 Знак Знак"/>
    <w:basedOn w:val="a0"/>
    <w:link w:val="3"/>
    <w:rsid w:val="00AF436A"/>
    <w:rPr>
      <w:rFonts w:ascii="Arial" w:eastAsia="Times New Roman" w:hAnsi="Arial" w:cs="Arial"/>
      <w:b/>
      <w:bCs/>
      <w:sz w:val="26"/>
      <w:szCs w:val="26"/>
      <w:lang w:eastAsia="ru-RU"/>
    </w:rPr>
  </w:style>
  <w:style w:type="character" w:customStyle="1" w:styleId="50">
    <w:name w:val="Заголовок 5 Знак"/>
    <w:basedOn w:val="a0"/>
    <w:link w:val="5"/>
    <w:rsid w:val="00AF436A"/>
    <w:rPr>
      <w:rFonts w:ascii="Calibri" w:eastAsia="Times New Roman" w:hAnsi="Calibri" w:cs="Times New Roman"/>
      <w:b/>
      <w:bCs/>
      <w:i/>
      <w:iCs/>
      <w:sz w:val="26"/>
      <w:szCs w:val="26"/>
    </w:rPr>
  </w:style>
  <w:style w:type="character" w:customStyle="1" w:styleId="70">
    <w:name w:val="Заголовок 7 Знак"/>
    <w:basedOn w:val="a0"/>
    <w:link w:val="7"/>
    <w:rsid w:val="00AF436A"/>
    <w:rPr>
      <w:rFonts w:ascii="Calibri" w:eastAsia="Times New Roman" w:hAnsi="Calibri" w:cs="Times New Roman"/>
      <w:sz w:val="24"/>
      <w:szCs w:val="24"/>
    </w:rPr>
  </w:style>
  <w:style w:type="paragraph" w:styleId="a3">
    <w:name w:val="Normal (Web)"/>
    <w:basedOn w:val="a"/>
    <w:uiPriority w:val="99"/>
    <w:semiHidden/>
    <w:unhideWhenUsed/>
    <w:rsid w:val="00AF436A"/>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AF436A"/>
    <w:pPr>
      <w:ind w:left="720"/>
      <w:contextualSpacing/>
    </w:pPr>
    <w:rPr>
      <w:rFonts w:eastAsia="Calibri" w:cs="Times New Roman"/>
    </w:rPr>
  </w:style>
  <w:style w:type="paragraph" w:styleId="a5">
    <w:name w:val="Body Text Indent"/>
    <w:aliases w:val="Основной текст 1,Нумерованный список !!,Надин стиль"/>
    <w:basedOn w:val="a"/>
    <w:link w:val="a6"/>
    <w:rsid w:val="00AF436A"/>
    <w:pPr>
      <w:spacing w:after="120"/>
      <w:ind w:firstLine="709"/>
    </w:pPr>
    <w:rPr>
      <w:rFonts w:ascii="Arial" w:eastAsia="Times New Roman" w:hAnsi="Arial" w:cs="Arial"/>
      <w:sz w:val="26"/>
      <w:szCs w:val="24"/>
      <w:lang w:eastAsia="ru-RU"/>
    </w:rPr>
  </w:style>
  <w:style w:type="character" w:customStyle="1" w:styleId="a6">
    <w:name w:val="Основной текст с отступом Знак"/>
    <w:aliases w:val="Основной текст 1 Знак,Нумерованный список !! Знак,Надин стиль Знак"/>
    <w:basedOn w:val="a0"/>
    <w:link w:val="a5"/>
    <w:rsid w:val="00AF436A"/>
    <w:rPr>
      <w:rFonts w:ascii="Arial" w:eastAsia="Times New Roman" w:hAnsi="Arial" w:cs="Arial"/>
      <w:sz w:val="26"/>
      <w:szCs w:val="24"/>
      <w:lang w:eastAsia="ru-RU"/>
    </w:rPr>
  </w:style>
  <w:style w:type="paragraph" w:styleId="21">
    <w:name w:val="Body Text Indent 2"/>
    <w:basedOn w:val="a"/>
    <w:link w:val="22"/>
    <w:rsid w:val="00AF436A"/>
    <w:pPr>
      <w:spacing w:after="120" w:line="480" w:lineRule="auto"/>
      <w:ind w:left="283"/>
    </w:pPr>
    <w:rPr>
      <w:rFonts w:eastAsia="Times New Roman" w:cs="Times New Roman"/>
      <w:sz w:val="24"/>
      <w:szCs w:val="24"/>
      <w:lang w:eastAsia="ru-RU"/>
    </w:rPr>
  </w:style>
  <w:style w:type="character" w:customStyle="1" w:styleId="22">
    <w:name w:val="Основной текст с отступом 2 Знак"/>
    <w:basedOn w:val="a0"/>
    <w:link w:val="21"/>
    <w:rsid w:val="00AF436A"/>
    <w:rPr>
      <w:rFonts w:ascii="Times New Roman" w:eastAsia="Times New Roman" w:hAnsi="Times New Roman" w:cs="Times New Roman"/>
      <w:sz w:val="24"/>
      <w:szCs w:val="24"/>
      <w:lang w:eastAsia="ru-RU"/>
    </w:rPr>
  </w:style>
  <w:style w:type="table" w:styleId="a7">
    <w:name w:val="Table Grid"/>
    <w:basedOn w:val="a1"/>
    <w:uiPriority w:val="59"/>
    <w:rsid w:val="00AF436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AF436A"/>
    <w:pPr>
      <w:tabs>
        <w:tab w:val="center" w:pos="4677"/>
        <w:tab w:val="right" w:pos="9355"/>
      </w:tabs>
    </w:pPr>
    <w:rPr>
      <w:rFonts w:eastAsia="Times New Roman" w:cs="Times New Roman"/>
      <w:sz w:val="24"/>
      <w:szCs w:val="24"/>
      <w:lang w:eastAsia="ru-RU"/>
    </w:rPr>
  </w:style>
  <w:style w:type="character" w:customStyle="1" w:styleId="a9">
    <w:name w:val="Верхний колонтитул Знак"/>
    <w:basedOn w:val="a0"/>
    <w:link w:val="a8"/>
    <w:uiPriority w:val="99"/>
    <w:rsid w:val="00AF436A"/>
    <w:rPr>
      <w:rFonts w:ascii="Times New Roman" w:eastAsia="Times New Roman" w:hAnsi="Times New Roman" w:cs="Times New Roman"/>
      <w:sz w:val="24"/>
      <w:szCs w:val="24"/>
      <w:lang w:eastAsia="ru-RU"/>
    </w:rPr>
  </w:style>
  <w:style w:type="paragraph" w:styleId="aa">
    <w:name w:val="footer"/>
    <w:basedOn w:val="a"/>
    <w:link w:val="ab"/>
    <w:uiPriority w:val="99"/>
    <w:rsid w:val="00AF436A"/>
    <w:pPr>
      <w:tabs>
        <w:tab w:val="center" w:pos="4677"/>
        <w:tab w:val="right" w:pos="9355"/>
      </w:tabs>
    </w:pPr>
    <w:rPr>
      <w:rFonts w:eastAsia="Times New Roman" w:cs="Times New Roman"/>
      <w:sz w:val="24"/>
      <w:szCs w:val="24"/>
      <w:lang w:eastAsia="ru-RU"/>
    </w:rPr>
  </w:style>
  <w:style w:type="character" w:customStyle="1" w:styleId="ab">
    <w:name w:val="Нижний колонтитул Знак"/>
    <w:basedOn w:val="a0"/>
    <w:link w:val="aa"/>
    <w:uiPriority w:val="99"/>
    <w:rsid w:val="00AF436A"/>
    <w:rPr>
      <w:rFonts w:ascii="Times New Roman" w:eastAsia="Times New Roman" w:hAnsi="Times New Roman" w:cs="Times New Roman"/>
      <w:sz w:val="24"/>
      <w:szCs w:val="24"/>
      <w:lang w:eastAsia="ru-RU"/>
    </w:rPr>
  </w:style>
  <w:style w:type="paragraph" w:styleId="31">
    <w:name w:val="Body Text Indent 3"/>
    <w:basedOn w:val="a"/>
    <w:link w:val="32"/>
    <w:unhideWhenUsed/>
    <w:rsid w:val="00AF436A"/>
    <w:pPr>
      <w:spacing w:after="120"/>
      <w:ind w:left="283"/>
    </w:pPr>
    <w:rPr>
      <w:rFonts w:eastAsia="Calibri" w:cs="Times New Roman"/>
      <w:sz w:val="16"/>
      <w:szCs w:val="16"/>
    </w:rPr>
  </w:style>
  <w:style w:type="character" w:customStyle="1" w:styleId="32">
    <w:name w:val="Основной текст с отступом 3 Знак"/>
    <w:basedOn w:val="a0"/>
    <w:link w:val="31"/>
    <w:rsid w:val="00AF436A"/>
    <w:rPr>
      <w:rFonts w:ascii="Times New Roman" w:eastAsia="Calibri" w:hAnsi="Times New Roman" w:cs="Times New Roman"/>
      <w:sz w:val="16"/>
      <w:szCs w:val="16"/>
    </w:rPr>
  </w:style>
  <w:style w:type="paragraph" w:styleId="ac">
    <w:name w:val="Body Text"/>
    <w:aliases w:val="Body single"/>
    <w:basedOn w:val="a"/>
    <w:link w:val="ad"/>
    <w:unhideWhenUsed/>
    <w:rsid w:val="00AF436A"/>
    <w:pPr>
      <w:spacing w:after="120"/>
    </w:pPr>
    <w:rPr>
      <w:rFonts w:eastAsia="Calibri" w:cs="Times New Roman"/>
    </w:rPr>
  </w:style>
  <w:style w:type="character" w:customStyle="1" w:styleId="ad">
    <w:name w:val="Основной текст Знак"/>
    <w:aliases w:val="Body single Знак"/>
    <w:basedOn w:val="a0"/>
    <w:link w:val="ac"/>
    <w:uiPriority w:val="99"/>
    <w:rsid w:val="00AF436A"/>
    <w:rPr>
      <w:rFonts w:ascii="Times New Roman" w:eastAsia="Calibri" w:hAnsi="Times New Roman" w:cs="Times New Roman"/>
      <w:sz w:val="28"/>
    </w:rPr>
  </w:style>
  <w:style w:type="paragraph" w:styleId="ae">
    <w:name w:val="No Spacing"/>
    <w:uiPriority w:val="1"/>
    <w:qFormat/>
    <w:rsid w:val="00AF436A"/>
    <w:pPr>
      <w:spacing w:after="0" w:line="240" w:lineRule="auto"/>
      <w:ind w:firstLine="851"/>
    </w:pPr>
    <w:rPr>
      <w:rFonts w:ascii="Times New Roman" w:eastAsia="Times New Roman" w:hAnsi="Times New Roman" w:cs="Times New Roman"/>
    </w:rPr>
  </w:style>
  <w:style w:type="paragraph" w:styleId="af">
    <w:name w:val="Balloon Text"/>
    <w:basedOn w:val="a"/>
    <w:link w:val="af0"/>
    <w:uiPriority w:val="99"/>
    <w:unhideWhenUsed/>
    <w:rsid w:val="00AF436A"/>
    <w:rPr>
      <w:rFonts w:ascii="Tahoma" w:eastAsia="Calibri" w:hAnsi="Tahoma" w:cs="Tahoma"/>
      <w:sz w:val="16"/>
      <w:szCs w:val="16"/>
    </w:rPr>
  </w:style>
  <w:style w:type="character" w:customStyle="1" w:styleId="af0">
    <w:name w:val="Текст выноски Знак"/>
    <w:basedOn w:val="a0"/>
    <w:link w:val="af"/>
    <w:uiPriority w:val="99"/>
    <w:rsid w:val="00AF436A"/>
    <w:rPr>
      <w:rFonts w:ascii="Tahoma" w:eastAsia="Calibri" w:hAnsi="Tahoma" w:cs="Tahoma"/>
      <w:sz w:val="16"/>
      <w:szCs w:val="16"/>
    </w:rPr>
  </w:style>
  <w:style w:type="paragraph" w:styleId="af1">
    <w:name w:val="Document Map"/>
    <w:basedOn w:val="a"/>
    <w:link w:val="af2"/>
    <w:semiHidden/>
    <w:rsid w:val="00AF436A"/>
    <w:pPr>
      <w:shd w:val="clear" w:color="auto" w:fill="000080"/>
    </w:pPr>
    <w:rPr>
      <w:rFonts w:ascii="Tahoma" w:eastAsia="Calibri" w:hAnsi="Tahoma" w:cs="Tahoma"/>
      <w:sz w:val="20"/>
      <w:szCs w:val="20"/>
    </w:rPr>
  </w:style>
  <w:style w:type="character" w:customStyle="1" w:styleId="af2">
    <w:name w:val="Схема документа Знак"/>
    <w:basedOn w:val="a0"/>
    <w:link w:val="af1"/>
    <w:semiHidden/>
    <w:rsid w:val="00AF436A"/>
    <w:rPr>
      <w:rFonts w:ascii="Tahoma" w:eastAsia="Calibri" w:hAnsi="Tahoma" w:cs="Tahoma"/>
      <w:sz w:val="20"/>
      <w:szCs w:val="20"/>
      <w:shd w:val="clear" w:color="auto" w:fill="000080"/>
    </w:rPr>
  </w:style>
  <w:style w:type="paragraph" w:styleId="11">
    <w:name w:val="toc 1"/>
    <w:basedOn w:val="a"/>
    <w:next w:val="a"/>
    <w:autoRedefine/>
    <w:uiPriority w:val="39"/>
    <w:rsid w:val="003C046D"/>
    <w:pPr>
      <w:tabs>
        <w:tab w:val="left" w:pos="0"/>
        <w:tab w:val="right" w:leader="dot" w:pos="9344"/>
      </w:tabs>
      <w:suppressAutoHyphens/>
      <w:ind w:left="360" w:hanging="360"/>
    </w:pPr>
    <w:rPr>
      <w:rFonts w:eastAsia="Times New Roman" w:cs="Times New Roman"/>
      <w:b/>
      <w:noProof/>
      <w:szCs w:val="28"/>
      <w:lang w:eastAsia="ru-RU"/>
    </w:rPr>
  </w:style>
  <w:style w:type="paragraph" w:customStyle="1" w:styleId="af3">
    <w:name w:val="заголовок таблицы"/>
    <w:basedOn w:val="a"/>
    <w:link w:val="af4"/>
    <w:rsid w:val="00AF436A"/>
    <w:pPr>
      <w:spacing w:before="120" w:after="120" w:line="312" w:lineRule="auto"/>
      <w:jc w:val="center"/>
    </w:pPr>
    <w:rPr>
      <w:rFonts w:eastAsia="Times New Roman" w:cs="Times New Roman"/>
      <w:b/>
      <w:sz w:val="26"/>
      <w:szCs w:val="24"/>
      <w:lang w:eastAsia="ru-RU"/>
    </w:rPr>
  </w:style>
  <w:style w:type="character" w:customStyle="1" w:styleId="af4">
    <w:name w:val="заголовок таблицы Знак"/>
    <w:link w:val="af3"/>
    <w:rsid w:val="00AF436A"/>
    <w:rPr>
      <w:rFonts w:ascii="Times New Roman" w:eastAsia="Times New Roman" w:hAnsi="Times New Roman" w:cs="Times New Roman"/>
      <w:b/>
      <w:sz w:val="26"/>
      <w:szCs w:val="24"/>
      <w:lang w:eastAsia="ru-RU"/>
    </w:rPr>
  </w:style>
  <w:style w:type="paragraph" w:customStyle="1" w:styleId="af5">
    <w:name w:val="Основной"/>
    <w:basedOn w:val="a"/>
    <w:link w:val="af6"/>
    <w:rsid w:val="00AF436A"/>
    <w:pPr>
      <w:spacing w:line="312" w:lineRule="auto"/>
      <w:ind w:firstLine="720"/>
    </w:pPr>
    <w:rPr>
      <w:rFonts w:eastAsia="Times New Roman" w:cs="Times New Roman"/>
      <w:szCs w:val="24"/>
      <w:lang w:eastAsia="ru-RU"/>
    </w:rPr>
  </w:style>
  <w:style w:type="character" w:customStyle="1" w:styleId="af6">
    <w:name w:val="Основной Знак"/>
    <w:link w:val="af5"/>
    <w:rsid w:val="00AF436A"/>
    <w:rPr>
      <w:rFonts w:ascii="Times New Roman" w:eastAsia="Times New Roman" w:hAnsi="Times New Roman" w:cs="Times New Roman"/>
      <w:sz w:val="28"/>
      <w:szCs w:val="24"/>
      <w:lang w:eastAsia="ru-RU"/>
    </w:rPr>
  </w:style>
  <w:style w:type="paragraph" w:styleId="af7">
    <w:name w:val="TOC Heading"/>
    <w:basedOn w:val="1"/>
    <w:next w:val="a"/>
    <w:uiPriority w:val="39"/>
    <w:qFormat/>
    <w:rsid w:val="00AF436A"/>
    <w:pPr>
      <w:keepNext/>
      <w:keepLines/>
      <w:spacing w:before="480" w:after="0" w:line="276" w:lineRule="auto"/>
      <w:outlineLvl w:val="9"/>
    </w:pPr>
    <w:rPr>
      <w:rFonts w:ascii="Cambria" w:hAnsi="Cambria"/>
      <w:color w:val="365F91"/>
      <w:kern w:val="0"/>
      <w:szCs w:val="28"/>
      <w:lang w:eastAsia="en-US"/>
    </w:rPr>
  </w:style>
  <w:style w:type="paragraph" w:styleId="23">
    <w:name w:val="toc 2"/>
    <w:basedOn w:val="a"/>
    <w:next w:val="a"/>
    <w:autoRedefine/>
    <w:uiPriority w:val="39"/>
    <w:unhideWhenUsed/>
    <w:rsid w:val="00BC6F84"/>
    <w:pPr>
      <w:tabs>
        <w:tab w:val="left" w:pos="1100"/>
        <w:tab w:val="left" w:pos="1134"/>
        <w:tab w:val="left" w:pos="1843"/>
        <w:tab w:val="right" w:leader="dot" w:pos="9345"/>
      </w:tabs>
      <w:spacing w:before="120" w:after="120" w:line="240" w:lineRule="auto"/>
      <w:ind w:left="220"/>
    </w:pPr>
    <w:rPr>
      <w:rFonts w:eastAsia="Calibri" w:cs="Times New Roman"/>
    </w:rPr>
  </w:style>
  <w:style w:type="paragraph" w:styleId="33">
    <w:name w:val="toc 3"/>
    <w:basedOn w:val="a"/>
    <w:next w:val="a"/>
    <w:autoRedefine/>
    <w:uiPriority w:val="39"/>
    <w:unhideWhenUsed/>
    <w:rsid w:val="00AF436A"/>
    <w:pPr>
      <w:ind w:left="440"/>
    </w:pPr>
    <w:rPr>
      <w:rFonts w:eastAsia="Calibri" w:cs="Times New Roman"/>
    </w:rPr>
  </w:style>
  <w:style w:type="character" w:styleId="af8">
    <w:name w:val="Hyperlink"/>
    <w:uiPriority w:val="99"/>
    <w:unhideWhenUsed/>
    <w:rsid w:val="00AF436A"/>
    <w:rPr>
      <w:color w:val="0000FF"/>
      <w:u w:val="single"/>
    </w:rPr>
  </w:style>
  <w:style w:type="paragraph" w:styleId="af9">
    <w:name w:val="Subtitle"/>
    <w:basedOn w:val="a"/>
    <w:next w:val="a"/>
    <w:link w:val="afa"/>
    <w:qFormat/>
    <w:rsid w:val="00AF436A"/>
    <w:pPr>
      <w:spacing w:after="60"/>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rsid w:val="00AF436A"/>
    <w:rPr>
      <w:rFonts w:ascii="Cambria" w:eastAsia="Times New Roman" w:hAnsi="Cambria" w:cs="Times New Roman"/>
      <w:sz w:val="24"/>
      <w:szCs w:val="24"/>
    </w:rPr>
  </w:style>
  <w:style w:type="paragraph" w:styleId="24">
    <w:name w:val="Quote"/>
    <w:basedOn w:val="a"/>
    <w:next w:val="a"/>
    <w:link w:val="25"/>
    <w:uiPriority w:val="29"/>
    <w:qFormat/>
    <w:rsid w:val="00AF436A"/>
    <w:rPr>
      <w:rFonts w:eastAsia="Calibri" w:cs="Times New Roman"/>
      <w:i/>
      <w:iCs/>
      <w:color w:val="000000"/>
    </w:rPr>
  </w:style>
  <w:style w:type="character" w:customStyle="1" w:styleId="25">
    <w:name w:val="Цитата 2 Знак"/>
    <w:basedOn w:val="a0"/>
    <w:link w:val="24"/>
    <w:uiPriority w:val="29"/>
    <w:rsid w:val="00AF436A"/>
    <w:rPr>
      <w:rFonts w:ascii="Times New Roman" w:eastAsia="Calibri" w:hAnsi="Times New Roman" w:cs="Times New Roman"/>
      <w:i/>
      <w:iCs/>
      <w:color w:val="000000"/>
      <w:sz w:val="28"/>
    </w:rPr>
  </w:style>
  <w:style w:type="paragraph" w:customStyle="1" w:styleId="afb">
    <w:name w:val="ПодзаголовокКАТЯ"/>
    <w:basedOn w:val="af9"/>
    <w:qFormat/>
    <w:rsid w:val="00AF436A"/>
    <w:rPr>
      <w:rFonts w:ascii="Times New Roman" w:hAnsi="Times New Roman"/>
      <w:i/>
      <w:sz w:val="26"/>
      <w:szCs w:val="26"/>
    </w:rPr>
  </w:style>
  <w:style w:type="paragraph" w:styleId="4">
    <w:name w:val="toc 4"/>
    <w:basedOn w:val="a"/>
    <w:next w:val="a"/>
    <w:autoRedefine/>
    <w:uiPriority w:val="39"/>
    <w:unhideWhenUsed/>
    <w:rsid w:val="00AF436A"/>
    <w:pPr>
      <w:spacing w:after="100"/>
      <w:ind w:left="660"/>
    </w:pPr>
    <w:rPr>
      <w:rFonts w:ascii="Calibri" w:eastAsia="Times New Roman" w:hAnsi="Calibri" w:cs="Times New Roman"/>
      <w:lang w:eastAsia="ru-RU"/>
    </w:rPr>
  </w:style>
  <w:style w:type="paragraph" w:styleId="51">
    <w:name w:val="toc 5"/>
    <w:basedOn w:val="a"/>
    <w:next w:val="a"/>
    <w:autoRedefine/>
    <w:uiPriority w:val="39"/>
    <w:unhideWhenUsed/>
    <w:rsid w:val="00AF436A"/>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AF436A"/>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AF436A"/>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AF436A"/>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AF436A"/>
    <w:pPr>
      <w:spacing w:after="100"/>
      <w:ind w:left="1760"/>
    </w:pPr>
    <w:rPr>
      <w:rFonts w:ascii="Calibri" w:eastAsia="Times New Roman" w:hAnsi="Calibri" w:cs="Times New Roman"/>
      <w:lang w:eastAsia="ru-RU"/>
    </w:rPr>
  </w:style>
  <w:style w:type="paragraph" w:styleId="afc">
    <w:name w:val="Body Text First Indent"/>
    <w:basedOn w:val="ac"/>
    <w:link w:val="afd"/>
    <w:uiPriority w:val="99"/>
    <w:semiHidden/>
    <w:unhideWhenUsed/>
    <w:rsid w:val="00AF436A"/>
    <w:pPr>
      <w:ind w:firstLine="210"/>
    </w:pPr>
  </w:style>
  <w:style w:type="character" w:customStyle="1" w:styleId="afd">
    <w:name w:val="Красная строка Знак"/>
    <w:basedOn w:val="ad"/>
    <w:link w:val="afc"/>
    <w:uiPriority w:val="99"/>
    <w:semiHidden/>
    <w:rsid w:val="00AF436A"/>
    <w:rPr>
      <w:rFonts w:ascii="Times New Roman" w:eastAsia="Calibri" w:hAnsi="Times New Roman" w:cs="Times New Roman"/>
      <w:sz w:val="28"/>
    </w:rPr>
  </w:style>
  <w:style w:type="character" w:styleId="afe">
    <w:name w:val="page number"/>
    <w:basedOn w:val="a0"/>
    <w:rsid w:val="00AF436A"/>
  </w:style>
  <w:style w:type="paragraph" w:styleId="aff">
    <w:name w:val="caption"/>
    <w:aliases w:val="Табличный"/>
    <w:basedOn w:val="a"/>
    <w:next w:val="a"/>
    <w:qFormat/>
    <w:rsid w:val="00C33322"/>
    <w:pPr>
      <w:widowControl w:val="0"/>
      <w:adjustRightInd w:val="0"/>
      <w:spacing w:line="240" w:lineRule="auto"/>
      <w:ind w:left="57" w:right="57"/>
      <w:textAlignment w:val="baseline"/>
    </w:pPr>
    <w:rPr>
      <w:rFonts w:eastAsia="Times New Roman" w:cs="Times New Roman"/>
      <w:snapToGrid w:val="0"/>
      <w:sz w:val="24"/>
      <w:szCs w:val="20"/>
      <w:lang w:eastAsia="ru-RU"/>
    </w:rPr>
  </w:style>
  <w:style w:type="character" w:styleId="aff0">
    <w:name w:val="footnote reference"/>
    <w:basedOn w:val="a0"/>
    <w:rsid w:val="00CD63B6"/>
    <w:rPr>
      <w:vertAlign w:val="superscript"/>
    </w:rPr>
  </w:style>
  <w:style w:type="paragraph" w:styleId="aff1">
    <w:name w:val="footnote text"/>
    <w:basedOn w:val="a"/>
    <w:link w:val="aff2"/>
    <w:rsid w:val="00CD63B6"/>
    <w:pPr>
      <w:suppressAutoHyphens/>
      <w:spacing w:before="60" w:after="60" w:line="312" w:lineRule="auto"/>
      <w:ind w:left="1276" w:hanging="142"/>
    </w:pPr>
    <w:rPr>
      <w:rFonts w:eastAsia="Times New Roman" w:cs="Times New Roman"/>
      <w:sz w:val="14"/>
      <w:szCs w:val="20"/>
      <w:lang w:eastAsia="ru-RU"/>
    </w:rPr>
  </w:style>
  <w:style w:type="character" w:customStyle="1" w:styleId="aff2">
    <w:name w:val="Текст сноски Знак"/>
    <w:basedOn w:val="a0"/>
    <w:link w:val="aff1"/>
    <w:rsid w:val="00CD63B6"/>
    <w:rPr>
      <w:rFonts w:ascii="Times New Roman" w:eastAsia="Times New Roman" w:hAnsi="Times New Roman" w:cs="Times New Roman"/>
      <w:sz w:val="14"/>
      <w:szCs w:val="20"/>
      <w:lang w:eastAsia="ru-RU"/>
    </w:rPr>
  </w:style>
  <w:style w:type="table" w:styleId="-2">
    <w:name w:val="Light Shading Accent 2"/>
    <w:basedOn w:val="a1"/>
    <w:uiPriority w:val="60"/>
    <w:rsid w:val="00CD63B6"/>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6">
    <w:name w:val="Light Grid Accent 6"/>
    <w:basedOn w:val="a1"/>
    <w:uiPriority w:val="62"/>
    <w:rsid w:val="00CD63B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2">
    <w:name w:val="Заголовок1КАТЯ"/>
    <w:basedOn w:val="1"/>
    <w:rsid w:val="00CD63B6"/>
    <w:pPr>
      <w:keepNext/>
      <w:spacing w:before="120" w:after="120" w:line="240" w:lineRule="auto"/>
      <w:ind w:firstLine="709"/>
      <w:jc w:val="center"/>
    </w:pPr>
    <w:rPr>
      <w:kern w:val="32"/>
      <w:szCs w:val="28"/>
    </w:rPr>
  </w:style>
  <w:style w:type="paragraph" w:customStyle="1" w:styleId="aff3">
    <w:name w:val="ЗаголовокПЕРВЫЙ"/>
    <w:basedOn w:val="1"/>
    <w:qFormat/>
    <w:rsid w:val="00CD63B6"/>
    <w:pPr>
      <w:keepNext/>
      <w:pageBreakBefore/>
      <w:spacing w:before="120" w:after="120" w:line="240" w:lineRule="auto"/>
      <w:ind w:firstLine="709"/>
      <w:jc w:val="center"/>
    </w:pPr>
    <w:rPr>
      <w:kern w:val="32"/>
      <w:sz w:val="32"/>
      <w:szCs w:val="32"/>
    </w:rPr>
  </w:style>
  <w:style w:type="paragraph" w:customStyle="1" w:styleId="13">
    <w:name w:val="Подзаголовок1катя"/>
    <w:basedOn w:val="af9"/>
    <w:qFormat/>
    <w:rsid w:val="00CD63B6"/>
    <w:pPr>
      <w:spacing w:before="120" w:after="120" w:line="240" w:lineRule="auto"/>
      <w:ind w:firstLine="709"/>
    </w:pPr>
    <w:rPr>
      <w:rFonts w:ascii="Times New Roman" w:hAnsi="Times New Roman"/>
      <w:sz w:val="26"/>
      <w:szCs w:val="26"/>
      <w:u w:val="single"/>
      <w:lang w:eastAsia="ru-RU"/>
    </w:rPr>
  </w:style>
  <w:style w:type="character" w:styleId="aff4">
    <w:name w:val="Placeholder Text"/>
    <w:basedOn w:val="a0"/>
    <w:uiPriority w:val="99"/>
    <w:semiHidden/>
    <w:rsid w:val="00CD63B6"/>
    <w:rPr>
      <w:color w:val="808080"/>
    </w:rPr>
  </w:style>
  <w:style w:type="paragraph" w:styleId="aff5">
    <w:name w:val="Block Text"/>
    <w:basedOn w:val="a"/>
    <w:rsid w:val="00CD63B6"/>
    <w:pPr>
      <w:spacing w:line="240" w:lineRule="auto"/>
      <w:ind w:left="142" w:right="176" w:firstLine="578"/>
    </w:pPr>
    <w:rPr>
      <w:rFonts w:eastAsia="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lsdException w:name="heading 6" w:uiPriority="9" w:qFormat="1"/>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F84"/>
    <w:pPr>
      <w:spacing w:after="0" w:line="360" w:lineRule="auto"/>
      <w:jc w:val="both"/>
    </w:pPr>
    <w:rPr>
      <w:rFonts w:ascii="Times New Roman" w:hAnsi="Times New Roman"/>
      <w:sz w:val="28"/>
    </w:rPr>
  </w:style>
  <w:style w:type="paragraph" w:styleId="1">
    <w:name w:val="heading 1"/>
    <w:basedOn w:val="a"/>
    <w:link w:val="10"/>
    <w:uiPriority w:val="9"/>
    <w:qFormat/>
    <w:rsid w:val="00DC4D9E"/>
    <w:pPr>
      <w:spacing w:before="100" w:after="100"/>
      <w:outlineLvl w:val="0"/>
    </w:pPr>
    <w:rPr>
      <w:rFonts w:eastAsia="Times New Roman" w:cs="Times New Roman"/>
      <w:b/>
      <w:bCs/>
      <w:kern w:val="36"/>
      <w:szCs w:val="48"/>
      <w:lang w:eastAsia="ru-RU"/>
    </w:rPr>
  </w:style>
  <w:style w:type="paragraph" w:styleId="2">
    <w:name w:val="heading 2"/>
    <w:basedOn w:val="a"/>
    <w:next w:val="a"/>
    <w:link w:val="20"/>
    <w:qFormat/>
    <w:rsid w:val="0050530C"/>
    <w:pPr>
      <w:keepNext/>
      <w:spacing w:before="100" w:after="100" w:line="240" w:lineRule="auto"/>
      <w:outlineLvl w:val="1"/>
    </w:pPr>
    <w:rPr>
      <w:rFonts w:eastAsia="Times New Roman" w:cs="Times New Roman"/>
      <w:b/>
      <w:bCs/>
      <w:szCs w:val="24"/>
      <w:lang w:eastAsia="ru-RU"/>
    </w:rPr>
  </w:style>
  <w:style w:type="paragraph" w:styleId="3">
    <w:name w:val="heading 3"/>
    <w:aliases w:val=" Знак, Знак3, Знак3 Знак"/>
    <w:basedOn w:val="a"/>
    <w:next w:val="a"/>
    <w:link w:val="30"/>
    <w:qFormat/>
    <w:rsid w:val="00AF436A"/>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unhideWhenUsed/>
    <w:rsid w:val="00AF436A"/>
    <w:pPr>
      <w:spacing w:before="240" w:after="60"/>
      <w:outlineLvl w:val="4"/>
    </w:pPr>
    <w:rPr>
      <w:rFonts w:ascii="Calibri" w:eastAsia="Times New Roman" w:hAnsi="Calibri" w:cs="Times New Roman"/>
      <w:b/>
      <w:bCs/>
      <w:i/>
      <w:iCs/>
      <w:sz w:val="26"/>
      <w:szCs w:val="26"/>
    </w:rPr>
  </w:style>
  <w:style w:type="paragraph" w:styleId="7">
    <w:name w:val="heading 7"/>
    <w:basedOn w:val="a"/>
    <w:next w:val="a"/>
    <w:link w:val="70"/>
    <w:unhideWhenUsed/>
    <w:rsid w:val="00AF436A"/>
    <w:pPr>
      <w:spacing w:before="240" w:after="60"/>
      <w:outlineLvl w:val="6"/>
    </w:pPr>
    <w:rPr>
      <w:rFonts w:ascii="Calibri" w:eastAsia="Times New Roman"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9E"/>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50530C"/>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Знак3 Знак1, Знак3 Знак Знак"/>
    <w:basedOn w:val="a0"/>
    <w:link w:val="3"/>
    <w:rsid w:val="00AF436A"/>
    <w:rPr>
      <w:rFonts w:ascii="Arial" w:eastAsia="Times New Roman" w:hAnsi="Arial" w:cs="Arial"/>
      <w:b/>
      <w:bCs/>
      <w:sz w:val="26"/>
      <w:szCs w:val="26"/>
      <w:lang w:eastAsia="ru-RU"/>
    </w:rPr>
  </w:style>
  <w:style w:type="character" w:customStyle="1" w:styleId="50">
    <w:name w:val="Заголовок 5 Знак"/>
    <w:basedOn w:val="a0"/>
    <w:link w:val="5"/>
    <w:rsid w:val="00AF436A"/>
    <w:rPr>
      <w:rFonts w:ascii="Calibri" w:eastAsia="Times New Roman" w:hAnsi="Calibri" w:cs="Times New Roman"/>
      <w:b/>
      <w:bCs/>
      <w:i/>
      <w:iCs/>
      <w:sz w:val="26"/>
      <w:szCs w:val="26"/>
    </w:rPr>
  </w:style>
  <w:style w:type="character" w:customStyle="1" w:styleId="70">
    <w:name w:val="Заголовок 7 Знак"/>
    <w:basedOn w:val="a0"/>
    <w:link w:val="7"/>
    <w:rsid w:val="00AF436A"/>
    <w:rPr>
      <w:rFonts w:ascii="Calibri" w:eastAsia="Times New Roman" w:hAnsi="Calibri" w:cs="Times New Roman"/>
      <w:sz w:val="24"/>
      <w:szCs w:val="24"/>
    </w:rPr>
  </w:style>
  <w:style w:type="paragraph" w:styleId="a3">
    <w:name w:val="Normal (Web)"/>
    <w:basedOn w:val="a"/>
    <w:uiPriority w:val="99"/>
    <w:semiHidden/>
    <w:unhideWhenUsed/>
    <w:rsid w:val="00AF436A"/>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AF436A"/>
    <w:pPr>
      <w:ind w:left="720"/>
      <w:contextualSpacing/>
    </w:pPr>
    <w:rPr>
      <w:rFonts w:eastAsia="Calibri" w:cs="Times New Roman"/>
    </w:rPr>
  </w:style>
  <w:style w:type="paragraph" w:styleId="a5">
    <w:name w:val="Body Text Indent"/>
    <w:aliases w:val="Основной текст 1,Нумерованный список !!,Надин стиль"/>
    <w:basedOn w:val="a"/>
    <w:link w:val="a6"/>
    <w:rsid w:val="00AF436A"/>
    <w:pPr>
      <w:spacing w:after="120"/>
      <w:ind w:firstLine="709"/>
    </w:pPr>
    <w:rPr>
      <w:rFonts w:ascii="Arial" w:eastAsia="Times New Roman" w:hAnsi="Arial" w:cs="Arial"/>
      <w:sz w:val="26"/>
      <w:szCs w:val="24"/>
      <w:lang w:eastAsia="ru-RU"/>
    </w:rPr>
  </w:style>
  <w:style w:type="character" w:customStyle="1" w:styleId="a6">
    <w:name w:val="Основной текст с отступом Знак"/>
    <w:aliases w:val="Основной текст 1 Знак,Нумерованный список !! Знак,Надин стиль Знак"/>
    <w:basedOn w:val="a0"/>
    <w:link w:val="a5"/>
    <w:rsid w:val="00AF436A"/>
    <w:rPr>
      <w:rFonts w:ascii="Arial" w:eastAsia="Times New Roman" w:hAnsi="Arial" w:cs="Arial"/>
      <w:sz w:val="26"/>
      <w:szCs w:val="24"/>
      <w:lang w:eastAsia="ru-RU"/>
    </w:rPr>
  </w:style>
  <w:style w:type="paragraph" w:styleId="21">
    <w:name w:val="Body Text Indent 2"/>
    <w:basedOn w:val="a"/>
    <w:link w:val="22"/>
    <w:rsid w:val="00AF436A"/>
    <w:pPr>
      <w:spacing w:after="120" w:line="480" w:lineRule="auto"/>
      <w:ind w:left="283"/>
    </w:pPr>
    <w:rPr>
      <w:rFonts w:eastAsia="Times New Roman" w:cs="Times New Roman"/>
      <w:sz w:val="24"/>
      <w:szCs w:val="24"/>
      <w:lang w:eastAsia="ru-RU"/>
    </w:rPr>
  </w:style>
  <w:style w:type="character" w:customStyle="1" w:styleId="22">
    <w:name w:val="Основной текст с отступом 2 Знак"/>
    <w:basedOn w:val="a0"/>
    <w:link w:val="21"/>
    <w:rsid w:val="00AF436A"/>
    <w:rPr>
      <w:rFonts w:ascii="Times New Roman" w:eastAsia="Times New Roman" w:hAnsi="Times New Roman" w:cs="Times New Roman"/>
      <w:sz w:val="24"/>
      <w:szCs w:val="24"/>
      <w:lang w:eastAsia="ru-RU"/>
    </w:rPr>
  </w:style>
  <w:style w:type="table" w:styleId="a7">
    <w:name w:val="Table Grid"/>
    <w:basedOn w:val="a1"/>
    <w:uiPriority w:val="59"/>
    <w:rsid w:val="00AF436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AF436A"/>
    <w:pPr>
      <w:tabs>
        <w:tab w:val="center" w:pos="4677"/>
        <w:tab w:val="right" w:pos="9355"/>
      </w:tabs>
    </w:pPr>
    <w:rPr>
      <w:rFonts w:eastAsia="Times New Roman" w:cs="Times New Roman"/>
      <w:sz w:val="24"/>
      <w:szCs w:val="24"/>
      <w:lang w:eastAsia="ru-RU"/>
    </w:rPr>
  </w:style>
  <w:style w:type="character" w:customStyle="1" w:styleId="a9">
    <w:name w:val="Верхний колонтитул Знак"/>
    <w:basedOn w:val="a0"/>
    <w:link w:val="a8"/>
    <w:uiPriority w:val="99"/>
    <w:rsid w:val="00AF436A"/>
    <w:rPr>
      <w:rFonts w:ascii="Times New Roman" w:eastAsia="Times New Roman" w:hAnsi="Times New Roman" w:cs="Times New Roman"/>
      <w:sz w:val="24"/>
      <w:szCs w:val="24"/>
      <w:lang w:eastAsia="ru-RU"/>
    </w:rPr>
  </w:style>
  <w:style w:type="paragraph" w:styleId="aa">
    <w:name w:val="footer"/>
    <w:basedOn w:val="a"/>
    <w:link w:val="ab"/>
    <w:uiPriority w:val="99"/>
    <w:rsid w:val="00AF436A"/>
    <w:pPr>
      <w:tabs>
        <w:tab w:val="center" w:pos="4677"/>
        <w:tab w:val="right" w:pos="9355"/>
      </w:tabs>
    </w:pPr>
    <w:rPr>
      <w:rFonts w:eastAsia="Times New Roman" w:cs="Times New Roman"/>
      <w:sz w:val="24"/>
      <w:szCs w:val="24"/>
      <w:lang w:eastAsia="ru-RU"/>
    </w:rPr>
  </w:style>
  <w:style w:type="character" w:customStyle="1" w:styleId="ab">
    <w:name w:val="Нижний колонтитул Знак"/>
    <w:basedOn w:val="a0"/>
    <w:link w:val="aa"/>
    <w:uiPriority w:val="99"/>
    <w:rsid w:val="00AF436A"/>
    <w:rPr>
      <w:rFonts w:ascii="Times New Roman" w:eastAsia="Times New Roman" w:hAnsi="Times New Roman" w:cs="Times New Roman"/>
      <w:sz w:val="24"/>
      <w:szCs w:val="24"/>
      <w:lang w:eastAsia="ru-RU"/>
    </w:rPr>
  </w:style>
  <w:style w:type="paragraph" w:styleId="31">
    <w:name w:val="Body Text Indent 3"/>
    <w:basedOn w:val="a"/>
    <w:link w:val="32"/>
    <w:unhideWhenUsed/>
    <w:rsid w:val="00AF436A"/>
    <w:pPr>
      <w:spacing w:after="120"/>
      <w:ind w:left="283"/>
    </w:pPr>
    <w:rPr>
      <w:rFonts w:eastAsia="Calibri" w:cs="Times New Roman"/>
      <w:sz w:val="16"/>
      <w:szCs w:val="16"/>
    </w:rPr>
  </w:style>
  <w:style w:type="character" w:customStyle="1" w:styleId="32">
    <w:name w:val="Основной текст с отступом 3 Знак"/>
    <w:basedOn w:val="a0"/>
    <w:link w:val="31"/>
    <w:rsid w:val="00AF436A"/>
    <w:rPr>
      <w:rFonts w:ascii="Times New Roman" w:eastAsia="Calibri" w:hAnsi="Times New Roman" w:cs="Times New Roman"/>
      <w:sz w:val="16"/>
      <w:szCs w:val="16"/>
    </w:rPr>
  </w:style>
  <w:style w:type="paragraph" w:styleId="ac">
    <w:name w:val="Body Text"/>
    <w:aliases w:val="Body single"/>
    <w:basedOn w:val="a"/>
    <w:link w:val="ad"/>
    <w:unhideWhenUsed/>
    <w:rsid w:val="00AF436A"/>
    <w:pPr>
      <w:spacing w:after="120"/>
    </w:pPr>
    <w:rPr>
      <w:rFonts w:eastAsia="Calibri" w:cs="Times New Roman"/>
    </w:rPr>
  </w:style>
  <w:style w:type="character" w:customStyle="1" w:styleId="ad">
    <w:name w:val="Основной текст Знак"/>
    <w:aliases w:val="Body single Знак"/>
    <w:basedOn w:val="a0"/>
    <w:link w:val="ac"/>
    <w:uiPriority w:val="99"/>
    <w:rsid w:val="00AF436A"/>
    <w:rPr>
      <w:rFonts w:ascii="Times New Roman" w:eastAsia="Calibri" w:hAnsi="Times New Roman" w:cs="Times New Roman"/>
      <w:sz w:val="28"/>
    </w:rPr>
  </w:style>
  <w:style w:type="paragraph" w:styleId="ae">
    <w:name w:val="No Spacing"/>
    <w:uiPriority w:val="1"/>
    <w:qFormat/>
    <w:rsid w:val="00AF436A"/>
    <w:pPr>
      <w:spacing w:after="0" w:line="240" w:lineRule="auto"/>
      <w:ind w:firstLine="851"/>
    </w:pPr>
    <w:rPr>
      <w:rFonts w:ascii="Times New Roman" w:eastAsia="Times New Roman" w:hAnsi="Times New Roman" w:cs="Times New Roman"/>
    </w:rPr>
  </w:style>
  <w:style w:type="paragraph" w:styleId="af">
    <w:name w:val="Balloon Text"/>
    <w:basedOn w:val="a"/>
    <w:link w:val="af0"/>
    <w:uiPriority w:val="99"/>
    <w:unhideWhenUsed/>
    <w:rsid w:val="00AF436A"/>
    <w:rPr>
      <w:rFonts w:ascii="Tahoma" w:eastAsia="Calibri" w:hAnsi="Tahoma" w:cs="Tahoma"/>
      <w:sz w:val="16"/>
      <w:szCs w:val="16"/>
    </w:rPr>
  </w:style>
  <w:style w:type="character" w:customStyle="1" w:styleId="af0">
    <w:name w:val="Текст выноски Знак"/>
    <w:basedOn w:val="a0"/>
    <w:link w:val="af"/>
    <w:uiPriority w:val="99"/>
    <w:rsid w:val="00AF436A"/>
    <w:rPr>
      <w:rFonts w:ascii="Tahoma" w:eastAsia="Calibri" w:hAnsi="Tahoma" w:cs="Tahoma"/>
      <w:sz w:val="16"/>
      <w:szCs w:val="16"/>
    </w:rPr>
  </w:style>
  <w:style w:type="paragraph" w:styleId="af1">
    <w:name w:val="Document Map"/>
    <w:basedOn w:val="a"/>
    <w:link w:val="af2"/>
    <w:semiHidden/>
    <w:rsid w:val="00AF436A"/>
    <w:pPr>
      <w:shd w:val="clear" w:color="auto" w:fill="000080"/>
    </w:pPr>
    <w:rPr>
      <w:rFonts w:ascii="Tahoma" w:eastAsia="Calibri" w:hAnsi="Tahoma" w:cs="Tahoma"/>
      <w:sz w:val="20"/>
      <w:szCs w:val="20"/>
    </w:rPr>
  </w:style>
  <w:style w:type="character" w:customStyle="1" w:styleId="af2">
    <w:name w:val="Схема документа Знак"/>
    <w:basedOn w:val="a0"/>
    <w:link w:val="af1"/>
    <w:semiHidden/>
    <w:rsid w:val="00AF436A"/>
    <w:rPr>
      <w:rFonts w:ascii="Tahoma" w:eastAsia="Calibri" w:hAnsi="Tahoma" w:cs="Tahoma"/>
      <w:sz w:val="20"/>
      <w:szCs w:val="20"/>
      <w:shd w:val="clear" w:color="auto" w:fill="000080"/>
    </w:rPr>
  </w:style>
  <w:style w:type="paragraph" w:styleId="11">
    <w:name w:val="toc 1"/>
    <w:basedOn w:val="a"/>
    <w:next w:val="a"/>
    <w:autoRedefine/>
    <w:uiPriority w:val="39"/>
    <w:rsid w:val="003C046D"/>
    <w:pPr>
      <w:tabs>
        <w:tab w:val="left" w:pos="0"/>
        <w:tab w:val="right" w:leader="dot" w:pos="9344"/>
      </w:tabs>
      <w:suppressAutoHyphens/>
      <w:ind w:left="360" w:hanging="360"/>
    </w:pPr>
    <w:rPr>
      <w:rFonts w:eastAsia="Times New Roman" w:cs="Times New Roman"/>
      <w:b/>
      <w:noProof/>
      <w:szCs w:val="28"/>
      <w:lang w:eastAsia="ru-RU"/>
    </w:rPr>
  </w:style>
  <w:style w:type="paragraph" w:customStyle="1" w:styleId="af3">
    <w:name w:val="заголовок таблицы"/>
    <w:basedOn w:val="a"/>
    <w:link w:val="af4"/>
    <w:rsid w:val="00AF436A"/>
    <w:pPr>
      <w:spacing w:before="120" w:after="120" w:line="312" w:lineRule="auto"/>
      <w:jc w:val="center"/>
    </w:pPr>
    <w:rPr>
      <w:rFonts w:eastAsia="Times New Roman" w:cs="Times New Roman"/>
      <w:b/>
      <w:sz w:val="26"/>
      <w:szCs w:val="24"/>
      <w:lang w:eastAsia="ru-RU"/>
    </w:rPr>
  </w:style>
  <w:style w:type="character" w:customStyle="1" w:styleId="af4">
    <w:name w:val="заголовок таблицы Знак"/>
    <w:link w:val="af3"/>
    <w:rsid w:val="00AF436A"/>
    <w:rPr>
      <w:rFonts w:ascii="Times New Roman" w:eastAsia="Times New Roman" w:hAnsi="Times New Roman" w:cs="Times New Roman"/>
      <w:b/>
      <w:sz w:val="26"/>
      <w:szCs w:val="24"/>
      <w:lang w:eastAsia="ru-RU"/>
    </w:rPr>
  </w:style>
  <w:style w:type="paragraph" w:customStyle="1" w:styleId="af5">
    <w:name w:val="Основной"/>
    <w:basedOn w:val="a"/>
    <w:link w:val="af6"/>
    <w:rsid w:val="00AF436A"/>
    <w:pPr>
      <w:spacing w:line="312" w:lineRule="auto"/>
      <w:ind w:firstLine="720"/>
    </w:pPr>
    <w:rPr>
      <w:rFonts w:eastAsia="Times New Roman" w:cs="Times New Roman"/>
      <w:szCs w:val="24"/>
      <w:lang w:eastAsia="ru-RU"/>
    </w:rPr>
  </w:style>
  <w:style w:type="character" w:customStyle="1" w:styleId="af6">
    <w:name w:val="Основной Знак"/>
    <w:link w:val="af5"/>
    <w:rsid w:val="00AF436A"/>
    <w:rPr>
      <w:rFonts w:ascii="Times New Roman" w:eastAsia="Times New Roman" w:hAnsi="Times New Roman" w:cs="Times New Roman"/>
      <w:sz w:val="28"/>
      <w:szCs w:val="24"/>
      <w:lang w:eastAsia="ru-RU"/>
    </w:rPr>
  </w:style>
  <w:style w:type="paragraph" w:styleId="af7">
    <w:name w:val="TOC Heading"/>
    <w:basedOn w:val="1"/>
    <w:next w:val="a"/>
    <w:uiPriority w:val="39"/>
    <w:qFormat/>
    <w:rsid w:val="00AF436A"/>
    <w:pPr>
      <w:keepNext/>
      <w:keepLines/>
      <w:spacing w:before="480" w:after="0" w:line="276" w:lineRule="auto"/>
      <w:outlineLvl w:val="9"/>
    </w:pPr>
    <w:rPr>
      <w:rFonts w:ascii="Cambria" w:hAnsi="Cambria"/>
      <w:color w:val="365F91"/>
      <w:kern w:val="0"/>
      <w:szCs w:val="28"/>
      <w:lang w:eastAsia="en-US"/>
    </w:rPr>
  </w:style>
  <w:style w:type="paragraph" w:styleId="23">
    <w:name w:val="toc 2"/>
    <w:basedOn w:val="a"/>
    <w:next w:val="a"/>
    <w:autoRedefine/>
    <w:uiPriority w:val="39"/>
    <w:unhideWhenUsed/>
    <w:rsid w:val="00BC6F84"/>
    <w:pPr>
      <w:tabs>
        <w:tab w:val="left" w:pos="1100"/>
        <w:tab w:val="left" w:pos="1134"/>
        <w:tab w:val="left" w:pos="1843"/>
        <w:tab w:val="right" w:leader="dot" w:pos="9345"/>
      </w:tabs>
      <w:spacing w:before="120" w:after="120" w:line="240" w:lineRule="auto"/>
      <w:ind w:left="220"/>
    </w:pPr>
    <w:rPr>
      <w:rFonts w:eastAsia="Calibri" w:cs="Times New Roman"/>
    </w:rPr>
  </w:style>
  <w:style w:type="paragraph" w:styleId="33">
    <w:name w:val="toc 3"/>
    <w:basedOn w:val="a"/>
    <w:next w:val="a"/>
    <w:autoRedefine/>
    <w:uiPriority w:val="39"/>
    <w:unhideWhenUsed/>
    <w:rsid w:val="00AF436A"/>
    <w:pPr>
      <w:ind w:left="440"/>
    </w:pPr>
    <w:rPr>
      <w:rFonts w:eastAsia="Calibri" w:cs="Times New Roman"/>
    </w:rPr>
  </w:style>
  <w:style w:type="character" w:styleId="af8">
    <w:name w:val="Hyperlink"/>
    <w:uiPriority w:val="99"/>
    <w:unhideWhenUsed/>
    <w:rsid w:val="00AF436A"/>
    <w:rPr>
      <w:color w:val="0000FF"/>
      <w:u w:val="single"/>
    </w:rPr>
  </w:style>
  <w:style w:type="paragraph" w:styleId="af9">
    <w:name w:val="Subtitle"/>
    <w:basedOn w:val="a"/>
    <w:next w:val="a"/>
    <w:link w:val="afa"/>
    <w:qFormat/>
    <w:rsid w:val="00AF436A"/>
    <w:pPr>
      <w:spacing w:after="60"/>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rsid w:val="00AF436A"/>
    <w:rPr>
      <w:rFonts w:ascii="Cambria" w:eastAsia="Times New Roman" w:hAnsi="Cambria" w:cs="Times New Roman"/>
      <w:sz w:val="24"/>
      <w:szCs w:val="24"/>
    </w:rPr>
  </w:style>
  <w:style w:type="paragraph" w:styleId="24">
    <w:name w:val="Quote"/>
    <w:basedOn w:val="a"/>
    <w:next w:val="a"/>
    <w:link w:val="25"/>
    <w:uiPriority w:val="29"/>
    <w:qFormat/>
    <w:rsid w:val="00AF436A"/>
    <w:rPr>
      <w:rFonts w:eastAsia="Calibri" w:cs="Times New Roman"/>
      <w:i/>
      <w:iCs/>
      <w:color w:val="000000"/>
    </w:rPr>
  </w:style>
  <w:style w:type="character" w:customStyle="1" w:styleId="25">
    <w:name w:val="Цитата 2 Знак"/>
    <w:basedOn w:val="a0"/>
    <w:link w:val="24"/>
    <w:uiPriority w:val="29"/>
    <w:rsid w:val="00AF436A"/>
    <w:rPr>
      <w:rFonts w:ascii="Times New Roman" w:eastAsia="Calibri" w:hAnsi="Times New Roman" w:cs="Times New Roman"/>
      <w:i/>
      <w:iCs/>
      <w:color w:val="000000"/>
      <w:sz w:val="28"/>
    </w:rPr>
  </w:style>
  <w:style w:type="paragraph" w:customStyle="1" w:styleId="afb">
    <w:name w:val="ПодзаголовокКАТЯ"/>
    <w:basedOn w:val="af9"/>
    <w:qFormat/>
    <w:rsid w:val="00AF436A"/>
    <w:rPr>
      <w:rFonts w:ascii="Times New Roman" w:hAnsi="Times New Roman"/>
      <w:i/>
      <w:sz w:val="26"/>
      <w:szCs w:val="26"/>
    </w:rPr>
  </w:style>
  <w:style w:type="paragraph" w:styleId="4">
    <w:name w:val="toc 4"/>
    <w:basedOn w:val="a"/>
    <w:next w:val="a"/>
    <w:autoRedefine/>
    <w:uiPriority w:val="39"/>
    <w:unhideWhenUsed/>
    <w:rsid w:val="00AF436A"/>
    <w:pPr>
      <w:spacing w:after="100"/>
      <w:ind w:left="660"/>
    </w:pPr>
    <w:rPr>
      <w:rFonts w:ascii="Calibri" w:eastAsia="Times New Roman" w:hAnsi="Calibri" w:cs="Times New Roman"/>
      <w:lang w:eastAsia="ru-RU"/>
    </w:rPr>
  </w:style>
  <w:style w:type="paragraph" w:styleId="51">
    <w:name w:val="toc 5"/>
    <w:basedOn w:val="a"/>
    <w:next w:val="a"/>
    <w:autoRedefine/>
    <w:uiPriority w:val="39"/>
    <w:unhideWhenUsed/>
    <w:rsid w:val="00AF436A"/>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AF436A"/>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AF436A"/>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AF436A"/>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AF436A"/>
    <w:pPr>
      <w:spacing w:after="100"/>
      <w:ind w:left="1760"/>
    </w:pPr>
    <w:rPr>
      <w:rFonts w:ascii="Calibri" w:eastAsia="Times New Roman" w:hAnsi="Calibri" w:cs="Times New Roman"/>
      <w:lang w:eastAsia="ru-RU"/>
    </w:rPr>
  </w:style>
  <w:style w:type="paragraph" w:styleId="afc">
    <w:name w:val="Body Text First Indent"/>
    <w:basedOn w:val="ac"/>
    <w:link w:val="afd"/>
    <w:uiPriority w:val="99"/>
    <w:semiHidden/>
    <w:unhideWhenUsed/>
    <w:rsid w:val="00AF436A"/>
    <w:pPr>
      <w:ind w:firstLine="210"/>
    </w:pPr>
  </w:style>
  <w:style w:type="character" w:customStyle="1" w:styleId="afd">
    <w:name w:val="Красная строка Знак"/>
    <w:basedOn w:val="ad"/>
    <w:link w:val="afc"/>
    <w:uiPriority w:val="99"/>
    <w:semiHidden/>
    <w:rsid w:val="00AF436A"/>
    <w:rPr>
      <w:rFonts w:ascii="Times New Roman" w:eastAsia="Calibri" w:hAnsi="Times New Roman" w:cs="Times New Roman"/>
      <w:sz w:val="28"/>
    </w:rPr>
  </w:style>
  <w:style w:type="character" w:styleId="afe">
    <w:name w:val="page number"/>
    <w:basedOn w:val="a0"/>
    <w:rsid w:val="00AF436A"/>
  </w:style>
  <w:style w:type="paragraph" w:styleId="aff">
    <w:name w:val="caption"/>
    <w:aliases w:val="Табличный"/>
    <w:basedOn w:val="a"/>
    <w:next w:val="a"/>
    <w:qFormat/>
    <w:rsid w:val="00C33322"/>
    <w:pPr>
      <w:widowControl w:val="0"/>
      <w:adjustRightInd w:val="0"/>
      <w:spacing w:line="240" w:lineRule="auto"/>
      <w:ind w:left="57" w:right="57"/>
      <w:textAlignment w:val="baseline"/>
    </w:pPr>
    <w:rPr>
      <w:rFonts w:eastAsia="Times New Roman" w:cs="Times New Roman"/>
      <w:snapToGrid w:val="0"/>
      <w:sz w:val="24"/>
      <w:szCs w:val="20"/>
      <w:lang w:eastAsia="ru-RU"/>
    </w:rPr>
  </w:style>
  <w:style w:type="character" w:styleId="aff0">
    <w:name w:val="footnote reference"/>
    <w:basedOn w:val="a0"/>
    <w:rsid w:val="00CD63B6"/>
    <w:rPr>
      <w:vertAlign w:val="superscript"/>
    </w:rPr>
  </w:style>
  <w:style w:type="paragraph" w:styleId="aff1">
    <w:name w:val="footnote text"/>
    <w:basedOn w:val="a"/>
    <w:link w:val="aff2"/>
    <w:rsid w:val="00CD63B6"/>
    <w:pPr>
      <w:suppressAutoHyphens/>
      <w:spacing w:before="60" w:after="60" w:line="312" w:lineRule="auto"/>
      <w:ind w:left="1276" w:hanging="142"/>
    </w:pPr>
    <w:rPr>
      <w:rFonts w:eastAsia="Times New Roman" w:cs="Times New Roman"/>
      <w:sz w:val="14"/>
      <w:szCs w:val="20"/>
      <w:lang w:eastAsia="ru-RU"/>
    </w:rPr>
  </w:style>
  <w:style w:type="character" w:customStyle="1" w:styleId="aff2">
    <w:name w:val="Текст сноски Знак"/>
    <w:basedOn w:val="a0"/>
    <w:link w:val="aff1"/>
    <w:rsid w:val="00CD63B6"/>
    <w:rPr>
      <w:rFonts w:ascii="Times New Roman" w:eastAsia="Times New Roman" w:hAnsi="Times New Roman" w:cs="Times New Roman"/>
      <w:sz w:val="14"/>
      <w:szCs w:val="20"/>
      <w:lang w:eastAsia="ru-RU"/>
    </w:rPr>
  </w:style>
  <w:style w:type="table" w:styleId="-2">
    <w:name w:val="Light Shading Accent 2"/>
    <w:basedOn w:val="a1"/>
    <w:uiPriority w:val="60"/>
    <w:rsid w:val="00CD63B6"/>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6">
    <w:name w:val="Light Grid Accent 6"/>
    <w:basedOn w:val="a1"/>
    <w:uiPriority w:val="62"/>
    <w:rsid w:val="00CD63B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12">
    <w:name w:val="Заголовок1КАТЯ"/>
    <w:basedOn w:val="1"/>
    <w:rsid w:val="00CD63B6"/>
    <w:pPr>
      <w:keepNext/>
      <w:spacing w:before="120" w:after="120" w:line="240" w:lineRule="auto"/>
      <w:ind w:firstLine="709"/>
      <w:jc w:val="center"/>
    </w:pPr>
    <w:rPr>
      <w:kern w:val="32"/>
      <w:szCs w:val="28"/>
    </w:rPr>
  </w:style>
  <w:style w:type="paragraph" w:customStyle="1" w:styleId="aff3">
    <w:name w:val="ЗаголовокПЕРВЫЙ"/>
    <w:basedOn w:val="1"/>
    <w:qFormat/>
    <w:rsid w:val="00CD63B6"/>
    <w:pPr>
      <w:keepNext/>
      <w:pageBreakBefore/>
      <w:spacing w:before="120" w:after="120" w:line="240" w:lineRule="auto"/>
      <w:ind w:firstLine="709"/>
      <w:jc w:val="center"/>
    </w:pPr>
    <w:rPr>
      <w:kern w:val="32"/>
      <w:sz w:val="32"/>
      <w:szCs w:val="32"/>
    </w:rPr>
  </w:style>
  <w:style w:type="paragraph" w:customStyle="1" w:styleId="13">
    <w:name w:val="Подзаголовок1катя"/>
    <w:basedOn w:val="af9"/>
    <w:qFormat/>
    <w:rsid w:val="00CD63B6"/>
    <w:pPr>
      <w:spacing w:before="120" w:after="120" w:line="240" w:lineRule="auto"/>
      <w:ind w:firstLine="709"/>
    </w:pPr>
    <w:rPr>
      <w:rFonts w:ascii="Times New Roman" w:hAnsi="Times New Roman"/>
      <w:sz w:val="26"/>
      <w:szCs w:val="26"/>
      <w:u w:val="single"/>
      <w:lang w:eastAsia="ru-RU"/>
    </w:rPr>
  </w:style>
  <w:style w:type="character" w:styleId="aff4">
    <w:name w:val="Placeholder Text"/>
    <w:basedOn w:val="a0"/>
    <w:uiPriority w:val="99"/>
    <w:semiHidden/>
    <w:rsid w:val="00CD63B6"/>
    <w:rPr>
      <w:color w:val="808080"/>
    </w:rPr>
  </w:style>
  <w:style w:type="paragraph" w:styleId="aff5">
    <w:name w:val="Block Text"/>
    <w:basedOn w:val="a"/>
    <w:rsid w:val="00CD63B6"/>
    <w:pPr>
      <w:spacing w:line="240" w:lineRule="auto"/>
      <w:ind w:left="142" w:right="176" w:firstLine="578"/>
    </w:pPr>
    <w:rPr>
      <w:rFonts w:eastAsia="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BD6A-866D-4020-8D2A-3C2BD7CB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12634</Words>
  <Characters>72019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farizat</dc:creator>
  <cp:lastModifiedBy>Валерий</cp:lastModifiedBy>
  <cp:revision>4</cp:revision>
  <cp:lastPrinted>2022-04-05T10:14:00Z</cp:lastPrinted>
  <dcterms:created xsi:type="dcterms:W3CDTF">2022-04-04T18:27:00Z</dcterms:created>
  <dcterms:modified xsi:type="dcterms:W3CDTF">2022-04-05T10:14:00Z</dcterms:modified>
</cp:coreProperties>
</file>