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D" w:rsidRDefault="00CE10ED" w:rsidP="00CE10ED">
      <w:pPr>
        <w:jc w:val="center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eastAsia="Calibri" w:hAnsi="Bookman Old Style"/>
          <w:noProof/>
          <w:sz w:val="28"/>
          <w:szCs w:val="28"/>
        </w:rPr>
        <w:drawing>
          <wp:inline distT="0" distB="0" distL="0" distR="0">
            <wp:extent cx="945515" cy="8528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D" w:rsidRDefault="00CE10ED" w:rsidP="00CE10ED">
      <w:pPr>
        <w:jc w:val="center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eastAsia="Calibri" w:hAnsi="Bookman Old Style"/>
          <w:sz w:val="28"/>
          <w:szCs w:val="28"/>
        </w:rPr>
        <w:t>РЕШЕНИЕ</w:t>
      </w:r>
    </w:p>
    <w:p w:rsidR="00CE10ED" w:rsidRDefault="00CE10ED" w:rsidP="00CE10ED">
      <w:pPr>
        <w:jc w:val="center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eastAsia="Calibri" w:hAnsi="Bookman Old Style"/>
          <w:sz w:val="28"/>
          <w:szCs w:val="28"/>
        </w:rPr>
        <w:t>СОБРАНИЯ ПРЕДСТАВИТЕЛЕЙ МОЗДОКСКОГО РАЙОНА</w:t>
      </w:r>
    </w:p>
    <w:p w:rsidR="00CE10ED" w:rsidRDefault="00CE10ED" w:rsidP="00CE10ED">
      <w:pPr>
        <w:jc w:val="center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eastAsia="Calibri" w:hAnsi="Bookman Old Style"/>
          <w:sz w:val="28"/>
          <w:szCs w:val="28"/>
        </w:rPr>
        <w:t>РЕСПУБЛИКИ СЕВЕРНАЯ ОСЕТИЯ - АЛАНИЯ</w:t>
      </w:r>
    </w:p>
    <w:p w:rsidR="00CE10ED" w:rsidRDefault="00CE10ED" w:rsidP="00CE10ED">
      <w:pPr>
        <w:jc w:val="center"/>
        <w:rPr>
          <w:rFonts w:ascii="Bookman Old Style" w:eastAsia="Calibri" w:hAnsi="Bookman Old Style"/>
          <w:i/>
          <w:sz w:val="28"/>
          <w:szCs w:val="28"/>
        </w:rPr>
      </w:pPr>
    </w:p>
    <w:p w:rsidR="00CE10ED" w:rsidRDefault="00CE10ED" w:rsidP="00CE10ED">
      <w:pPr>
        <w:rPr>
          <w:rFonts w:ascii="Bookman Old Style" w:eastAsia="Calibri" w:hAnsi="Bookman Old Style"/>
          <w:i/>
          <w:sz w:val="28"/>
          <w:szCs w:val="28"/>
        </w:rPr>
      </w:pPr>
    </w:p>
    <w:p w:rsidR="00CE10ED" w:rsidRDefault="00CE10ED" w:rsidP="00CE10ED">
      <w:pPr>
        <w:rPr>
          <w:rFonts w:ascii="Bookman Old Style" w:eastAsia="Calibri" w:hAnsi="Bookman Old Style"/>
          <w:i/>
        </w:rPr>
      </w:pPr>
      <w:r>
        <w:rPr>
          <w:rFonts w:ascii="Bookman Old Style" w:eastAsia="Calibri" w:hAnsi="Bookman Old Style"/>
          <w:i/>
        </w:rPr>
        <w:t>№ 200                                                                                                       г. Моздок</w:t>
      </w:r>
    </w:p>
    <w:p w:rsidR="00CE10ED" w:rsidRDefault="00CE10ED" w:rsidP="00CE10ED">
      <w:pPr>
        <w:rPr>
          <w:rFonts w:ascii="Bookman Old Style" w:eastAsia="Calibri" w:hAnsi="Bookman Old Style"/>
          <w:i/>
          <w:sz w:val="22"/>
          <w:szCs w:val="22"/>
        </w:rPr>
      </w:pPr>
      <w:r>
        <w:rPr>
          <w:rFonts w:ascii="Bookman Old Style" w:eastAsia="Calibri" w:hAnsi="Bookman Old Style"/>
          <w:i/>
        </w:rPr>
        <w:t>от 26 марта 2024 г.</w:t>
      </w:r>
    </w:p>
    <w:p w:rsidR="007C34F2" w:rsidRPr="007C34F2" w:rsidRDefault="007C34F2" w:rsidP="00CE10ED">
      <w:pPr>
        <w:widowControl w:val="0"/>
        <w:autoSpaceDE w:val="0"/>
        <w:autoSpaceDN w:val="0"/>
        <w:adjustRightInd w:val="0"/>
        <w:jc w:val="right"/>
        <w:rPr>
          <w:rFonts w:ascii="Bookman Old Style" w:eastAsiaTheme="minorEastAsia" w:hAnsi="Bookman Old Style"/>
          <w:bCs/>
          <w:iCs/>
        </w:rPr>
      </w:pP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7266D6" w:rsidRDefault="00863600" w:rsidP="007266D6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</w:rPr>
      </w:pPr>
      <w:r w:rsidRPr="00CF12E9">
        <w:rPr>
          <w:rFonts w:ascii="Bookman Old Style" w:hAnsi="Bookman Old Style"/>
        </w:rPr>
        <w:t xml:space="preserve">О досрочном прекращении полномочий </w:t>
      </w:r>
    </w:p>
    <w:p w:rsidR="007266D6" w:rsidRDefault="00863600" w:rsidP="007266D6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</w:rPr>
      </w:pPr>
      <w:r w:rsidRPr="00CF12E9">
        <w:rPr>
          <w:rFonts w:ascii="Bookman Old Style" w:hAnsi="Bookman Old Style"/>
        </w:rPr>
        <w:t xml:space="preserve">Главы </w:t>
      </w:r>
      <w:r w:rsidR="00CF12E9" w:rsidRPr="00CF12E9">
        <w:rPr>
          <w:rFonts w:ascii="Bookman Old Style" w:hAnsi="Bookman Old Style"/>
        </w:rPr>
        <w:t>Администрации местного</w:t>
      </w:r>
      <w:r w:rsidR="007266D6" w:rsidRPr="007266D6">
        <w:rPr>
          <w:rFonts w:ascii="Bookman Old Style" w:hAnsi="Bookman Old Style"/>
        </w:rPr>
        <w:t xml:space="preserve"> </w:t>
      </w:r>
      <w:r w:rsidR="00CF12E9" w:rsidRPr="00CF12E9">
        <w:rPr>
          <w:rFonts w:ascii="Bookman Old Style" w:hAnsi="Bookman Old Style"/>
        </w:rPr>
        <w:t xml:space="preserve">самоуправления </w:t>
      </w:r>
    </w:p>
    <w:p w:rsidR="007266D6" w:rsidRDefault="00CF12E9" w:rsidP="007266D6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</w:rPr>
      </w:pPr>
      <w:r w:rsidRPr="00CF12E9">
        <w:rPr>
          <w:rFonts w:ascii="Bookman Old Style" w:hAnsi="Bookman Old Style"/>
        </w:rPr>
        <w:t xml:space="preserve">Моздокского района Р.В. </w:t>
      </w:r>
      <w:proofErr w:type="spellStart"/>
      <w:r w:rsidRPr="00CF12E9">
        <w:rPr>
          <w:rFonts w:ascii="Bookman Old Style" w:hAnsi="Bookman Old Style"/>
        </w:rPr>
        <w:t>Адырхаева</w:t>
      </w:r>
      <w:proofErr w:type="spellEnd"/>
      <w:r w:rsidR="00863600" w:rsidRPr="00CF12E9">
        <w:rPr>
          <w:rFonts w:ascii="Bookman Old Style" w:hAnsi="Bookman Old Style"/>
        </w:rPr>
        <w:t xml:space="preserve"> </w:t>
      </w:r>
    </w:p>
    <w:p w:rsidR="00863600" w:rsidRPr="00CF12E9" w:rsidRDefault="007266D6" w:rsidP="007266D6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  <w:vanish/>
        </w:rPr>
        <w:cr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 w:rsidR="00863600" w:rsidRPr="00CF12E9">
        <w:rPr>
          <w:rFonts w:ascii="Bookman Old Style" w:hAnsi="Bookman Old Style"/>
        </w:rPr>
        <w:t>в связи с отставкой по собственному желанию</w:t>
      </w:r>
    </w:p>
    <w:p w:rsidR="00863600" w:rsidRDefault="00863600" w:rsidP="009C02BC">
      <w:pPr>
        <w:rPr>
          <w:rFonts w:ascii="Bookman Old Style" w:hAnsi="Bookman Old Style"/>
        </w:rPr>
      </w:pPr>
    </w:p>
    <w:p w:rsidR="00CF12E9" w:rsidRDefault="00CF12E9" w:rsidP="009C02BC">
      <w:pPr>
        <w:rPr>
          <w:rFonts w:ascii="Bookman Old Style" w:hAnsi="Bookman Old Style"/>
        </w:rPr>
      </w:pPr>
    </w:p>
    <w:p w:rsidR="00CE10ED" w:rsidRPr="00CF12E9" w:rsidRDefault="00CE10ED" w:rsidP="009C02BC">
      <w:pPr>
        <w:rPr>
          <w:rFonts w:ascii="Bookman Old Style" w:hAnsi="Bookman Old Style"/>
        </w:rPr>
      </w:pPr>
    </w:p>
    <w:p w:rsidR="00A85040" w:rsidRPr="00D51492" w:rsidRDefault="003B56D5" w:rsidP="00CE10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</w:rPr>
      </w:pPr>
      <w:r w:rsidRPr="00CF12E9">
        <w:rPr>
          <w:rFonts w:ascii="Bookman Old Style" w:hAnsi="Bookman Old Style"/>
        </w:rPr>
        <w:t>В соответствии с пунктом 2 части 10 статьи 37 Федерального закона от 06.10.2003</w:t>
      </w:r>
      <w:r w:rsidR="00CF12E9">
        <w:rPr>
          <w:rFonts w:ascii="Bookman Old Style" w:hAnsi="Bookman Old Style"/>
        </w:rPr>
        <w:t xml:space="preserve"> г.</w:t>
      </w:r>
      <w:r w:rsidRPr="00CF12E9">
        <w:rPr>
          <w:rFonts w:ascii="Bookman Old Style" w:hAnsi="Bookman Old Style"/>
        </w:rPr>
        <w:t xml:space="preserve"> №131-ФЗ «Об общих принципах организации местного самоуправления в Российской Федерации», Федеральным законом от 02.03.2007 </w:t>
      </w:r>
      <w:r w:rsidR="00CF12E9">
        <w:rPr>
          <w:rFonts w:ascii="Bookman Old Style" w:hAnsi="Bookman Old Style"/>
        </w:rPr>
        <w:t xml:space="preserve">г. </w:t>
      </w:r>
      <w:r w:rsidRPr="00CF12E9">
        <w:rPr>
          <w:rFonts w:ascii="Bookman Old Style" w:hAnsi="Bookman Old Style"/>
        </w:rPr>
        <w:t>№25-ФЗ «О муниципальной службе в РФ», стать</w:t>
      </w:r>
      <w:r w:rsidR="00A15C2A">
        <w:rPr>
          <w:rFonts w:ascii="Bookman Old Style" w:hAnsi="Bookman Old Style"/>
        </w:rPr>
        <w:t>ей</w:t>
      </w:r>
      <w:r w:rsidRPr="00CF12E9">
        <w:rPr>
          <w:rFonts w:ascii="Bookman Old Style" w:hAnsi="Bookman Old Style"/>
        </w:rPr>
        <w:t xml:space="preserve"> 3</w:t>
      </w:r>
      <w:r w:rsidR="00A15C2A">
        <w:rPr>
          <w:rFonts w:ascii="Bookman Old Style" w:hAnsi="Bookman Old Style"/>
        </w:rPr>
        <w:t>4</w:t>
      </w:r>
      <w:r w:rsidRPr="00CF12E9">
        <w:rPr>
          <w:rFonts w:ascii="Bookman Old Style" w:hAnsi="Bookman Old Style"/>
        </w:rPr>
        <w:t xml:space="preserve"> Устава </w:t>
      </w:r>
      <w:r w:rsidR="00A15C2A">
        <w:rPr>
          <w:rFonts w:ascii="Bookman Old Style" w:hAnsi="Bookman Old Style"/>
        </w:rPr>
        <w:t>муниципального образования Моздокский район</w:t>
      </w:r>
      <w:r w:rsidRPr="00CF12E9">
        <w:rPr>
          <w:rFonts w:ascii="Bookman Old Style" w:hAnsi="Bookman Old Style"/>
        </w:rPr>
        <w:t xml:space="preserve">, на основании заявления об </w:t>
      </w:r>
      <w:r w:rsidRPr="00D51492">
        <w:rPr>
          <w:rFonts w:ascii="Bookman Old Style" w:hAnsi="Bookman Old Style"/>
        </w:rPr>
        <w:t xml:space="preserve">отставке по собственному желанию Главы </w:t>
      </w:r>
      <w:r w:rsidR="00A15C2A" w:rsidRPr="00D51492">
        <w:rPr>
          <w:rFonts w:ascii="Bookman Old Style" w:hAnsi="Bookman Old Style"/>
        </w:rPr>
        <w:t xml:space="preserve">Администрации местного самоуправления Моздокского района </w:t>
      </w:r>
      <w:proofErr w:type="spellStart"/>
      <w:r w:rsidR="00A15C2A" w:rsidRPr="00D51492">
        <w:rPr>
          <w:rFonts w:ascii="Bookman Old Style" w:hAnsi="Bookman Old Style"/>
        </w:rPr>
        <w:t>Адырхаева</w:t>
      </w:r>
      <w:proofErr w:type="spellEnd"/>
      <w:r w:rsidR="00A15C2A" w:rsidRPr="00D51492">
        <w:rPr>
          <w:rFonts w:ascii="Bookman Old Style" w:hAnsi="Bookman Old Style"/>
        </w:rPr>
        <w:t xml:space="preserve"> Руслана Вадимовича</w:t>
      </w:r>
      <w:r w:rsidRPr="00D51492">
        <w:rPr>
          <w:rFonts w:ascii="Bookman Old Style" w:hAnsi="Bookman Old Style"/>
        </w:rPr>
        <w:t xml:space="preserve"> от </w:t>
      </w:r>
      <w:r w:rsidR="00484597">
        <w:rPr>
          <w:rFonts w:ascii="Bookman Old Style" w:hAnsi="Bookman Old Style"/>
        </w:rPr>
        <w:t>2</w:t>
      </w:r>
      <w:r w:rsidR="00A805DF" w:rsidRPr="00A805DF">
        <w:rPr>
          <w:rFonts w:ascii="Bookman Old Style" w:hAnsi="Bookman Old Style"/>
        </w:rPr>
        <w:t>2</w:t>
      </w:r>
      <w:r w:rsidR="00484597">
        <w:rPr>
          <w:rFonts w:ascii="Bookman Old Style" w:hAnsi="Bookman Old Style"/>
        </w:rPr>
        <w:t>.03.2024 г.</w:t>
      </w:r>
      <w:r w:rsidRPr="00D51492">
        <w:rPr>
          <w:rFonts w:ascii="Bookman Old Style" w:hAnsi="Bookman Old Style"/>
        </w:rPr>
        <w:t>,</w:t>
      </w:r>
      <w:r w:rsidR="00A15C2A" w:rsidRPr="00D51492">
        <w:rPr>
          <w:rFonts w:ascii="Bookman Old Style" w:hAnsi="Bookman Old Style"/>
        </w:rPr>
        <w:t xml:space="preserve"> Собрани</w:t>
      </w:r>
      <w:r w:rsidR="00B24B69">
        <w:rPr>
          <w:rFonts w:ascii="Bookman Old Style" w:hAnsi="Bookman Old Style"/>
        </w:rPr>
        <w:t>е</w:t>
      </w:r>
      <w:r w:rsidR="00A15C2A" w:rsidRPr="00D51492">
        <w:rPr>
          <w:rFonts w:ascii="Bookman Old Style" w:hAnsi="Bookman Old Style"/>
        </w:rPr>
        <w:t xml:space="preserve"> представителей Моздокского района Республики Северная Осетия-Алания решило:</w:t>
      </w:r>
      <w:bookmarkStart w:id="0" w:name="_GoBack"/>
      <w:bookmarkEnd w:id="0"/>
    </w:p>
    <w:p w:rsidR="00863600" w:rsidRPr="00D51492" w:rsidRDefault="00863600" w:rsidP="00CE10ED">
      <w:pPr>
        <w:pStyle w:val="a7"/>
        <w:tabs>
          <w:tab w:val="left" w:pos="709"/>
        </w:tabs>
        <w:ind w:firstLine="567"/>
        <w:jc w:val="both"/>
        <w:rPr>
          <w:rFonts w:ascii="Bookman Old Style" w:hAnsi="Bookman Old Style"/>
        </w:rPr>
      </w:pPr>
      <w:r w:rsidRPr="00D51492">
        <w:rPr>
          <w:rFonts w:ascii="Bookman Old Style" w:hAnsi="Bookman Old Style"/>
        </w:rPr>
        <w:t xml:space="preserve">1. </w:t>
      </w:r>
      <w:r w:rsidR="000862CB">
        <w:rPr>
          <w:rFonts w:ascii="Bookman Old Style" w:hAnsi="Bookman Old Style"/>
        </w:rPr>
        <w:t>П</w:t>
      </w:r>
      <w:r w:rsidRPr="00D51492">
        <w:rPr>
          <w:rFonts w:ascii="Bookman Old Style" w:hAnsi="Bookman Old Style"/>
        </w:rPr>
        <w:t xml:space="preserve">рекратить полномочия Главы </w:t>
      </w:r>
      <w:r w:rsidR="00D51492" w:rsidRPr="00D51492">
        <w:rPr>
          <w:rFonts w:ascii="Bookman Old Style" w:hAnsi="Bookman Old Style"/>
        </w:rPr>
        <w:t xml:space="preserve">Администрации местного самоуправления Моздокского района </w:t>
      </w:r>
      <w:r w:rsidR="000862CB">
        <w:rPr>
          <w:rFonts w:ascii="Bookman Old Style" w:hAnsi="Bookman Old Style"/>
        </w:rPr>
        <w:t xml:space="preserve">Республики Северная Осетия-Алания </w:t>
      </w:r>
      <w:proofErr w:type="spellStart"/>
      <w:r w:rsidR="00D51492" w:rsidRPr="00D51492">
        <w:rPr>
          <w:rFonts w:ascii="Bookman Old Style" w:hAnsi="Bookman Old Style"/>
        </w:rPr>
        <w:t>Адырхаева</w:t>
      </w:r>
      <w:proofErr w:type="spellEnd"/>
      <w:r w:rsidR="00D51492" w:rsidRPr="00D51492">
        <w:rPr>
          <w:rFonts w:ascii="Bookman Old Style" w:hAnsi="Bookman Old Style"/>
        </w:rPr>
        <w:t xml:space="preserve"> Руслана Вадимовича</w:t>
      </w:r>
      <w:r w:rsidRPr="00D51492">
        <w:rPr>
          <w:rFonts w:ascii="Bookman Old Style" w:hAnsi="Bookman Old Style"/>
        </w:rPr>
        <w:t xml:space="preserve"> </w:t>
      </w:r>
      <w:r w:rsidR="000862CB">
        <w:rPr>
          <w:rFonts w:ascii="Bookman Old Style" w:hAnsi="Bookman Old Style"/>
        </w:rPr>
        <w:t xml:space="preserve">досрочно </w:t>
      </w:r>
      <w:r w:rsidRPr="00D51492">
        <w:rPr>
          <w:rFonts w:ascii="Bookman Old Style" w:hAnsi="Bookman Old Style"/>
        </w:rPr>
        <w:t>в связи с отставкой по собственному желанию.</w:t>
      </w:r>
    </w:p>
    <w:p w:rsidR="00932B8F" w:rsidRDefault="00863600" w:rsidP="00CE10ED">
      <w:pPr>
        <w:pStyle w:val="a7"/>
        <w:tabs>
          <w:tab w:val="left" w:pos="709"/>
        </w:tabs>
        <w:ind w:firstLine="567"/>
        <w:jc w:val="both"/>
        <w:rPr>
          <w:rFonts w:ascii="Bookman Old Style" w:hAnsi="Bookman Old Style"/>
        </w:rPr>
      </w:pPr>
      <w:r w:rsidRPr="00D51492">
        <w:rPr>
          <w:rFonts w:ascii="Bookman Old Style" w:hAnsi="Bookman Old Style"/>
        </w:rPr>
        <w:t xml:space="preserve">2. Главе </w:t>
      </w:r>
      <w:r w:rsidR="000862CB">
        <w:rPr>
          <w:rFonts w:ascii="Bookman Old Style" w:hAnsi="Bookman Old Style"/>
        </w:rPr>
        <w:t xml:space="preserve">муниципального образования Моздокский район Г.А. </w:t>
      </w:r>
      <w:proofErr w:type="spellStart"/>
      <w:r w:rsidR="00932B8F">
        <w:rPr>
          <w:rFonts w:ascii="Bookman Old Style" w:hAnsi="Bookman Old Style"/>
        </w:rPr>
        <w:t>Гугиеву</w:t>
      </w:r>
      <w:proofErr w:type="spellEnd"/>
      <w:r w:rsidR="00932B8F">
        <w:rPr>
          <w:rFonts w:ascii="Bookman Old Style" w:hAnsi="Bookman Old Style"/>
        </w:rPr>
        <w:t xml:space="preserve"> расторгнуть</w:t>
      </w:r>
      <w:r w:rsidR="000862CB">
        <w:rPr>
          <w:rFonts w:ascii="Bookman Old Style" w:hAnsi="Bookman Old Style"/>
        </w:rPr>
        <w:t xml:space="preserve"> контракт с Главой Администра</w:t>
      </w:r>
      <w:r w:rsidR="00A14F75">
        <w:rPr>
          <w:rFonts w:ascii="Bookman Old Style" w:hAnsi="Bookman Old Style"/>
        </w:rPr>
        <w:t xml:space="preserve">ции местного самоуправления Моздокского </w:t>
      </w:r>
      <w:r w:rsidR="00513007">
        <w:rPr>
          <w:rFonts w:ascii="Bookman Old Style" w:hAnsi="Bookman Old Style"/>
        </w:rPr>
        <w:t>района Республики Северная Осетия-Алания от 02.11.2022г.</w:t>
      </w:r>
      <w:r w:rsidR="00932B8F" w:rsidRPr="00932B8F">
        <w:rPr>
          <w:rFonts w:ascii="Bookman Old Style" w:hAnsi="Bookman Old Style"/>
        </w:rPr>
        <w:t xml:space="preserve"> </w:t>
      </w:r>
      <w:proofErr w:type="spellStart"/>
      <w:r w:rsidR="00932B8F">
        <w:rPr>
          <w:rFonts w:ascii="Bookman Old Style" w:hAnsi="Bookman Old Style"/>
        </w:rPr>
        <w:t>Адырхаевым</w:t>
      </w:r>
      <w:proofErr w:type="spellEnd"/>
      <w:r w:rsidR="00932B8F">
        <w:rPr>
          <w:rFonts w:ascii="Bookman Old Style" w:hAnsi="Bookman Old Style"/>
        </w:rPr>
        <w:t xml:space="preserve"> Русланом Вадимовичем </w:t>
      </w:r>
      <w:r w:rsidR="00484597">
        <w:rPr>
          <w:rFonts w:ascii="Bookman Old Style" w:hAnsi="Bookman Old Style"/>
        </w:rPr>
        <w:t>26.03.2024 г.</w:t>
      </w:r>
      <w:r w:rsidR="00932B8F">
        <w:rPr>
          <w:rFonts w:ascii="Bookman Old Style" w:hAnsi="Bookman Old Style"/>
        </w:rPr>
        <w:t xml:space="preserve"> по соглашению сторон.</w:t>
      </w:r>
    </w:p>
    <w:p w:rsidR="00863600" w:rsidRPr="00D51492" w:rsidRDefault="00863600" w:rsidP="00CE10ED">
      <w:pPr>
        <w:pStyle w:val="a7"/>
        <w:tabs>
          <w:tab w:val="left" w:pos="709"/>
        </w:tabs>
        <w:ind w:firstLine="567"/>
        <w:jc w:val="both"/>
        <w:rPr>
          <w:rFonts w:ascii="Bookman Old Style" w:hAnsi="Bookman Old Style"/>
        </w:rPr>
      </w:pPr>
      <w:r w:rsidRPr="00D51492">
        <w:rPr>
          <w:rFonts w:ascii="Bookman Old Style" w:hAnsi="Bookman Old Style"/>
        </w:rPr>
        <w:t xml:space="preserve">3. Возложить временное исполнение обязанностей Главы </w:t>
      </w:r>
      <w:r w:rsidR="00932B8F">
        <w:rPr>
          <w:rFonts w:ascii="Bookman Old Style" w:hAnsi="Bookman Old Style"/>
        </w:rPr>
        <w:t>А</w:t>
      </w:r>
      <w:r w:rsidRPr="00D51492">
        <w:rPr>
          <w:rFonts w:ascii="Bookman Old Style" w:hAnsi="Bookman Old Style"/>
        </w:rPr>
        <w:t xml:space="preserve">дминистрации </w:t>
      </w:r>
      <w:r w:rsidR="00CC38F5">
        <w:rPr>
          <w:rFonts w:ascii="Bookman Old Style" w:hAnsi="Bookman Old Style"/>
        </w:rPr>
        <w:t xml:space="preserve">местного самоуправления Моздокского района Республики Северная Осетия-Алания </w:t>
      </w:r>
      <w:r w:rsidRPr="00D51492">
        <w:rPr>
          <w:rFonts w:ascii="Bookman Old Style" w:hAnsi="Bookman Old Style"/>
        </w:rPr>
        <w:t xml:space="preserve">с </w:t>
      </w:r>
      <w:r w:rsidR="00484597">
        <w:rPr>
          <w:rFonts w:ascii="Bookman Old Style" w:hAnsi="Bookman Old Style"/>
        </w:rPr>
        <w:t>27.03.</w:t>
      </w:r>
      <w:r w:rsidRPr="00D51492">
        <w:rPr>
          <w:rFonts w:ascii="Bookman Old Style" w:hAnsi="Bookman Old Style"/>
        </w:rPr>
        <w:t>20</w:t>
      </w:r>
      <w:r w:rsidR="00CC38F5">
        <w:rPr>
          <w:rFonts w:ascii="Bookman Old Style" w:hAnsi="Bookman Old Style"/>
        </w:rPr>
        <w:t>24</w:t>
      </w:r>
      <w:r w:rsidRPr="00D51492">
        <w:rPr>
          <w:rFonts w:ascii="Bookman Old Style" w:hAnsi="Bookman Old Style"/>
        </w:rPr>
        <w:t xml:space="preserve"> года на </w:t>
      </w:r>
      <w:r w:rsidR="00CC38F5">
        <w:rPr>
          <w:rFonts w:ascii="Bookman Old Style" w:hAnsi="Bookman Old Style"/>
        </w:rPr>
        <w:t xml:space="preserve">первого </w:t>
      </w:r>
      <w:r w:rsidRPr="00D51492">
        <w:rPr>
          <w:rFonts w:ascii="Bookman Old Style" w:hAnsi="Bookman Old Style"/>
        </w:rPr>
        <w:t xml:space="preserve">заместителя Главы </w:t>
      </w:r>
      <w:r w:rsidR="00CC38F5">
        <w:rPr>
          <w:rFonts w:ascii="Bookman Old Style" w:hAnsi="Bookman Old Style"/>
        </w:rPr>
        <w:t>А</w:t>
      </w:r>
      <w:r w:rsidR="00CC38F5" w:rsidRPr="00D51492">
        <w:rPr>
          <w:rFonts w:ascii="Bookman Old Style" w:hAnsi="Bookman Old Style"/>
        </w:rPr>
        <w:t xml:space="preserve">дминистрации </w:t>
      </w:r>
      <w:r w:rsidR="00CC38F5">
        <w:rPr>
          <w:rFonts w:ascii="Bookman Old Style" w:hAnsi="Bookman Old Style"/>
        </w:rPr>
        <w:t>местного самоуправления Моздокского района</w:t>
      </w:r>
      <w:r w:rsidRPr="00D51492">
        <w:rPr>
          <w:rFonts w:ascii="Bookman Old Style" w:hAnsi="Bookman Old Style"/>
        </w:rPr>
        <w:t xml:space="preserve"> </w:t>
      </w:r>
      <w:r w:rsidR="00CC38F5">
        <w:rPr>
          <w:rFonts w:ascii="Bookman Old Style" w:hAnsi="Bookman Old Style"/>
        </w:rPr>
        <w:t>Республики Северная Осетия-Алания Никифорова Станислава Геннадиевича</w:t>
      </w:r>
      <w:r w:rsidRPr="00D51492">
        <w:rPr>
          <w:rFonts w:ascii="Bookman Old Style" w:hAnsi="Bookman Old Style"/>
        </w:rPr>
        <w:t xml:space="preserve">, до вступления в должность </w:t>
      </w:r>
      <w:r w:rsidR="00CC38F5" w:rsidRPr="00D51492">
        <w:rPr>
          <w:rFonts w:ascii="Bookman Old Style" w:hAnsi="Bookman Old Style"/>
        </w:rPr>
        <w:t xml:space="preserve">Главы </w:t>
      </w:r>
      <w:r w:rsidR="00CC38F5">
        <w:rPr>
          <w:rFonts w:ascii="Bookman Old Style" w:hAnsi="Bookman Old Style"/>
        </w:rPr>
        <w:t>А</w:t>
      </w:r>
      <w:r w:rsidR="00CC38F5" w:rsidRPr="00D51492">
        <w:rPr>
          <w:rFonts w:ascii="Bookman Old Style" w:hAnsi="Bookman Old Style"/>
        </w:rPr>
        <w:t xml:space="preserve">дминистрации </w:t>
      </w:r>
      <w:r w:rsidR="00CC38F5">
        <w:rPr>
          <w:rFonts w:ascii="Bookman Old Style" w:hAnsi="Bookman Old Style"/>
        </w:rPr>
        <w:t>местного самоуправления Моздокского района Республики Северная Осетия-Алания</w:t>
      </w:r>
      <w:r w:rsidRPr="00D51492">
        <w:rPr>
          <w:rFonts w:ascii="Bookman Old Style" w:hAnsi="Bookman Old Style"/>
        </w:rPr>
        <w:t xml:space="preserve">, назначенного по результатам конкурса на замещение должности </w:t>
      </w:r>
      <w:r w:rsidR="00CC38F5" w:rsidRPr="00D51492">
        <w:rPr>
          <w:rFonts w:ascii="Bookman Old Style" w:hAnsi="Bookman Old Style"/>
        </w:rPr>
        <w:t xml:space="preserve">Главы </w:t>
      </w:r>
      <w:r w:rsidR="00CC38F5">
        <w:rPr>
          <w:rFonts w:ascii="Bookman Old Style" w:hAnsi="Bookman Old Style"/>
        </w:rPr>
        <w:t>А</w:t>
      </w:r>
      <w:r w:rsidR="00CC38F5" w:rsidRPr="00D51492">
        <w:rPr>
          <w:rFonts w:ascii="Bookman Old Style" w:hAnsi="Bookman Old Style"/>
        </w:rPr>
        <w:t xml:space="preserve">дминистрации </w:t>
      </w:r>
      <w:r w:rsidR="00CC38F5">
        <w:rPr>
          <w:rFonts w:ascii="Bookman Old Style" w:hAnsi="Bookman Old Style"/>
        </w:rPr>
        <w:t>местного самоуправления Моздокского района Республики Северная Осетия-Алания</w:t>
      </w:r>
      <w:r w:rsidRPr="00D51492">
        <w:rPr>
          <w:rFonts w:ascii="Bookman Old Style" w:hAnsi="Bookman Old Style"/>
        </w:rPr>
        <w:t>.</w:t>
      </w:r>
    </w:p>
    <w:p w:rsidR="000862CB" w:rsidRDefault="00932B8F" w:rsidP="00CE10ED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</w:rPr>
        <w:t>4.</w:t>
      </w:r>
      <w:r w:rsidR="005F4912">
        <w:rPr>
          <w:rFonts w:ascii="Bookman Old Style" w:eastAsiaTheme="minorEastAsia" w:hAnsi="Bookman Old Style"/>
        </w:rPr>
        <w:t xml:space="preserve"> </w:t>
      </w:r>
      <w:r w:rsidR="000862CB" w:rsidRPr="000862CB">
        <w:rPr>
          <w:rFonts w:ascii="Bookman Old Style" w:eastAsiaTheme="minorEastAsia" w:hAnsi="Bookman Old Style"/>
        </w:rPr>
        <w:t xml:space="preserve">Опубликовать настоящее решение в печатном периодическом издании «Моздокский вестник» и (или) «Время, события, документы», официальном сайте Администрации местного самоуправления Моздокского района </w:t>
      </w:r>
      <w:r w:rsidR="000862CB" w:rsidRPr="000862CB">
        <w:rPr>
          <w:rFonts w:ascii="Bookman Old Style" w:eastAsiaTheme="minorEastAsia" w:hAnsi="Bookman Old Style"/>
        </w:rPr>
        <w:lastRenderedPageBreak/>
        <w:t xml:space="preserve">Республики Северная Осетия - Алания. </w:t>
      </w:r>
    </w:p>
    <w:p w:rsidR="00D63DD7" w:rsidRPr="000862CB" w:rsidRDefault="00D63DD7" w:rsidP="00CC38F5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right="-1" w:firstLine="568"/>
        <w:contextualSpacing/>
        <w:jc w:val="both"/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</w:rPr>
        <w:t xml:space="preserve">5. Контроль за исполнением настоящего решения возложить на </w:t>
      </w:r>
      <w:r w:rsidRPr="00D51492">
        <w:rPr>
          <w:rFonts w:ascii="Bookman Old Style" w:hAnsi="Bookman Old Style"/>
        </w:rPr>
        <w:t>Глав</w:t>
      </w:r>
      <w:r>
        <w:rPr>
          <w:rFonts w:ascii="Bookman Old Style" w:hAnsi="Bookman Old Style"/>
        </w:rPr>
        <w:t>у</w:t>
      </w:r>
      <w:r w:rsidRPr="00D5149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муниципального образования Моздокский район.</w:t>
      </w:r>
    </w:p>
    <w:p w:rsidR="007C34F2" w:rsidRDefault="00BA01D6" w:rsidP="007C34F2">
      <w:pPr>
        <w:widowControl w:val="0"/>
        <w:autoSpaceDE w:val="0"/>
        <w:autoSpaceDN w:val="0"/>
        <w:adjustRightInd w:val="0"/>
        <w:ind w:right="22" w:firstLine="56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</w:p>
    <w:p w:rsidR="00CE10ED" w:rsidRDefault="00CE10ED" w:rsidP="007C34F2">
      <w:pPr>
        <w:widowControl w:val="0"/>
        <w:autoSpaceDE w:val="0"/>
        <w:autoSpaceDN w:val="0"/>
        <w:adjustRightInd w:val="0"/>
        <w:ind w:right="22" w:firstLine="567"/>
        <w:jc w:val="both"/>
        <w:rPr>
          <w:sz w:val="28"/>
          <w:szCs w:val="28"/>
        </w:rPr>
      </w:pPr>
    </w:p>
    <w:p w:rsidR="00CE10ED" w:rsidRDefault="00CE10ED" w:rsidP="007C34F2">
      <w:pPr>
        <w:widowControl w:val="0"/>
        <w:autoSpaceDE w:val="0"/>
        <w:autoSpaceDN w:val="0"/>
        <w:adjustRightInd w:val="0"/>
        <w:ind w:right="22" w:firstLine="567"/>
        <w:jc w:val="both"/>
        <w:rPr>
          <w:sz w:val="28"/>
          <w:szCs w:val="28"/>
        </w:rPr>
      </w:pPr>
    </w:p>
    <w:p w:rsidR="00CE10ED" w:rsidRDefault="00CE10ED" w:rsidP="007C34F2">
      <w:pPr>
        <w:widowControl w:val="0"/>
        <w:autoSpaceDE w:val="0"/>
        <w:autoSpaceDN w:val="0"/>
        <w:adjustRightInd w:val="0"/>
        <w:ind w:right="22" w:firstLine="567"/>
        <w:jc w:val="both"/>
        <w:rPr>
          <w:sz w:val="28"/>
          <w:szCs w:val="28"/>
        </w:rPr>
      </w:pPr>
    </w:p>
    <w:p w:rsidR="00CE10ED" w:rsidRPr="007C34F2" w:rsidRDefault="00CE10ED" w:rsidP="007C34F2">
      <w:pPr>
        <w:widowControl w:val="0"/>
        <w:autoSpaceDE w:val="0"/>
        <w:autoSpaceDN w:val="0"/>
        <w:adjustRightInd w:val="0"/>
        <w:ind w:right="22" w:firstLine="567"/>
        <w:jc w:val="both"/>
        <w:rPr>
          <w:rFonts w:ascii="Bookman Old Style" w:eastAsiaTheme="minorEastAsia" w:hAnsi="Bookman Old Style"/>
          <w:bCs/>
        </w:rPr>
      </w:pPr>
    </w:p>
    <w:p w:rsidR="007C34F2" w:rsidRPr="007C34F2" w:rsidRDefault="007C34F2" w:rsidP="007C34F2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eastAsiaTheme="minorEastAsia" w:hAnsi="Bookman Old Style"/>
          <w:bCs/>
        </w:rPr>
      </w:pPr>
      <w:r w:rsidRPr="007C34F2">
        <w:rPr>
          <w:rFonts w:ascii="Bookman Old Style" w:eastAsiaTheme="minorEastAsia" w:hAnsi="Bookman Old Style"/>
          <w:bCs/>
        </w:rPr>
        <w:t>Глава муниципального образования</w:t>
      </w:r>
    </w:p>
    <w:p w:rsidR="003B56D5" w:rsidRPr="00B968DB" w:rsidRDefault="007C34F2" w:rsidP="00CC38F5">
      <w:pPr>
        <w:tabs>
          <w:tab w:val="left" w:pos="9088"/>
          <w:tab w:val="left" w:pos="9372"/>
        </w:tabs>
        <w:suppressAutoHyphens/>
        <w:ind w:right="-1"/>
        <w:jc w:val="both"/>
        <w:rPr>
          <w:sz w:val="28"/>
          <w:szCs w:val="28"/>
        </w:rPr>
      </w:pPr>
      <w:r w:rsidRPr="007C34F2">
        <w:rPr>
          <w:rFonts w:ascii="Bookman Old Style" w:eastAsiaTheme="minorEastAsia" w:hAnsi="Bookman Old Style"/>
          <w:bCs/>
        </w:rPr>
        <w:t xml:space="preserve">Моздокский район                                                                           Г.А. </w:t>
      </w:r>
      <w:proofErr w:type="spellStart"/>
      <w:r w:rsidRPr="007C34F2">
        <w:rPr>
          <w:rFonts w:ascii="Bookman Old Style" w:eastAsiaTheme="minorEastAsia" w:hAnsi="Bookman Old Style"/>
          <w:bCs/>
        </w:rPr>
        <w:t>Гугиев</w:t>
      </w:r>
      <w:proofErr w:type="spellEnd"/>
    </w:p>
    <w:sectPr w:rsidR="003B56D5" w:rsidRPr="00B968DB" w:rsidSect="00CE10E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33" w:rsidRDefault="00D75833" w:rsidP="005F4912">
      <w:r>
        <w:separator/>
      </w:r>
    </w:p>
  </w:endnote>
  <w:endnote w:type="continuationSeparator" w:id="0">
    <w:p w:rsidR="00D75833" w:rsidRDefault="00D75833" w:rsidP="005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6692"/>
      <w:docPartObj>
        <w:docPartGallery w:val="Page Numbers (Bottom of Page)"/>
        <w:docPartUnique/>
      </w:docPartObj>
    </w:sdtPr>
    <w:sdtContent>
      <w:p w:rsidR="005F4912" w:rsidRDefault="005F49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E1">
          <w:rPr>
            <w:noProof/>
          </w:rPr>
          <w:t>2</w:t>
        </w:r>
        <w:r>
          <w:fldChar w:fldCharType="end"/>
        </w:r>
      </w:p>
    </w:sdtContent>
  </w:sdt>
  <w:p w:rsidR="005F4912" w:rsidRDefault="005F49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33" w:rsidRDefault="00D75833" w:rsidP="005F4912">
      <w:r>
        <w:separator/>
      </w:r>
    </w:p>
  </w:footnote>
  <w:footnote w:type="continuationSeparator" w:id="0">
    <w:p w:rsidR="00D75833" w:rsidRDefault="00D75833" w:rsidP="005F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A82EFF"/>
    <w:multiLevelType w:val="hybridMultilevel"/>
    <w:tmpl w:val="4FF60DE6"/>
    <w:lvl w:ilvl="0" w:tplc="D8B29E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C"/>
    <w:rsid w:val="00076B27"/>
    <w:rsid w:val="000862CB"/>
    <w:rsid w:val="000F0D44"/>
    <w:rsid w:val="00105960"/>
    <w:rsid w:val="00133A61"/>
    <w:rsid w:val="00191920"/>
    <w:rsid w:val="001C3341"/>
    <w:rsid w:val="001C47FE"/>
    <w:rsid w:val="001D21AD"/>
    <w:rsid w:val="001D66B2"/>
    <w:rsid w:val="002078BF"/>
    <w:rsid w:val="00221E13"/>
    <w:rsid w:val="002462A8"/>
    <w:rsid w:val="00280679"/>
    <w:rsid w:val="002D1F4C"/>
    <w:rsid w:val="002D3B74"/>
    <w:rsid w:val="00365636"/>
    <w:rsid w:val="003B56D5"/>
    <w:rsid w:val="00484597"/>
    <w:rsid w:val="004D20FD"/>
    <w:rsid w:val="00513007"/>
    <w:rsid w:val="00542314"/>
    <w:rsid w:val="005F4912"/>
    <w:rsid w:val="0068039D"/>
    <w:rsid w:val="006C305C"/>
    <w:rsid w:val="007266D6"/>
    <w:rsid w:val="007764EB"/>
    <w:rsid w:val="007C34F2"/>
    <w:rsid w:val="00843A20"/>
    <w:rsid w:val="00863600"/>
    <w:rsid w:val="008A6E12"/>
    <w:rsid w:val="008C4252"/>
    <w:rsid w:val="008E7400"/>
    <w:rsid w:val="00932B8F"/>
    <w:rsid w:val="0099262C"/>
    <w:rsid w:val="009A36B1"/>
    <w:rsid w:val="009C02BC"/>
    <w:rsid w:val="00A14F75"/>
    <w:rsid w:val="00A15C2A"/>
    <w:rsid w:val="00A805DF"/>
    <w:rsid w:val="00A85040"/>
    <w:rsid w:val="00AE36C3"/>
    <w:rsid w:val="00B23ADA"/>
    <w:rsid w:val="00B24B69"/>
    <w:rsid w:val="00B64653"/>
    <w:rsid w:val="00B968DB"/>
    <w:rsid w:val="00BA01D6"/>
    <w:rsid w:val="00C11752"/>
    <w:rsid w:val="00C22CEF"/>
    <w:rsid w:val="00C30AB7"/>
    <w:rsid w:val="00C369E1"/>
    <w:rsid w:val="00CC38F5"/>
    <w:rsid w:val="00CC5BC6"/>
    <w:rsid w:val="00CE10ED"/>
    <w:rsid w:val="00CE676B"/>
    <w:rsid w:val="00CF12E9"/>
    <w:rsid w:val="00D165AD"/>
    <w:rsid w:val="00D51492"/>
    <w:rsid w:val="00D63DD7"/>
    <w:rsid w:val="00D75833"/>
    <w:rsid w:val="00D91C75"/>
    <w:rsid w:val="00D9333E"/>
    <w:rsid w:val="00DF2B3D"/>
    <w:rsid w:val="00DF2E39"/>
    <w:rsid w:val="00E12F22"/>
    <w:rsid w:val="00EC6A7B"/>
    <w:rsid w:val="00F86400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1943"/>
  <w15:docId w15:val="{226C23F5-A7DE-497B-AA29-F64235B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49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49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Sob.predstav-1</cp:lastModifiedBy>
  <cp:revision>10</cp:revision>
  <cp:lastPrinted>2024-03-26T15:21:00Z</cp:lastPrinted>
  <dcterms:created xsi:type="dcterms:W3CDTF">2024-03-21T08:44:00Z</dcterms:created>
  <dcterms:modified xsi:type="dcterms:W3CDTF">2024-03-26T15:25:00Z</dcterms:modified>
</cp:coreProperties>
</file>