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9" w:rsidRPr="005137B0" w:rsidRDefault="006A3099" w:rsidP="00CA6805">
      <w:pPr>
        <w:pStyle w:val="21"/>
        <w:rPr>
          <w:rFonts w:ascii="Georgia" w:hAnsi="Georgia"/>
          <w:b/>
          <w:sz w:val="32"/>
        </w:rPr>
      </w:pPr>
      <w:r w:rsidRPr="005137B0">
        <w:rPr>
          <w:rFonts w:ascii="Georgia" w:hAnsi="Georgia"/>
          <w:b/>
          <w:sz w:val="32"/>
        </w:rPr>
        <w:t>постановление</w:t>
      </w:r>
    </w:p>
    <w:p w:rsidR="006A3099" w:rsidRDefault="006A3099" w:rsidP="00CA6805">
      <w:pPr>
        <w:pStyle w:val="21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6A3099" w:rsidRPr="00FE641D" w:rsidRDefault="006A3099" w:rsidP="00CA6805">
      <w:pPr>
        <w:pStyle w:val="21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6A3099" w:rsidRPr="005137B0" w:rsidRDefault="006A3099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6A3099" w:rsidRDefault="006A3099" w:rsidP="00F20322">
      <w:pPr>
        <w:ind w:firstLine="709"/>
        <w:rPr>
          <w:rFonts w:ascii="Times New Roman" w:hAnsi="Times New Roman"/>
          <w:sz w:val="28"/>
          <w:szCs w:val="28"/>
        </w:rPr>
      </w:pPr>
      <w:r w:rsidRPr="00F558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28-Д</w:t>
      </w:r>
    </w:p>
    <w:p w:rsidR="006A3099" w:rsidRPr="00F5588F" w:rsidRDefault="006A3099" w:rsidP="00F2032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06.03.2024 г.</w:t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г. Моздок</w:t>
      </w:r>
    </w:p>
    <w:p w:rsidR="00816B31" w:rsidRPr="006A3099" w:rsidRDefault="00816B31" w:rsidP="006A3099">
      <w:pPr>
        <w:pStyle w:val="20"/>
        <w:shd w:val="clear" w:color="auto" w:fill="auto"/>
        <w:spacing w:after="0" w:line="240" w:lineRule="auto"/>
        <w:ind w:left="40" w:right="2940"/>
        <w:rPr>
          <w:sz w:val="28"/>
          <w:szCs w:val="28"/>
        </w:rPr>
      </w:pPr>
    </w:p>
    <w:p w:rsidR="008D0C4A" w:rsidRPr="006A3099" w:rsidRDefault="00E67ADA" w:rsidP="006A3099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i/>
          <w:color w:val="auto"/>
          <w:sz w:val="28"/>
          <w:szCs w:val="28"/>
        </w:rPr>
        <w:t>О внесении изменений в постановление Главы Администрации местного самоуправления Моз</w:t>
      </w:r>
      <w:r w:rsidR="006A3099">
        <w:rPr>
          <w:rFonts w:ascii="Times New Roman" w:hAnsi="Times New Roman" w:cs="Times New Roman"/>
          <w:i/>
          <w:color w:val="auto"/>
          <w:sz w:val="28"/>
          <w:szCs w:val="28"/>
        </w:rPr>
        <w:t>докского района от 29.12.2011 №</w:t>
      </w:r>
      <w:r w:rsidRPr="006A3099">
        <w:rPr>
          <w:rFonts w:ascii="Times New Roman" w:hAnsi="Times New Roman" w:cs="Times New Roman"/>
          <w:i/>
          <w:color w:val="auto"/>
          <w:sz w:val="28"/>
          <w:szCs w:val="28"/>
        </w:rPr>
        <w:t xml:space="preserve">46-Д «О Порядке </w:t>
      </w:r>
    </w:p>
    <w:p w:rsidR="008D0C4A" w:rsidRPr="006A3099" w:rsidRDefault="00E67ADA" w:rsidP="006A3099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i/>
          <w:color w:val="auto"/>
          <w:sz w:val="28"/>
          <w:szCs w:val="28"/>
        </w:rPr>
        <w:t>согласования распоряжения особо</w:t>
      </w:r>
      <w:r w:rsidR="008D0C4A" w:rsidRPr="006A309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ценным движимым имуществом, </w:t>
      </w:r>
    </w:p>
    <w:p w:rsidR="008D0C4A" w:rsidRPr="006A3099" w:rsidRDefault="008D0C4A" w:rsidP="006A3099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закрепленным за муниципальными бюджетными и автономными </w:t>
      </w:r>
    </w:p>
    <w:p w:rsidR="008D0C4A" w:rsidRPr="006A3099" w:rsidRDefault="008D0C4A" w:rsidP="006A3099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учреждениями или приобретенным муниципальными бюджетными </w:t>
      </w:r>
    </w:p>
    <w:p w:rsidR="00DD71F6" w:rsidRPr="006A3099" w:rsidRDefault="008D0C4A" w:rsidP="006A3099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и автономными учреждениями за счет средств, выделенных </w:t>
      </w:r>
    </w:p>
    <w:p w:rsidR="00816B31" w:rsidRPr="006A3099" w:rsidRDefault="008D0C4A" w:rsidP="006A3099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i/>
          <w:color w:val="auto"/>
          <w:sz w:val="28"/>
          <w:szCs w:val="28"/>
        </w:rPr>
        <w:t>учредителем на приобретение такого имущества</w:t>
      </w:r>
      <w:r w:rsidR="00DD71F6" w:rsidRPr="006A3099">
        <w:rPr>
          <w:rFonts w:ascii="Times New Roman" w:hAnsi="Times New Roman" w:cs="Times New Roman"/>
          <w:i/>
          <w:color w:val="auto"/>
          <w:sz w:val="28"/>
          <w:szCs w:val="28"/>
        </w:rPr>
        <w:t>»</w:t>
      </w:r>
    </w:p>
    <w:p w:rsidR="00816B31" w:rsidRPr="006A3099" w:rsidRDefault="00816B31" w:rsidP="006A3099">
      <w:pPr>
        <w:pStyle w:val="20"/>
        <w:shd w:val="clear" w:color="auto" w:fill="auto"/>
        <w:spacing w:after="0" w:line="240" w:lineRule="auto"/>
        <w:ind w:right="2940"/>
        <w:rPr>
          <w:sz w:val="28"/>
          <w:szCs w:val="28"/>
        </w:rPr>
      </w:pPr>
    </w:p>
    <w:p w:rsidR="00816B31" w:rsidRPr="006A3099" w:rsidRDefault="00816B31" w:rsidP="006A309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r w:rsidRPr="006A3099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В соответствии </w:t>
      </w:r>
      <w:r w:rsidR="00DF4BFA" w:rsidRPr="006A3099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с </w:t>
      </w:r>
      <w:r w:rsidR="00835110" w:rsidRPr="006A3099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частью 2 статьи 3 Федерального закона </w:t>
      </w:r>
      <w:r w:rsidR="006A3099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 w:bidi="ar-SA"/>
        </w:rPr>
        <w:t>от 03.11.2006 №</w:t>
      </w:r>
      <w:r w:rsidR="00835110" w:rsidRPr="006A3099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 w:bidi="ar-SA"/>
        </w:rPr>
        <w:t>174-ФЗ "Об автономных учреждениях"</w:t>
      </w:r>
      <w:r w:rsidR="007633C5" w:rsidRPr="006A3099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, </w:t>
      </w:r>
      <w:r w:rsidR="00DF4BFA" w:rsidRPr="006A3099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решением Собрания представителей Моздокского района </w:t>
      </w:r>
      <w:r w:rsidR="006A3099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 w:bidi="ar-SA"/>
        </w:rPr>
        <w:t>от 26.04.2018 №</w:t>
      </w:r>
      <w:r w:rsidR="00DF4BFA" w:rsidRPr="006A3099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 w:bidi="ar-SA"/>
        </w:rPr>
        <w:t>71 «Об утверждении Порядка управ</w:t>
      </w:r>
      <w:r w:rsidR="00BF034C" w:rsidRPr="006A3099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 w:bidi="ar-SA"/>
        </w:rPr>
        <w:t>ления и распоряжения имуществом, находящимся в собственности муниципального образования - Моздокский район»</w:t>
      </w:r>
      <w:r w:rsidR="00422947" w:rsidRPr="006A3099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 w:bidi="ar-SA"/>
        </w:rPr>
        <w:t>, рассмотрев протест Прокуратуры Моз</w:t>
      </w:r>
      <w:r w:rsidR="006A3099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 w:bidi="ar-SA"/>
        </w:rPr>
        <w:t>докского района от 27.02.2024 №</w:t>
      </w:r>
      <w:r w:rsidR="00422947" w:rsidRPr="006A3099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7-19-2024/Прдп189-24-20900011, </w:t>
      </w:r>
    </w:p>
    <w:p w:rsidR="00816B31" w:rsidRPr="006A3099" w:rsidRDefault="00816B31" w:rsidP="006A3099">
      <w:pPr>
        <w:pStyle w:val="20"/>
        <w:shd w:val="clear" w:color="auto" w:fill="auto"/>
        <w:spacing w:after="0" w:line="240" w:lineRule="auto"/>
        <w:ind w:left="600" w:firstLine="3140"/>
        <w:rPr>
          <w:b w:val="0"/>
          <w:sz w:val="28"/>
          <w:szCs w:val="28"/>
        </w:rPr>
      </w:pPr>
      <w:r w:rsidRPr="006A3099">
        <w:rPr>
          <w:b w:val="0"/>
          <w:sz w:val="28"/>
          <w:szCs w:val="28"/>
        </w:rPr>
        <w:t xml:space="preserve">п о с </w:t>
      </w:r>
      <w:proofErr w:type="gramStart"/>
      <w:r w:rsidRPr="006A3099">
        <w:rPr>
          <w:b w:val="0"/>
          <w:sz w:val="28"/>
          <w:szCs w:val="28"/>
        </w:rPr>
        <w:t>т</w:t>
      </w:r>
      <w:proofErr w:type="gramEnd"/>
      <w:r w:rsidRPr="006A3099">
        <w:rPr>
          <w:b w:val="0"/>
          <w:sz w:val="28"/>
          <w:szCs w:val="28"/>
        </w:rPr>
        <w:t xml:space="preserve"> а н о в л я ю:</w:t>
      </w:r>
    </w:p>
    <w:p w:rsidR="004933E6" w:rsidRPr="006A3099" w:rsidRDefault="00816B31" w:rsidP="006A309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 </w:t>
      </w:r>
      <w:r w:rsidR="007633C5" w:rsidRPr="006A3099">
        <w:rPr>
          <w:rFonts w:ascii="Times New Roman" w:hAnsi="Times New Roman" w:cs="Times New Roman"/>
          <w:color w:val="auto"/>
          <w:sz w:val="28"/>
          <w:szCs w:val="28"/>
        </w:rPr>
        <w:t>Внести в Порядок согласования распоряжения особо ценным движимым имуществом, закрепленным за муниципальными бюджетными и автономными учреждениями или приобретенным муниципальными бюджетными и автономными учреждениями за счет средств, выделенных учредителем на приобретение такого имущества, утвержденный постановлением Главы Администрации местного самоуправления Моздокского района от 29.12.2011 №46-Д. следующие изменения:</w:t>
      </w:r>
    </w:p>
    <w:p w:rsidR="007633C5" w:rsidRPr="006A3099" w:rsidRDefault="007633C5" w:rsidP="006A309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1.1. </w:t>
      </w:r>
      <w:r w:rsidR="00C25FE4" w:rsidRPr="006A3099">
        <w:rPr>
          <w:rFonts w:ascii="Times New Roman" w:hAnsi="Times New Roman" w:cs="Times New Roman"/>
          <w:color w:val="auto"/>
          <w:sz w:val="28"/>
          <w:szCs w:val="28"/>
        </w:rPr>
        <w:t>Слова</w:t>
      </w:r>
      <w:r w:rsidR="002D6014" w:rsidRPr="006A3099">
        <w:rPr>
          <w:rFonts w:ascii="Times New Roman" w:hAnsi="Times New Roman" w:cs="Times New Roman"/>
          <w:color w:val="auto"/>
          <w:sz w:val="28"/>
          <w:szCs w:val="28"/>
        </w:rPr>
        <w:t xml:space="preserve"> «Комитет по управлению имуществом» заменить словами «Отдел по управлению имуществом Администрации местного самоуправления</w:t>
      </w:r>
      <w:r w:rsidR="005C5E96" w:rsidRPr="006A3099">
        <w:rPr>
          <w:rFonts w:ascii="Times New Roman" w:hAnsi="Times New Roman" w:cs="Times New Roman"/>
          <w:color w:val="auto"/>
          <w:sz w:val="28"/>
          <w:szCs w:val="28"/>
        </w:rPr>
        <w:t xml:space="preserve"> Моздокского района</w:t>
      </w:r>
      <w:r w:rsidR="002D6014" w:rsidRPr="006A3099">
        <w:rPr>
          <w:rFonts w:ascii="Times New Roman" w:hAnsi="Times New Roman" w:cs="Times New Roman"/>
          <w:color w:val="auto"/>
          <w:sz w:val="28"/>
          <w:szCs w:val="28"/>
        </w:rPr>
        <w:t>» в соответствующем падеже.</w:t>
      </w:r>
    </w:p>
    <w:p w:rsidR="00C25FE4" w:rsidRPr="006A3099" w:rsidRDefault="00C25FE4" w:rsidP="006A309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color w:val="auto"/>
          <w:sz w:val="28"/>
          <w:szCs w:val="28"/>
        </w:rPr>
        <w:t>1.2. Дополнить пунктом 2.1 следующего содержания:</w:t>
      </w:r>
    </w:p>
    <w:p w:rsidR="00C25FE4" w:rsidRPr="006A3099" w:rsidRDefault="00C25FE4" w:rsidP="006A309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color w:val="auto"/>
          <w:sz w:val="28"/>
          <w:szCs w:val="28"/>
        </w:rPr>
        <w:t xml:space="preserve">«2.1. </w:t>
      </w:r>
      <w:r w:rsidR="007023D7" w:rsidRPr="006A3099">
        <w:rPr>
          <w:rFonts w:ascii="Times New Roman" w:hAnsi="Times New Roman" w:cs="Times New Roman"/>
          <w:color w:val="auto"/>
          <w:sz w:val="28"/>
          <w:szCs w:val="28"/>
        </w:rPr>
        <w:t>Решение о согласовании (об отказе в согласовании) распоряжения особо ценным движимым имуществом, балансовая стоимость которого превышает 3000 тысячи рублей, иным движимым имуществом, без которого осуществление Учреждением предусмотренных его уставом основных видов деятельности будет существенно затруднено, а также имуществом, отчуждение которого осуществляется в специальном порядке, установленном законодательством Российской Федерации (далее - имущество), принимается Администрацией  на основании обращения руководителя Учреждения (лица, исполняющего его обязанности) о согласовании распоряжения имуществом (далее - Обращение).».</w:t>
      </w:r>
    </w:p>
    <w:p w:rsidR="007023D7" w:rsidRPr="006A3099" w:rsidRDefault="007023D7" w:rsidP="006A309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color w:val="auto"/>
          <w:sz w:val="28"/>
          <w:szCs w:val="28"/>
        </w:rPr>
        <w:t>1.3. Дополнить пунктом 2.2 следующего содержания:</w:t>
      </w:r>
    </w:p>
    <w:p w:rsidR="007023D7" w:rsidRPr="006A3099" w:rsidRDefault="007023D7" w:rsidP="006A309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color w:val="auto"/>
          <w:sz w:val="28"/>
          <w:szCs w:val="28"/>
        </w:rPr>
        <w:t>«2.2. Обращение должно содержать:</w:t>
      </w:r>
    </w:p>
    <w:p w:rsidR="007023D7" w:rsidRPr="006A3099" w:rsidRDefault="007023D7" w:rsidP="006A30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color w:val="auto"/>
          <w:sz w:val="28"/>
          <w:szCs w:val="28"/>
        </w:rPr>
        <w:t>а) обоснование целесообразности согласования распоряжения имуществом;</w:t>
      </w:r>
    </w:p>
    <w:p w:rsidR="007023D7" w:rsidRPr="006A3099" w:rsidRDefault="007023D7" w:rsidP="006A30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Par2"/>
      <w:bookmarkEnd w:id="0"/>
      <w:r w:rsidRPr="006A3099">
        <w:rPr>
          <w:rFonts w:ascii="Times New Roman" w:hAnsi="Times New Roman" w:cs="Times New Roman"/>
          <w:color w:val="auto"/>
          <w:sz w:val="28"/>
          <w:szCs w:val="28"/>
        </w:rPr>
        <w:lastRenderedPageBreak/>
        <w:t>б) перечень имущества и цель его использования Учреждением;</w:t>
      </w:r>
    </w:p>
    <w:p w:rsidR="007023D7" w:rsidRPr="006A3099" w:rsidRDefault="007023D7" w:rsidP="006A30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color w:val="auto"/>
          <w:sz w:val="28"/>
          <w:szCs w:val="28"/>
        </w:rPr>
        <w:t>в) справку о балансовой стоимости имущества;</w:t>
      </w:r>
    </w:p>
    <w:p w:rsidR="007023D7" w:rsidRPr="006A3099" w:rsidRDefault="007023D7" w:rsidP="006A30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color w:val="auto"/>
          <w:sz w:val="28"/>
          <w:szCs w:val="28"/>
        </w:rPr>
        <w:t>г) копию акта о приеме-передаче объектов нефинансовых активов (при наличии);</w:t>
      </w:r>
    </w:p>
    <w:p w:rsidR="007023D7" w:rsidRPr="006A3099" w:rsidRDefault="007023D7" w:rsidP="006A30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color w:val="auto"/>
          <w:sz w:val="28"/>
          <w:szCs w:val="28"/>
        </w:rPr>
        <w:t>д) инвентарную карточку учета нефинансовых активов</w:t>
      </w:r>
      <w:bookmarkStart w:id="1" w:name="Par6"/>
      <w:bookmarkEnd w:id="1"/>
      <w:r w:rsidRPr="006A309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023D7" w:rsidRPr="006A3099" w:rsidRDefault="007023D7" w:rsidP="006A309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color w:val="auto"/>
          <w:sz w:val="28"/>
          <w:szCs w:val="28"/>
        </w:rPr>
        <w:t>е) информацию о финансовом состоянии Учреждения и его способности исполнять свои обязательства по сделке с учетом экономической эффективности деятельности Учреждения.».</w:t>
      </w:r>
    </w:p>
    <w:p w:rsidR="00816B31" w:rsidRPr="006A3099" w:rsidRDefault="002865A0" w:rsidP="006A309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933E6" w:rsidRPr="006A309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16B31" w:rsidRPr="006A3099">
        <w:rPr>
          <w:rFonts w:ascii="Times New Roman" w:hAnsi="Times New Roman" w:cs="Times New Roman"/>
          <w:color w:val="auto"/>
          <w:sz w:val="28"/>
          <w:szCs w:val="28"/>
        </w:rPr>
        <w:t xml:space="preserve">Начальнику отдела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постановление в печатном периодическом издании «Время. События. Документы.» и разместить на официальном сайте Администрации местного самоуправления Моздокского района в информационно – телекоммуникационной сети «Интернет» </w:t>
      </w:r>
      <w:proofErr w:type="spellStart"/>
      <w:r w:rsidR="00816B31" w:rsidRPr="006A3099">
        <w:rPr>
          <w:rFonts w:ascii="Times New Roman" w:hAnsi="Times New Roman" w:cs="Times New Roman"/>
          <w:color w:val="auto"/>
          <w:sz w:val="28"/>
          <w:szCs w:val="28"/>
          <w:lang w:val="en-US"/>
        </w:rPr>
        <w:t>admmozdok</w:t>
      </w:r>
      <w:proofErr w:type="spellEnd"/>
      <w:r w:rsidR="00816B31" w:rsidRPr="006A3099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816B31" w:rsidRPr="006A3099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816B31" w:rsidRPr="006A30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16B31" w:rsidRPr="006A3099" w:rsidRDefault="002865A0" w:rsidP="006A309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16B31" w:rsidRPr="006A3099">
        <w:rPr>
          <w:rFonts w:ascii="Times New Roman" w:hAnsi="Times New Roman" w:cs="Times New Roman"/>
          <w:color w:val="auto"/>
          <w:sz w:val="28"/>
          <w:szCs w:val="28"/>
        </w:rPr>
        <w:t xml:space="preserve">. Главному специалисту – юрисконсульту отдела по юридическим вопросам, кадровой политики и профилактики коррупционных правонарушений Администрации местного самоуправления Моздокского района </w:t>
      </w:r>
      <w:r w:rsidR="00816B31" w:rsidRPr="006A3099">
        <w:rPr>
          <w:rFonts w:ascii="Times New Roman" w:hAnsi="Times New Roman" w:cs="Times New Roman"/>
          <w:bCs/>
          <w:color w:val="auto"/>
          <w:sz w:val="28"/>
          <w:szCs w:val="28"/>
        </w:rPr>
        <w:t>Республики Северная Осетия – Алания направить настоящее постановление в Администрацию Главы Республики Северная Осетия – Алания и Правительства Республики Северная Осетия – Алания с помощью соответствующего программного продукта «АРМ Муниципал».</w:t>
      </w:r>
    </w:p>
    <w:p w:rsidR="00816B31" w:rsidRPr="006A3099" w:rsidRDefault="002865A0" w:rsidP="006A309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816B31" w:rsidRPr="006A30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816B31" w:rsidRPr="006A3099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16B31" w:rsidRPr="006A3099" w:rsidRDefault="002865A0" w:rsidP="006A309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09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16B31" w:rsidRPr="006A3099">
        <w:rPr>
          <w:rFonts w:ascii="Times New Roman" w:hAnsi="Times New Roman" w:cs="Times New Roman"/>
          <w:color w:val="auto"/>
          <w:sz w:val="28"/>
          <w:szCs w:val="28"/>
        </w:rPr>
        <w:t xml:space="preserve">. Контроль за исполнением настоящего постановления возложить на начальника отдела </w:t>
      </w:r>
      <w:r w:rsidR="005E5497" w:rsidRPr="006A3099">
        <w:rPr>
          <w:rFonts w:ascii="Times New Roman" w:hAnsi="Times New Roman" w:cs="Times New Roman"/>
          <w:color w:val="auto"/>
          <w:sz w:val="28"/>
          <w:szCs w:val="28"/>
        </w:rPr>
        <w:t>по управлению имуществом</w:t>
      </w:r>
      <w:r w:rsidR="0067055C" w:rsidRPr="006A309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местного самоуправления Моздокского района</w:t>
      </w:r>
      <w:r w:rsidR="00816B31" w:rsidRPr="006A30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865A0" w:rsidRPr="006A3099" w:rsidRDefault="002865A0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67055C" w:rsidRDefault="0067055C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6A3099" w:rsidRDefault="006A3099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6A3099" w:rsidRPr="006A3099" w:rsidRDefault="006A3099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816B31" w:rsidRPr="006A3099" w:rsidRDefault="00816B31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  <w:r w:rsidRPr="006A3099">
        <w:rPr>
          <w:sz w:val="28"/>
          <w:szCs w:val="28"/>
        </w:rPr>
        <w:t xml:space="preserve">Глава Администрации                                           </w:t>
      </w:r>
      <w:r w:rsidR="006A3099">
        <w:rPr>
          <w:sz w:val="28"/>
          <w:szCs w:val="28"/>
        </w:rPr>
        <w:t xml:space="preserve">                              Р.</w:t>
      </w:r>
      <w:r w:rsidRPr="006A3099">
        <w:rPr>
          <w:sz w:val="28"/>
          <w:szCs w:val="28"/>
        </w:rPr>
        <w:t xml:space="preserve"> </w:t>
      </w:r>
      <w:proofErr w:type="spellStart"/>
      <w:r w:rsidRPr="006A3099">
        <w:rPr>
          <w:sz w:val="28"/>
          <w:szCs w:val="28"/>
        </w:rPr>
        <w:t>Адырхаев</w:t>
      </w:r>
      <w:proofErr w:type="spellEnd"/>
    </w:p>
    <w:p w:rsidR="005E5497" w:rsidRDefault="005E5497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6A3099" w:rsidRDefault="006A3099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6A3099" w:rsidRDefault="006A3099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AC5AC3" w:rsidRDefault="00AC5AC3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AC5AC3" w:rsidRDefault="00AC5AC3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AC5AC3" w:rsidRDefault="00AC5AC3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AC5AC3" w:rsidRDefault="00AC5AC3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AC5AC3" w:rsidRDefault="00AC5AC3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AC5AC3" w:rsidRDefault="00AC5AC3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AC5AC3" w:rsidRDefault="00AC5AC3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AC5AC3" w:rsidRDefault="00AC5AC3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  <w:bookmarkStart w:id="2" w:name="_GoBack"/>
      <w:bookmarkEnd w:id="2"/>
    </w:p>
    <w:p w:rsidR="006A3099" w:rsidRDefault="006A3099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6A3099" w:rsidRDefault="006A3099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6A3099" w:rsidRPr="006A3099" w:rsidRDefault="006A3099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5E5497" w:rsidRPr="006A3099" w:rsidRDefault="005E5497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28"/>
          <w:szCs w:val="28"/>
        </w:rPr>
      </w:pPr>
    </w:p>
    <w:p w:rsidR="006A3099" w:rsidRPr="006A3099" w:rsidRDefault="00E67ADA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16"/>
          <w:szCs w:val="16"/>
        </w:rPr>
      </w:pPr>
      <w:r w:rsidRPr="006A3099">
        <w:rPr>
          <w:sz w:val="16"/>
          <w:szCs w:val="16"/>
        </w:rPr>
        <w:t>Исп.:</w:t>
      </w:r>
      <w:r w:rsidR="006A3099" w:rsidRPr="006A3099">
        <w:rPr>
          <w:sz w:val="16"/>
          <w:szCs w:val="16"/>
        </w:rPr>
        <w:t xml:space="preserve"> А. </w:t>
      </w:r>
      <w:proofErr w:type="spellStart"/>
      <w:r w:rsidR="006A3099" w:rsidRPr="006A3099">
        <w:rPr>
          <w:sz w:val="16"/>
          <w:szCs w:val="16"/>
        </w:rPr>
        <w:t>Галустов</w:t>
      </w:r>
      <w:proofErr w:type="spellEnd"/>
      <w:r w:rsidR="006A3099" w:rsidRPr="006A3099">
        <w:rPr>
          <w:sz w:val="16"/>
          <w:szCs w:val="16"/>
        </w:rPr>
        <w:t>, тел. 3-10-71</w:t>
      </w:r>
    </w:p>
    <w:p w:rsidR="006A3099" w:rsidRPr="006A3099" w:rsidRDefault="006A3099" w:rsidP="006A3099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sz w:val="16"/>
          <w:szCs w:val="16"/>
        </w:rPr>
      </w:pPr>
      <w:r w:rsidRPr="006A3099">
        <w:rPr>
          <w:sz w:val="16"/>
          <w:szCs w:val="16"/>
        </w:rPr>
        <w:t xml:space="preserve">          Н. Колесникова, тел. 3-60-98</w:t>
      </w:r>
    </w:p>
    <w:sectPr w:rsidR="006A3099" w:rsidRPr="006A3099" w:rsidSect="00AC5AC3">
      <w:footerReference w:type="default" r:id="rId7"/>
      <w:footerReference w:type="first" r:id="rId8"/>
      <w:pgSz w:w="11905" w:h="16838"/>
      <w:pgMar w:top="426" w:right="850" w:bottom="851" w:left="1701" w:header="0" w:footer="56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14" w:rsidRDefault="003E1C14" w:rsidP="003E1C14">
      <w:r>
        <w:separator/>
      </w:r>
    </w:p>
  </w:endnote>
  <w:endnote w:type="continuationSeparator" w:id="0">
    <w:p w:rsidR="003E1C14" w:rsidRDefault="003E1C14" w:rsidP="003E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C14" w:rsidRPr="00A01883" w:rsidRDefault="003E1C14" w:rsidP="00F455AF">
    <w:pPr>
      <w:pStyle w:val="a8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>
      <w:rPr>
        <w:i/>
        <w:noProof/>
        <w:sz w:val="10"/>
        <w:szCs w:val="10"/>
      </w:rPr>
      <w:t>\\Server\яна\Постановления\2024\Юристы\№28-Д ПГА о внесении изменений в Порядок распоряжения особо ценным имуществом.docx</w:t>
    </w:r>
    <w:r w:rsidRPr="00A01883">
      <w:rPr>
        <w:i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C3" w:rsidRPr="00A01883" w:rsidRDefault="00AC5AC3" w:rsidP="00F455AF">
    <w:pPr>
      <w:pStyle w:val="a8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>
      <w:rPr>
        <w:i/>
        <w:noProof/>
        <w:sz w:val="10"/>
        <w:szCs w:val="10"/>
      </w:rPr>
      <w:t>\\Server\яна\Постановления\2024\Юристы\№28-Д ПГА о внесении изменений в Порядок распоряжения особо ценным имуществом.docx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14" w:rsidRDefault="003E1C14" w:rsidP="003E1C14">
      <w:r>
        <w:separator/>
      </w:r>
    </w:p>
  </w:footnote>
  <w:footnote w:type="continuationSeparator" w:id="0">
    <w:p w:rsidR="003E1C14" w:rsidRDefault="003E1C14" w:rsidP="003E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44"/>
    <w:rsid w:val="0004122B"/>
    <w:rsid w:val="000721B3"/>
    <w:rsid w:val="000865D2"/>
    <w:rsid w:val="000A4B8A"/>
    <w:rsid w:val="000A588D"/>
    <w:rsid w:val="000B5312"/>
    <w:rsid w:val="000D3AD1"/>
    <w:rsid w:val="000F293F"/>
    <w:rsid w:val="001023E1"/>
    <w:rsid w:val="00103ECF"/>
    <w:rsid w:val="00106498"/>
    <w:rsid w:val="00110A2C"/>
    <w:rsid w:val="00111CC2"/>
    <w:rsid w:val="001725CE"/>
    <w:rsid w:val="00180914"/>
    <w:rsid w:val="001A5471"/>
    <w:rsid w:val="00207A44"/>
    <w:rsid w:val="00235171"/>
    <w:rsid w:val="00250FF3"/>
    <w:rsid w:val="00256CF6"/>
    <w:rsid w:val="00263F62"/>
    <w:rsid w:val="00267DB1"/>
    <w:rsid w:val="00280A4D"/>
    <w:rsid w:val="00284DBB"/>
    <w:rsid w:val="002865A0"/>
    <w:rsid w:val="002874CA"/>
    <w:rsid w:val="00291387"/>
    <w:rsid w:val="00297E8D"/>
    <w:rsid w:val="002A73A5"/>
    <w:rsid w:val="002D6014"/>
    <w:rsid w:val="003040AF"/>
    <w:rsid w:val="00320550"/>
    <w:rsid w:val="00356548"/>
    <w:rsid w:val="00360344"/>
    <w:rsid w:val="003A1C7B"/>
    <w:rsid w:val="003B3D8A"/>
    <w:rsid w:val="003E1C14"/>
    <w:rsid w:val="003E7C6C"/>
    <w:rsid w:val="00415670"/>
    <w:rsid w:val="00420972"/>
    <w:rsid w:val="00422947"/>
    <w:rsid w:val="00426329"/>
    <w:rsid w:val="00440883"/>
    <w:rsid w:val="00456E9D"/>
    <w:rsid w:val="004933E6"/>
    <w:rsid w:val="004D6790"/>
    <w:rsid w:val="004E4A4C"/>
    <w:rsid w:val="00512627"/>
    <w:rsid w:val="005213A3"/>
    <w:rsid w:val="0052226E"/>
    <w:rsid w:val="005468BC"/>
    <w:rsid w:val="0057769B"/>
    <w:rsid w:val="005B7931"/>
    <w:rsid w:val="005C2C42"/>
    <w:rsid w:val="005C5E96"/>
    <w:rsid w:val="005E1E0F"/>
    <w:rsid w:val="005E5497"/>
    <w:rsid w:val="006357AC"/>
    <w:rsid w:val="0064794E"/>
    <w:rsid w:val="0065061D"/>
    <w:rsid w:val="0067055C"/>
    <w:rsid w:val="00691BFD"/>
    <w:rsid w:val="006A3099"/>
    <w:rsid w:val="006A4DDD"/>
    <w:rsid w:val="006B37E6"/>
    <w:rsid w:val="006E668C"/>
    <w:rsid w:val="007023D7"/>
    <w:rsid w:val="007629B6"/>
    <w:rsid w:val="00762F99"/>
    <w:rsid w:val="007633C5"/>
    <w:rsid w:val="007649BB"/>
    <w:rsid w:val="00770904"/>
    <w:rsid w:val="007A4361"/>
    <w:rsid w:val="007C4841"/>
    <w:rsid w:val="007D7A49"/>
    <w:rsid w:val="007E594B"/>
    <w:rsid w:val="00802A16"/>
    <w:rsid w:val="0081082C"/>
    <w:rsid w:val="00810A32"/>
    <w:rsid w:val="00816B31"/>
    <w:rsid w:val="00835110"/>
    <w:rsid w:val="00861BF9"/>
    <w:rsid w:val="008706A1"/>
    <w:rsid w:val="008C6440"/>
    <w:rsid w:val="008D0C4A"/>
    <w:rsid w:val="008E2C77"/>
    <w:rsid w:val="008E3CC5"/>
    <w:rsid w:val="008E486B"/>
    <w:rsid w:val="008F30EA"/>
    <w:rsid w:val="008F7C08"/>
    <w:rsid w:val="00905B96"/>
    <w:rsid w:val="00934D38"/>
    <w:rsid w:val="00936D42"/>
    <w:rsid w:val="009536A2"/>
    <w:rsid w:val="00955FF4"/>
    <w:rsid w:val="009B02BE"/>
    <w:rsid w:val="009B5CCD"/>
    <w:rsid w:val="009C52AE"/>
    <w:rsid w:val="009D5F52"/>
    <w:rsid w:val="009E4FAE"/>
    <w:rsid w:val="00A41D9A"/>
    <w:rsid w:val="00A92201"/>
    <w:rsid w:val="00AA406E"/>
    <w:rsid w:val="00AB4189"/>
    <w:rsid w:val="00AC3C74"/>
    <w:rsid w:val="00AC5AC3"/>
    <w:rsid w:val="00AE61C2"/>
    <w:rsid w:val="00B14D28"/>
    <w:rsid w:val="00B15DF3"/>
    <w:rsid w:val="00B24900"/>
    <w:rsid w:val="00B37119"/>
    <w:rsid w:val="00B54C70"/>
    <w:rsid w:val="00B66C94"/>
    <w:rsid w:val="00B758CE"/>
    <w:rsid w:val="00B762AE"/>
    <w:rsid w:val="00BB2145"/>
    <w:rsid w:val="00BF034C"/>
    <w:rsid w:val="00C01CB2"/>
    <w:rsid w:val="00C13E31"/>
    <w:rsid w:val="00C2270D"/>
    <w:rsid w:val="00C25FE4"/>
    <w:rsid w:val="00C3039C"/>
    <w:rsid w:val="00C3367C"/>
    <w:rsid w:val="00C449EA"/>
    <w:rsid w:val="00C532C0"/>
    <w:rsid w:val="00C7232C"/>
    <w:rsid w:val="00C75A6D"/>
    <w:rsid w:val="00CA6D79"/>
    <w:rsid w:val="00CD14E3"/>
    <w:rsid w:val="00D30BBC"/>
    <w:rsid w:val="00D75F50"/>
    <w:rsid w:val="00D800F9"/>
    <w:rsid w:val="00DA4361"/>
    <w:rsid w:val="00DA5800"/>
    <w:rsid w:val="00DD3D55"/>
    <w:rsid w:val="00DD5F23"/>
    <w:rsid w:val="00DD71F6"/>
    <w:rsid w:val="00DF4BFA"/>
    <w:rsid w:val="00E50442"/>
    <w:rsid w:val="00E575C3"/>
    <w:rsid w:val="00E67ADA"/>
    <w:rsid w:val="00E723BE"/>
    <w:rsid w:val="00E77202"/>
    <w:rsid w:val="00E96A5D"/>
    <w:rsid w:val="00E96D23"/>
    <w:rsid w:val="00EE6F76"/>
    <w:rsid w:val="00F02C22"/>
    <w:rsid w:val="00F078E1"/>
    <w:rsid w:val="00F17B9D"/>
    <w:rsid w:val="00F36138"/>
    <w:rsid w:val="00F4244B"/>
    <w:rsid w:val="00F53126"/>
    <w:rsid w:val="00F6343B"/>
    <w:rsid w:val="00F717E4"/>
    <w:rsid w:val="00F92C18"/>
    <w:rsid w:val="00FE56E8"/>
    <w:rsid w:val="00FF1219"/>
    <w:rsid w:val="00FF5008"/>
    <w:rsid w:val="00FF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70B989"/>
  <w15:docId w15:val="{C96F089B-47B7-4342-850C-F1EBAA3A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A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07A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7A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07A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07A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07A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07A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07A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16B3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6B3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816B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16B31"/>
    <w:pPr>
      <w:shd w:val="clear" w:color="auto" w:fill="FFFFFF"/>
      <w:spacing w:before="720" w:after="240" w:line="32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FontStyle20">
    <w:name w:val="Font Style20"/>
    <w:basedOn w:val="a0"/>
    <w:uiPriority w:val="99"/>
    <w:rsid w:val="00816B31"/>
    <w:rPr>
      <w:rFonts w:ascii="Bookman Old Style" w:hAnsi="Bookman Old Style" w:cs="Bookman Old Style" w:hint="default"/>
      <w:sz w:val="22"/>
      <w:szCs w:val="22"/>
    </w:rPr>
  </w:style>
  <w:style w:type="paragraph" w:styleId="a4">
    <w:name w:val="List Paragraph"/>
    <w:basedOn w:val="a"/>
    <w:uiPriority w:val="34"/>
    <w:qFormat/>
    <w:rsid w:val="004933E6"/>
    <w:pPr>
      <w:ind w:left="720"/>
      <w:contextualSpacing/>
    </w:pPr>
  </w:style>
  <w:style w:type="paragraph" w:customStyle="1" w:styleId="3">
    <w:name w:val="Обычный3"/>
    <w:rsid w:val="006A309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6A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6A3099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6A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E1C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1C1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E1C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1C1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E1C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1C14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43398-8140-478F-A999-196DAFDB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Ur.otdel-3</dc:creator>
  <cp:lastModifiedBy>Opr.otdel-2</cp:lastModifiedBy>
  <cp:revision>4</cp:revision>
  <cp:lastPrinted>2024-03-06T14:31:00Z</cp:lastPrinted>
  <dcterms:created xsi:type="dcterms:W3CDTF">2024-03-06T14:30:00Z</dcterms:created>
  <dcterms:modified xsi:type="dcterms:W3CDTF">2024-03-06T14:37:00Z</dcterms:modified>
</cp:coreProperties>
</file>