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53" w:rsidRPr="00413ED6" w:rsidRDefault="000D4253" w:rsidP="000D4253">
      <w:pPr>
        <w:pStyle w:val="1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0D4253" w:rsidRPr="00413ED6" w:rsidRDefault="000D4253" w:rsidP="000D4253">
      <w:pPr>
        <w:pStyle w:val="31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0D4253" w:rsidRPr="00413ED6" w:rsidRDefault="000D4253" w:rsidP="000D4253">
      <w:pPr>
        <w:pStyle w:val="31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0D4253" w:rsidRPr="00413ED6" w:rsidRDefault="000D4253" w:rsidP="000D4253">
      <w:pPr>
        <w:pStyle w:val="31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0D4253" w:rsidRPr="000D4253" w:rsidRDefault="000D4253" w:rsidP="000D42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D4253">
        <w:rPr>
          <w:rFonts w:ascii="Times New Roman" w:hAnsi="Times New Roman"/>
          <w:bCs/>
          <w:sz w:val="26"/>
          <w:szCs w:val="26"/>
        </w:rPr>
        <w:t>№</w:t>
      </w:r>
      <w:r>
        <w:rPr>
          <w:rFonts w:ascii="Times New Roman" w:hAnsi="Times New Roman"/>
          <w:bCs/>
          <w:sz w:val="26"/>
          <w:szCs w:val="26"/>
        </w:rPr>
        <w:t>781</w:t>
      </w:r>
      <w:r w:rsidRPr="000D4253">
        <w:rPr>
          <w:rFonts w:ascii="Times New Roman" w:hAnsi="Times New Roman"/>
          <w:bCs/>
          <w:sz w:val="26"/>
          <w:szCs w:val="26"/>
        </w:rPr>
        <w:tab/>
      </w:r>
      <w:r w:rsidRPr="000D4253">
        <w:rPr>
          <w:rFonts w:ascii="Times New Roman" w:hAnsi="Times New Roman"/>
          <w:bCs/>
          <w:sz w:val="26"/>
          <w:szCs w:val="26"/>
        </w:rPr>
        <w:tab/>
      </w:r>
      <w:r w:rsidRPr="000D4253">
        <w:rPr>
          <w:rFonts w:ascii="Times New Roman" w:hAnsi="Times New Roman"/>
          <w:bCs/>
          <w:sz w:val="26"/>
          <w:szCs w:val="26"/>
        </w:rPr>
        <w:tab/>
      </w:r>
      <w:r w:rsidRPr="000D4253">
        <w:rPr>
          <w:rFonts w:ascii="Times New Roman" w:hAnsi="Times New Roman"/>
          <w:bCs/>
          <w:sz w:val="26"/>
          <w:szCs w:val="26"/>
        </w:rPr>
        <w:tab/>
      </w:r>
      <w:r w:rsidRPr="000D4253">
        <w:rPr>
          <w:rFonts w:ascii="Times New Roman" w:hAnsi="Times New Roman"/>
          <w:bCs/>
          <w:sz w:val="26"/>
          <w:szCs w:val="26"/>
        </w:rPr>
        <w:tab/>
      </w:r>
      <w:r w:rsidRPr="000D4253">
        <w:rPr>
          <w:rFonts w:ascii="Times New Roman" w:hAnsi="Times New Roman"/>
          <w:bCs/>
          <w:sz w:val="26"/>
          <w:szCs w:val="26"/>
        </w:rPr>
        <w:tab/>
      </w:r>
      <w:r w:rsidRPr="000D4253">
        <w:rPr>
          <w:rFonts w:ascii="Times New Roman" w:hAnsi="Times New Roman"/>
          <w:bCs/>
          <w:sz w:val="26"/>
          <w:szCs w:val="26"/>
        </w:rPr>
        <w:tab/>
      </w:r>
      <w:r w:rsidRPr="000D4253">
        <w:rPr>
          <w:rFonts w:ascii="Times New Roman" w:hAnsi="Times New Roman"/>
          <w:bCs/>
          <w:sz w:val="26"/>
          <w:szCs w:val="26"/>
        </w:rPr>
        <w:tab/>
      </w:r>
      <w:r w:rsidRPr="000D4253">
        <w:rPr>
          <w:rFonts w:ascii="Times New Roman" w:hAnsi="Times New Roman"/>
          <w:bCs/>
          <w:sz w:val="26"/>
          <w:szCs w:val="26"/>
        </w:rPr>
        <w:tab/>
        <w:t xml:space="preserve">     г. Моздок </w:t>
      </w:r>
    </w:p>
    <w:p w:rsidR="000D4253" w:rsidRPr="000D4253" w:rsidRDefault="000D4253" w:rsidP="000D42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22</w:t>
      </w:r>
      <w:r w:rsidRPr="000D4253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07</w:t>
      </w:r>
      <w:r w:rsidRPr="000D4253">
        <w:rPr>
          <w:rFonts w:ascii="Times New Roman" w:hAnsi="Times New Roman"/>
          <w:bCs/>
          <w:sz w:val="26"/>
          <w:szCs w:val="26"/>
        </w:rPr>
        <w:t>.202</w:t>
      </w:r>
      <w:r>
        <w:rPr>
          <w:rFonts w:ascii="Times New Roman" w:hAnsi="Times New Roman"/>
          <w:bCs/>
          <w:sz w:val="26"/>
          <w:szCs w:val="26"/>
        </w:rPr>
        <w:t>4</w:t>
      </w:r>
      <w:r w:rsidRPr="000D4253">
        <w:rPr>
          <w:rFonts w:ascii="Times New Roman" w:hAnsi="Times New Roman"/>
          <w:bCs/>
          <w:sz w:val="26"/>
          <w:szCs w:val="26"/>
        </w:rPr>
        <w:t xml:space="preserve"> г.</w:t>
      </w:r>
    </w:p>
    <w:p w:rsidR="000D4253" w:rsidRPr="000D4253" w:rsidRDefault="000D4253" w:rsidP="000D4253">
      <w:pPr>
        <w:spacing w:after="0" w:line="240" w:lineRule="auto"/>
        <w:jc w:val="both"/>
        <w:rPr>
          <w:sz w:val="26"/>
          <w:szCs w:val="26"/>
        </w:rPr>
      </w:pPr>
    </w:p>
    <w:p w:rsidR="008714F9" w:rsidRPr="000D4253" w:rsidRDefault="008714F9" w:rsidP="000D425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D4253">
        <w:rPr>
          <w:rFonts w:ascii="Times New Roman" w:hAnsi="Times New Roman"/>
          <w:i/>
          <w:sz w:val="26"/>
          <w:szCs w:val="26"/>
        </w:rPr>
        <w:t>Об утверждении Порядка разработки, реализации</w:t>
      </w:r>
    </w:p>
    <w:p w:rsidR="008714F9" w:rsidRPr="000D4253" w:rsidRDefault="008714F9" w:rsidP="000D425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D4253">
        <w:rPr>
          <w:rFonts w:ascii="Times New Roman" w:hAnsi="Times New Roman"/>
          <w:i/>
          <w:sz w:val="26"/>
          <w:szCs w:val="26"/>
        </w:rPr>
        <w:t xml:space="preserve">и оценки эффективности муниципальных программ </w:t>
      </w:r>
    </w:p>
    <w:p w:rsidR="008714F9" w:rsidRPr="000D4253" w:rsidRDefault="008714F9" w:rsidP="000D425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D4253">
        <w:rPr>
          <w:rFonts w:ascii="Times New Roman" w:hAnsi="Times New Roman"/>
          <w:i/>
          <w:sz w:val="26"/>
          <w:szCs w:val="26"/>
        </w:rPr>
        <w:t>муниципального образования Моздокский район</w:t>
      </w:r>
    </w:p>
    <w:p w:rsidR="008714F9" w:rsidRPr="000D4253" w:rsidRDefault="008714F9" w:rsidP="000D425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D4253">
        <w:rPr>
          <w:rFonts w:ascii="Times New Roman" w:hAnsi="Times New Roman"/>
          <w:i/>
          <w:sz w:val="26"/>
          <w:szCs w:val="26"/>
        </w:rPr>
        <w:t>Республики Северная Осетия-Алания</w:t>
      </w:r>
    </w:p>
    <w:p w:rsidR="008714F9" w:rsidRPr="000D4253" w:rsidRDefault="008714F9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14F9" w:rsidRPr="000D4253" w:rsidRDefault="008714F9" w:rsidP="000D42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4253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30046E" w:rsidRPr="000D4253">
        <w:rPr>
          <w:rFonts w:ascii="Times New Roman" w:hAnsi="Times New Roman"/>
          <w:sz w:val="26"/>
          <w:szCs w:val="26"/>
        </w:rPr>
        <w:t>стать</w:t>
      </w:r>
      <w:r w:rsidR="000A2AE6" w:rsidRPr="000D4253">
        <w:rPr>
          <w:rFonts w:ascii="Times New Roman" w:hAnsi="Times New Roman"/>
          <w:sz w:val="26"/>
          <w:szCs w:val="26"/>
        </w:rPr>
        <w:t>ями</w:t>
      </w:r>
      <w:r w:rsidR="0030046E" w:rsidRPr="000D4253">
        <w:rPr>
          <w:rFonts w:ascii="Times New Roman" w:hAnsi="Times New Roman"/>
          <w:sz w:val="26"/>
          <w:szCs w:val="26"/>
        </w:rPr>
        <w:t xml:space="preserve"> 6</w:t>
      </w:r>
      <w:r w:rsidR="000A2AE6" w:rsidRPr="000D4253">
        <w:rPr>
          <w:rFonts w:ascii="Times New Roman" w:hAnsi="Times New Roman"/>
          <w:sz w:val="26"/>
          <w:szCs w:val="26"/>
        </w:rPr>
        <w:t>, 37</w:t>
      </w:r>
      <w:r w:rsidR="0030046E" w:rsidRPr="000D4253">
        <w:rPr>
          <w:rFonts w:ascii="Times New Roman" w:hAnsi="Times New Roman"/>
          <w:sz w:val="26"/>
          <w:szCs w:val="26"/>
        </w:rPr>
        <w:t xml:space="preserve"> </w:t>
      </w:r>
      <w:r w:rsidRPr="000D4253">
        <w:rPr>
          <w:rFonts w:ascii="Times New Roman" w:hAnsi="Times New Roman"/>
          <w:sz w:val="26"/>
          <w:szCs w:val="26"/>
        </w:rPr>
        <w:t>Федеральн</w:t>
      </w:r>
      <w:r w:rsidR="0030046E" w:rsidRPr="000D4253">
        <w:rPr>
          <w:rFonts w:ascii="Times New Roman" w:hAnsi="Times New Roman"/>
          <w:sz w:val="26"/>
          <w:szCs w:val="26"/>
        </w:rPr>
        <w:t>ого</w:t>
      </w:r>
      <w:r w:rsidRPr="000D4253">
        <w:rPr>
          <w:rFonts w:ascii="Times New Roman" w:hAnsi="Times New Roman"/>
          <w:sz w:val="26"/>
          <w:szCs w:val="26"/>
        </w:rPr>
        <w:t xml:space="preserve"> закон</w:t>
      </w:r>
      <w:r w:rsidR="0030046E" w:rsidRPr="000D4253">
        <w:rPr>
          <w:rFonts w:ascii="Times New Roman" w:hAnsi="Times New Roman"/>
          <w:sz w:val="26"/>
          <w:szCs w:val="26"/>
        </w:rPr>
        <w:t>а</w:t>
      </w:r>
      <w:r w:rsidRPr="000D4253">
        <w:rPr>
          <w:rFonts w:ascii="Times New Roman" w:hAnsi="Times New Roman"/>
          <w:sz w:val="26"/>
          <w:szCs w:val="26"/>
        </w:rPr>
        <w:t xml:space="preserve"> от 28.06.201</w:t>
      </w:r>
      <w:r w:rsidR="00B00907" w:rsidRPr="000D4253">
        <w:rPr>
          <w:rFonts w:ascii="Times New Roman" w:hAnsi="Times New Roman"/>
          <w:sz w:val="26"/>
          <w:szCs w:val="26"/>
        </w:rPr>
        <w:t>4 года</w:t>
      </w:r>
      <w:r w:rsidRPr="000D4253">
        <w:rPr>
          <w:rFonts w:ascii="Times New Roman" w:hAnsi="Times New Roman"/>
          <w:sz w:val="26"/>
          <w:szCs w:val="26"/>
        </w:rPr>
        <w:t xml:space="preserve"> </w:t>
      </w:r>
      <w:r w:rsidR="00B00907" w:rsidRPr="000D4253">
        <w:rPr>
          <w:rFonts w:ascii="Times New Roman" w:hAnsi="Times New Roman"/>
          <w:sz w:val="26"/>
          <w:szCs w:val="26"/>
        </w:rPr>
        <w:t>№</w:t>
      </w:r>
      <w:r w:rsidRPr="000D4253">
        <w:rPr>
          <w:rFonts w:ascii="Times New Roman" w:hAnsi="Times New Roman"/>
          <w:sz w:val="26"/>
          <w:szCs w:val="26"/>
        </w:rPr>
        <w:t>172-ФЗ «О стратегическом планировании в Российской Федерации»</w:t>
      </w:r>
      <w:r w:rsidR="003975CF" w:rsidRPr="000D4253">
        <w:rPr>
          <w:rFonts w:ascii="Times New Roman" w:hAnsi="Times New Roman"/>
          <w:sz w:val="26"/>
          <w:szCs w:val="26"/>
        </w:rPr>
        <w:t>, постановлением Правительства Р</w:t>
      </w:r>
      <w:r w:rsidR="00B00907" w:rsidRPr="000D4253">
        <w:rPr>
          <w:rFonts w:ascii="Times New Roman" w:hAnsi="Times New Roman"/>
          <w:sz w:val="26"/>
          <w:szCs w:val="26"/>
        </w:rPr>
        <w:t xml:space="preserve">оссийской Федерации от 26.05.2021 года №786 «О системе управления государственными программами Российской Федерации», </w:t>
      </w:r>
      <w:r w:rsidR="000A2AE6" w:rsidRPr="000D4253">
        <w:rPr>
          <w:rFonts w:ascii="Times New Roman" w:hAnsi="Times New Roman"/>
          <w:sz w:val="26"/>
          <w:szCs w:val="26"/>
        </w:rPr>
        <w:t>письмом</w:t>
      </w:r>
      <w:r w:rsidR="002A657E" w:rsidRPr="000D4253">
        <w:rPr>
          <w:rFonts w:ascii="Times New Roman" w:hAnsi="Times New Roman"/>
          <w:sz w:val="26"/>
          <w:szCs w:val="26"/>
        </w:rPr>
        <w:t xml:space="preserve"> Министерства экономического развития Российской Федерации от 06.02.2023 </w:t>
      </w:r>
      <w:r w:rsidR="000D4253">
        <w:rPr>
          <w:rFonts w:ascii="Times New Roman" w:hAnsi="Times New Roman"/>
          <w:sz w:val="26"/>
          <w:szCs w:val="26"/>
        </w:rPr>
        <w:t>№</w:t>
      </w:r>
      <w:r w:rsidR="000A2AE6" w:rsidRPr="000D4253">
        <w:rPr>
          <w:rFonts w:ascii="Times New Roman" w:hAnsi="Times New Roman"/>
          <w:sz w:val="26"/>
          <w:szCs w:val="26"/>
        </w:rPr>
        <w:t>3493-ПК/Д19и</w:t>
      </w:r>
      <w:r w:rsidR="002A657E" w:rsidRPr="000D4253">
        <w:rPr>
          <w:rFonts w:ascii="Times New Roman" w:hAnsi="Times New Roman"/>
          <w:sz w:val="26"/>
          <w:szCs w:val="26"/>
        </w:rPr>
        <w:t xml:space="preserve"> и</w:t>
      </w:r>
      <w:r w:rsidR="000A2AE6" w:rsidRPr="000D4253">
        <w:rPr>
          <w:rFonts w:ascii="Times New Roman" w:hAnsi="Times New Roman"/>
          <w:sz w:val="26"/>
          <w:szCs w:val="26"/>
        </w:rPr>
        <w:t xml:space="preserve"> </w:t>
      </w:r>
      <w:r w:rsidR="002A657E" w:rsidRPr="000D4253">
        <w:rPr>
          <w:rFonts w:ascii="Times New Roman" w:hAnsi="Times New Roman"/>
          <w:sz w:val="26"/>
          <w:szCs w:val="26"/>
        </w:rPr>
        <w:t>Министерства финансов Российской Федерации</w:t>
      </w:r>
      <w:r w:rsidR="000D4253">
        <w:rPr>
          <w:rFonts w:ascii="Times New Roman" w:hAnsi="Times New Roman"/>
          <w:sz w:val="26"/>
          <w:szCs w:val="26"/>
        </w:rPr>
        <w:t xml:space="preserve"> №</w:t>
      </w:r>
      <w:r w:rsidR="000A2AE6" w:rsidRPr="000D4253">
        <w:rPr>
          <w:rFonts w:ascii="Times New Roman" w:hAnsi="Times New Roman"/>
          <w:sz w:val="26"/>
          <w:szCs w:val="26"/>
        </w:rPr>
        <w:t xml:space="preserve">26-02-06/9321 </w:t>
      </w:r>
      <w:r w:rsidR="002A657E" w:rsidRPr="000D4253">
        <w:rPr>
          <w:rFonts w:ascii="Times New Roman" w:hAnsi="Times New Roman"/>
          <w:sz w:val="26"/>
          <w:szCs w:val="26"/>
        </w:rPr>
        <w:t>«</w:t>
      </w:r>
      <w:r w:rsidR="000A2AE6" w:rsidRPr="000D4253">
        <w:rPr>
          <w:rFonts w:ascii="Times New Roman" w:hAnsi="Times New Roman"/>
          <w:sz w:val="26"/>
          <w:szCs w:val="26"/>
        </w:rPr>
        <w:t>О направлении Методических рекомендаций по разработке и реализации государственных программ субъектов Российской Федерации и муниципальных программ</w:t>
      </w:r>
      <w:r w:rsidR="002A657E" w:rsidRPr="000D4253">
        <w:rPr>
          <w:rFonts w:ascii="Times New Roman" w:hAnsi="Times New Roman"/>
          <w:sz w:val="26"/>
          <w:szCs w:val="26"/>
        </w:rPr>
        <w:t xml:space="preserve">», </w:t>
      </w:r>
      <w:r w:rsidR="00B00907" w:rsidRPr="000D4253">
        <w:rPr>
          <w:rFonts w:ascii="Times New Roman" w:hAnsi="Times New Roman"/>
          <w:sz w:val="26"/>
          <w:szCs w:val="26"/>
        </w:rPr>
        <w:t>а также в целях эффективного использования бюджетных средств, совершенствования программно-целевого обеспечения процессов управления</w:t>
      </w:r>
      <w:r w:rsidRPr="000D4253">
        <w:rPr>
          <w:rFonts w:ascii="Times New Roman" w:hAnsi="Times New Roman"/>
          <w:sz w:val="26"/>
          <w:szCs w:val="26"/>
        </w:rPr>
        <w:t xml:space="preserve">: </w:t>
      </w:r>
    </w:p>
    <w:p w:rsidR="008714F9" w:rsidRPr="000D4253" w:rsidRDefault="004B0AA3" w:rsidP="000D425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D4253">
        <w:rPr>
          <w:rFonts w:ascii="Times New Roman" w:hAnsi="Times New Roman"/>
          <w:sz w:val="26"/>
          <w:szCs w:val="26"/>
        </w:rPr>
        <w:t xml:space="preserve">1. </w:t>
      </w:r>
      <w:r w:rsidR="008714F9" w:rsidRPr="000D4253">
        <w:rPr>
          <w:rFonts w:ascii="Times New Roman" w:hAnsi="Times New Roman"/>
          <w:sz w:val="26"/>
          <w:szCs w:val="26"/>
        </w:rPr>
        <w:t>Утвердить Порядок разработки, реализации и оценки эффективности муниципальных программ муниципального образования Моздокский район Республики Северная Осетия-Алания согласно приложению</w:t>
      </w:r>
      <w:r w:rsidR="00743C17" w:rsidRPr="000D4253">
        <w:rPr>
          <w:rFonts w:ascii="Times New Roman" w:hAnsi="Times New Roman"/>
          <w:sz w:val="26"/>
          <w:szCs w:val="26"/>
        </w:rPr>
        <w:t xml:space="preserve"> </w:t>
      </w:r>
      <w:r w:rsidR="00A113C2" w:rsidRPr="000D4253">
        <w:rPr>
          <w:rFonts w:ascii="Times New Roman" w:hAnsi="Times New Roman"/>
          <w:sz w:val="26"/>
          <w:szCs w:val="26"/>
        </w:rPr>
        <w:t>1</w:t>
      </w:r>
      <w:r w:rsidR="005C5F3A" w:rsidRPr="000D4253">
        <w:rPr>
          <w:rFonts w:ascii="Times New Roman" w:hAnsi="Times New Roman"/>
          <w:sz w:val="26"/>
          <w:szCs w:val="26"/>
        </w:rPr>
        <w:t xml:space="preserve"> к настоящему </w:t>
      </w:r>
      <w:r w:rsidR="008714F9" w:rsidRPr="000D4253">
        <w:rPr>
          <w:rFonts w:ascii="Times New Roman" w:hAnsi="Times New Roman"/>
          <w:sz w:val="26"/>
          <w:szCs w:val="26"/>
        </w:rPr>
        <w:t>распоряжению.</w:t>
      </w:r>
    </w:p>
    <w:p w:rsidR="00A113C2" w:rsidRPr="000D4253" w:rsidRDefault="00A113C2" w:rsidP="000D42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D4253">
        <w:rPr>
          <w:sz w:val="26"/>
          <w:szCs w:val="26"/>
        </w:rPr>
        <w:t>2. Утвердить Порядок проведения оценки эффективности реализации</w:t>
      </w:r>
      <w:r w:rsidR="009270A4" w:rsidRPr="000D4253">
        <w:rPr>
          <w:sz w:val="26"/>
          <w:szCs w:val="26"/>
        </w:rPr>
        <w:t xml:space="preserve"> </w:t>
      </w:r>
      <w:r w:rsidRPr="000D4253">
        <w:rPr>
          <w:sz w:val="26"/>
          <w:szCs w:val="26"/>
        </w:rPr>
        <w:t>муниципальных программ согласно прил</w:t>
      </w:r>
      <w:r w:rsidR="00743C17" w:rsidRPr="000D4253">
        <w:rPr>
          <w:sz w:val="26"/>
          <w:szCs w:val="26"/>
        </w:rPr>
        <w:t xml:space="preserve">ожению </w:t>
      </w:r>
      <w:r w:rsidRPr="000D4253">
        <w:rPr>
          <w:sz w:val="26"/>
          <w:szCs w:val="26"/>
        </w:rPr>
        <w:t>2</w:t>
      </w:r>
      <w:r w:rsidR="004B0AA3" w:rsidRPr="000D4253">
        <w:rPr>
          <w:sz w:val="26"/>
          <w:szCs w:val="26"/>
        </w:rPr>
        <w:t xml:space="preserve"> к настоящему </w:t>
      </w:r>
      <w:r w:rsidRPr="000D4253">
        <w:rPr>
          <w:sz w:val="26"/>
          <w:szCs w:val="26"/>
        </w:rPr>
        <w:t>распоряжению.</w:t>
      </w:r>
    </w:p>
    <w:p w:rsidR="002316A7" w:rsidRPr="000D4253" w:rsidRDefault="00A113C2" w:rsidP="001F00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4253">
        <w:rPr>
          <w:rFonts w:ascii="Times New Roman" w:hAnsi="Times New Roman"/>
          <w:sz w:val="26"/>
          <w:szCs w:val="26"/>
        </w:rPr>
        <w:t>3</w:t>
      </w:r>
      <w:r w:rsidR="00EC33C2" w:rsidRPr="000D4253">
        <w:rPr>
          <w:rFonts w:ascii="Times New Roman" w:hAnsi="Times New Roman"/>
          <w:sz w:val="26"/>
          <w:szCs w:val="26"/>
        </w:rPr>
        <w:t xml:space="preserve">. </w:t>
      </w:r>
      <w:r w:rsidR="003F6C7E" w:rsidRPr="000D4253">
        <w:rPr>
          <w:rFonts w:ascii="Times New Roman" w:hAnsi="Times New Roman"/>
          <w:sz w:val="26"/>
          <w:szCs w:val="26"/>
        </w:rPr>
        <w:t>Начальнику отдела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постановление в печатном периоди</w:t>
      </w:r>
      <w:r w:rsidR="001F0059">
        <w:rPr>
          <w:rFonts w:ascii="Times New Roman" w:hAnsi="Times New Roman"/>
          <w:sz w:val="26"/>
          <w:szCs w:val="26"/>
        </w:rPr>
        <w:t>ческом издании «</w:t>
      </w:r>
      <w:proofErr w:type="spellStart"/>
      <w:r w:rsidR="001F0059">
        <w:rPr>
          <w:rFonts w:ascii="Times New Roman" w:hAnsi="Times New Roman"/>
          <w:sz w:val="26"/>
          <w:szCs w:val="26"/>
        </w:rPr>
        <w:t>Время.События.Д</w:t>
      </w:r>
      <w:r w:rsidR="003F6C7E" w:rsidRPr="000D4253">
        <w:rPr>
          <w:rFonts w:ascii="Times New Roman" w:hAnsi="Times New Roman"/>
          <w:sz w:val="26"/>
          <w:szCs w:val="26"/>
        </w:rPr>
        <w:t>окументы</w:t>
      </w:r>
      <w:proofErr w:type="spellEnd"/>
      <w:r w:rsidR="003F6C7E" w:rsidRPr="000D4253">
        <w:rPr>
          <w:rFonts w:ascii="Times New Roman" w:hAnsi="Times New Roman"/>
          <w:sz w:val="26"/>
          <w:szCs w:val="26"/>
        </w:rPr>
        <w:t>» и разместить на официальном сайте Администрации местного самоуправления Моздокского района в сети «Интернет» admmozdok.ru.</w:t>
      </w:r>
    </w:p>
    <w:p w:rsidR="003F6C7E" w:rsidRPr="000D4253" w:rsidRDefault="008157B7" w:rsidP="000D42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4253">
        <w:rPr>
          <w:rFonts w:ascii="Times New Roman" w:hAnsi="Times New Roman"/>
          <w:sz w:val="26"/>
          <w:szCs w:val="26"/>
        </w:rPr>
        <w:t>4</w:t>
      </w:r>
      <w:r w:rsidR="003F6C7E" w:rsidRPr="000D4253">
        <w:rPr>
          <w:rFonts w:ascii="Times New Roman" w:hAnsi="Times New Roman"/>
          <w:sz w:val="26"/>
          <w:szCs w:val="26"/>
        </w:rPr>
        <w:t>. Главному специалисту-юрисконсульту отдела по юридическим вопросам, кадровой политике и профилактике коррупционных правонарушений направить настоящее постановление в Администрацию Главы Республики Северная Осетия - Алания и Правительства Республики Северная Осетия – Алания с помощью соответствующего программного обеспечения – программного продукта «АРМ Муниципал».</w:t>
      </w:r>
    </w:p>
    <w:p w:rsidR="002316A7" w:rsidRPr="000D4253" w:rsidRDefault="008157B7" w:rsidP="000D4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4253">
        <w:rPr>
          <w:rFonts w:ascii="Times New Roman" w:hAnsi="Times New Roman"/>
          <w:sz w:val="26"/>
          <w:szCs w:val="26"/>
        </w:rPr>
        <w:lastRenderedPageBreak/>
        <w:t>5</w:t>
      </w:r>
      <w:r w:rsidR="004A45F3" w:rsidRPr="000D4253">
        <w:rPr>
          <w:rFonts w:ascii="Times New Roman" w:hAnsi="Times New Roman"/>
          <w:sz w:val="26"/>
          <w:szCs w:val="26"/>
        </w:rPr>
        <w:t xml:space="preserve">. </w:t>
      </w:r>
      <w:r w:rsidR="006F3E59" w:rsidRPr="000D4253">
        <w:rPr>
          <w:rFonts w:ascii="Times New Roman" w:hAnsi="Times New Roman"/>
          <w:sz w:val="26"/>
          <w:szCs w:val="26"/>
        </w:rPr>
        <w:t>Признать утратившим</w:t>
      </w:r>
      <w:r w:rsidR="002316A7" w:rsidRPr="000D4253">
        <w:rPr>
          <w:rFonts w:ascii="Times New Roman" w:hAnsi="Times New Roman"/>
          <w:sz w:val="26"/>
          <w:szCs w:val="26"/>
        </w:rPr>
        <w:t>и</w:t>
      </w:r>
      <w:r w:rsidR="00625E1F" w:rsidRPr="000D4253">
        <w:rPr>
          <w:rFonts w:ascii="Times New Roman" w:hAnsi="Times New Roman"/>
          <w:sz w:val="26"/>
          <w:szCs w:val="26"/>
        </w:rPr>
        <w:t xml:space="preserve"> силу</w:t>
      </w:r>
      <w:r w:rsidR="008B58F7" w:rsidRPr="000D4253">
        <w:rPr>
          <w:rFonts w:ascii="Times New Roman" w:hAnsi="Times New Roman"/>
          <w:sz w:val="26"/>
          <w:szCs w:val="26"/>
        </w:rPr>
        <w:t>:</w:t>
      </w:r>
    </w:p>
    <w:p w:rsidR="008B58F7" w:rsidRPr="000D4253" w:rsidRDefault="008157B7" w:rsidP="000D4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4253">
        <w:rPr>
          <w:rFonts w:ascii="Times New Roman" w:hAnsi="Times New Roman"/>
          <w:sz w:val="26"/>
          <w:szCs w:val="26"/>
        </w:rPr>
        <w:t>5</w:t>
      </w:r>
      <w:r w:rsidR="002316A7" w:rsidRPr="000D4253">
        <w:rPr>
          <w:rFonts w:ascii="Times New Roman" w:hAnsi="Times New Roman"/>
          <w:sz w:val="26"/>
          <w:szCs w:val="26"/>
        </w:rPr>
        <w:t>.1 Р</w:t>
      </w:r>
      <w:r w:rsidR="008714F9" w:rsidRPr="000D4253">
        <w:rPr>
          <w:rFonts w:ascii="Times New Roman" w:hAnsi="Times New Roman"/>
          <w:sz w:val="26"/>
          <w:szCs w:val="26"/>
        </w:rPr>
        <w:t xml:space="preserve">аспоряжение Главы Администрации местного самоуправления Моздокского района от </w:t>
      </w:r>
      <w:r w:rsidR="00B00907" w:rsidRPr="000D4253">
        <w:rPr>
          <w:rFonts w:ascii="Times New Roman" w:hAnsi="Times New Roman"/>
          <w:sz w:val="26"/>
          <w:szCs w:val="26"/>
        </w:rPr>
        <w:t>12</w:t>
      </w:r>
      <w:r w:rsidR="008714F9" w:rsidRPr="000D4253">
        <w:rPr>
          <w:rFonts w:ascii="Times New Roman" w:hAnsi="Times New Roman"/>
          <w:sz w:val="26"/>
          <w:szCs w:val="26"/>
        </w:rPr>
        <w:t>.0</w:t>
      </w:r>
      <w:r w:rsidR="00B00907" w:rsidRPr="000D4253">
        <w:rPr>
          <w:rFonts w:ascii="Times New Roman" w:hAnsi="Times New Roman"/>
          <w:sz w:val="26"/>
          <w:szCs w:val="26"/>
        </w:rPr>
        <w:t>4</w:t>
      </w:r>
      <w:r w:rsidR="008714F9" w:rsidRPr="000D4253">
        <w:rPr>
          <w:rFonts w:ascii="Times New Roman" w:hAnsi="Times New Roman"/>
          <w:sz w:val="26"/>
          <w:szCs w:val="26"/>
        </w:rPr>
        <w:t>.20</w:t>
      </w:r>
      <w:r w:rsidR="00B00907" w:rsidRPr="000D4253">
        <w:rPr>
          <w:rFonts w:ascii="Times New Roman" w:hAnsi="Times New Roman"/>
          <w:sz w:val="26"/>
          <w:szCs w:val="26"/>
        </w:rPr>
        <w:t>2</w:t>
      </w:r>
      <w:r w:rsidR="00AF2B93" w:rsidRPr="000D4253">
        <w:rPr>
          <w:rFonts w:ascii="Times New Roman" w:hAnsi="Times New Roman"/>
          <w:sz w:val="26"/>
          <w:szCs w:val="26"/>
        </w:rPr>
        <w:t>1</w:t>
      </w:r>
      <w:r w:rsidR="008714F9" w:rsidRPr="000D4253">
        <w:rPr>
          <w:rFonts w:ascii="Times New Roman" w:hAnsi="Times New Roman"/>
          <w:sz w:val="26"/>
          <w:szCs w:val="26"/>
        </w:rPr>
        <w:t xml:space="preserve"> №3</w:t>
      </w:r>
      <w:r w:rsidR="00B00907" w:rsidRPr="000D4253">
        <w:rPr>
          <w:rFonts w:ascii="Times New Roman" w:hAnsi="Times New Roman"/>
          <w:sz w:val="26"/>
          <w:szCs w:val="26"/>
        </w:rPr>
        <w:t>14</w:t>
      </w:r>
      <w:r w:rsidR="008714F9" w:rsidRPr="000D4253">
        <w:rPr>
          <w:rFonts w:ascii="Times New Roman" w:hAnsi="Times New Roman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му</w:t>
      </w:r>
      <w:r w:rsidR="00051632" w:rsidRPr="000D4253">
        <w:rPr>
          <w:rFonts w:ascii="Times New Roman" w:hAnsi="Times New Roman"/>
          <w:sz w:val="26"/>
          <w:szCs w:val="26"/>
        </w:rPr>
        <w:t>ниципального образования</w:t>
      </w:r>
      <w:r w:rsidR="009270A4" w:rsidRPr="000D4253">
        <w:rPr>
          <w:rFonts w:ascii="Times New Roman" w:hAnsi="Times New Roman"/>
          <w:sz w:val="26"/>
          <w:szCs w:val="26"/>
        </w:rPr>
        <w:t xml:space="preserve"> </w:t>
      </w:r>
      <w:r w:rsidR="008714F9" w:rsidRPr="000D4253">
        <w:rPr>
          <w:rFonts w:ascii="Times New Roman" w:hAnsi="Times New Roman"/>
          <w:sz w:val="26"/>
          <w:szCs w:val="26"/>
        </w:rPr>
        <w:t>Моздокский район Республики Се</w:t>
      </w:r>
      <w:r w:rsidR="00625E1F" w:rsidRPr="000D4253">
        <w:rPr>
          <w:rFonts w:ascii="Times New Roman" w:hAnsi="Times New Roman"/>
          <w:sz w:val="26"/>
          <w:szCs w:val="26"/>
        </w:rPr>
        <w:t>верная Осетия-Алания»</w:t>
      </w:r>
      <w:r w:rsidR="008B58F7" w:rsidRPr="000D4253">
        <w:rPr>
          <w:rFonts w:ascii="Times New Roman" w:hAnsi="Times New Roman"/>
          <w:sz w:val="26"/>
          <w:szCs w:val="26"/>
        </w:rPr>
        <w:t>;</w:t>
      </w:r>
    </w:p>
    <w:p w:rsidR="008714F9" w:rsidRPr="000D4253" w:rsidRDefault="008157B7" w:rsidP="000D42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4253">
        <w:rPr>
          <w:rFonts w:ascii="Times New Roman" w:hAnsi="Times New Roman"/>
          <w:sz w:val="26"/>
          <w:szCs w:val="26"/>
        </w:rPr>
        <w:t>5</w:t>
      </w:r>
      <w:r w:rsidR="00AF2B93" w:rsidRPr="000D4253">
        <w:rPr>
          <w:rFonts w:ascii="Times New Roman" w:hAnsi="Times New Roman"/>
          <w:sz w:val="26"/>
          <w:szCs w:val="26"/>
        </w:rPr>
        <w:t>.2 Р</w:t>
      </w:r>
      <w:r w:rsidR="003B4A49" w:rsidRPr="000D4253">
        <w:rPr>
          <w:rFonts w:ascii="Times New Roman" w:hAnsi="Times New Roman"/>
          <w:sz w:val="26"/>
          <w:szCs w:val="26"/>
        </w:rPr>
        <w:t>аспоряжение Главы Администрации местного самоуправления Моздок</w:t>
      </w:r>
      <w:r w:rsidR="00AF2B93" w:rsidRPr="000D4253">
        <w:rPr>
          <w:rFonts w:ascii="Times New Roman" w:hAnsi="Times New Roman"/>
          <w:sz w:val="26"/>
          <w:szCs w:val="26"/>
        </w:rPr>
        <w:t xml:space="preserve">ского района от 08.06.2022 </w:t>
      </w:r>
      <w:r w:rsidR="003B4A49" w:rsidRPr="000D4253">
        <w:rPr>
          <w:rFonts w:ascii="Times New Roman" w:hAnsi="Times New Roman"/>
          <w:sz w:val="26"/>
          <w:szCs w:val="26"/>
        </w:rPr>
        <w:t>№566 «О внесении изменений в распоряжение Главы Администрации местного самоуправления Моздокского района от 12.04.2021 года №314 «Об утверждении Порядка разработки, реализации и оценки эффективности муниципальных программ муниципального образования Моздокский район Республики Северная Осетия-Алания»</w:t>
      </w:r>
      <w:r w:rsidR="00625E1F" w:rsidRPr="000D4253">
        <w:rPr>
          <w:rFonts w:ascii="Times New Roman" w:hAnsi="Times New Roman"/>
          <w:sz w:val="26"/>
          <w:szCs w:val="26"/>
        </w:rPr>
        <w:t>.</w:t>
      </w:r>
    </w:p>
    <w:p w:rsidR="008157B7" w:rsidRPr="000D4253" w:rsidRDefault="008157B7" w:rsidP="000D42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4253">
        <w:rPr>
          <w:rFonts w:ascii="Times New Roman" w:hAnsi="Times New Roman"/>
          <w:sz w:val="26"/>
          <w:szCs w:val="26"/>
        </w:rPr>
        <w:t>6. Настоящее распоряжение вступает в силу после его официального опубликования и применяется при составлении и исполнении бюджета муниципального образования Моздокский район, начиная с бюджета на 2025 год и плановый период 2026 и 2027 годов, который вступает в силу с 01.01.2025.</w:t>
      </w:r>
    </w:p>
    <w:p w:rsidR="00C710DB" w:rsidRPr="000D4253" w:rsidRDefault="008157B7" w:rsidP="000D42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4253">
        <w:rPr>
          <w:rFonts w:ascii="Times New Roman" w:hAnsi="Times New Roman"/>
          <w:sz w:val="26"/>
          <w:szCs w:val="26"/>
        </w:rPr>
        <w:t>7</w:t>
      </w:r>
      <w:r w:rsidR="005C5F3A" w:rsidRPr="000D4253">
        <w:rPr>
          <w:rFonts w:ascii="Times New Roman" w:hAnsi="Times New Roman"/>
          <w:sz w:val="26"/>
          <w:szCs w:val="26"/>
        </w:rPr>
        <w:t>.</w:t>
      </w:r>
      <w:r w:rsidR="00C710DB" w:rsidRPr="000D4253">
        <w:rPr>
          <w:rFonts w:ascii="Times New Roman" w:hAnsi="Times New Roman"/>
          <w:sz w:val="26"/>
          <w:szCs w:val="26"/>
        </w:rPr>
        <w:t xml:space="preserve"> Контроль за исполнением настоящего распоряжения возложить на первого заместителя </w:t>
      </w:r>
      <w:r w:rsidR="006F3E59" w:rsidRPr="000D4253">
        <w:rPr>
          <w:rFonts w:ascii="Times New Roman" w:hAnsi="Times New Roman"/>
          <w:sz w:val="26"/>
          <w:szCs w:val="26"/>
        </w:rPr>
        <w:t xml:space="preserve">Главы </w:t>
      </w:r>
      <w:r w:rsidR="00C710DB" w:rsidRPr="000D4253">
        <w:rPr>
          <w:rFonts w:ascii="Times New Roman" w:hAnsi="Times New Roman"/>
          <w:sz w:val="26"/>
          <w:szCs w:val="26"/>
        </w:rPr>
        <w:t>Администрации местного самоуправления Моздокского района.</w:t>
      </w:r>
    </w:p>
    <w:p w:rsidR="00DD07CF" w:rsidRPr="000D4253" w:rsidRDefault="00DD07CF" w:rsidP="000D42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710DB" w:rsidRDefault="00C710DB" w:rsidP="000D42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D4253" w:rsidRPr="000D4253" w:rsidRDefault="000D4253" w:rsidP="000D42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710DB" w:rsidRPr="000D4253" w:rsidRDefault="00C710DB" w:rsidP="000D42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4253">
        <w:rPr>
          <w:rFonts w:ascii="Times New Roman" w:hAnsi="Times New Roman"/>
          <w:sz w:val="26"/>
          <w:szCs w:val="26"/>
        </w:rPr>
        <w:t xml:space="preserve">Глава Администрации                                      </w:t>
      </w:r>
      <w:r w:rsidR="00DD07CF" w:rsidRPr="000D4253">
        <w:rPr>
          <w:rFonts w:ascii="Times New Roman" w:hAnsi="Times New Roman"/>
          <w:sz w:val="26"/>
          <w:szCs w:val="26"/>
        </w:rPr>
        <w:t xml:space="preserve">         </w:t>
      </w:r>
      <w:r w:rsidRPr="000D4253">
        <w:rPr>
          <w:rFonts w:ascii="Times New Roman" w:hAnsi="Times New Roman"/>
          <w:sz w:val="26"/>
          <w:szCs w:val="26"/>
        </w:rPr>
        <w:t xml:space="preserve">          </w:t>
      </w:r>
      <w:r w:rsidR="000D4253">
        <w:rPr>
          <w:rFonts w:ascii="Times New Roman" w:hAnsi="Times New Roman"/>
          <w:sz w:val="26"/>
          <w:szCs w:val="26"/>
        </w:rPr>
        <w:t xml:space="preserve">                       </w:t>
      </w:r>
      <w:r w:rsidRPr="000D4253">
        <w:rPr>
          <w:rFonts w:ascii="Times New Roman" w:hAnsi="Times New Roman"/>
          <w:sz w:val="26"/>
          <w:szCs w:val="26"/>
        </w:rPr>
        <w:t xml:space="preserve"> </w:t>
      </w:r>
      <w:r w:rsidR="000D4253">
        <w:rPr>
          <w:rFonts w:ascii="Times New Roman" w:hAnsi="Times New Roman"/>
          <w:sz w:val="26"/>
          <w:szCs w:val="26"/>
        </w:rPr>
        <w:t>С.</w:t>
      </w:r>
      <w:r w:rsidR="00C42406" w:rsidRPr="000D4253">
        <w:rPr>
          <w:rFonts w:ascii="Times New Roman" w:hAnsi="Times New Roman"/>
          <w:sz w:val="26"/>
          <w:szCs w:val="26"/>
        </w:rPr>
        <w:t xml:space="preserve"> Никифоров</w:t>
      </w:r>
    </w:p>
    <w:p w:rsidR="009477BB" w:rsidRPr="000D4253" w:rsidRDefault="009477BB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P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P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253" w:rsidRPr="000D4253" w:rsidRDefault="000D4253" w:rsidP="000D4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4C39" w:rsidRPr="000D4253" w:rsidRDefault="000D4253" w:rsidP="000D4253">
      <w:pPr>
        <w:tabs>
          <w:tab w:val="right" w:pos="992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4253">
        <w:rPr>
          <w:rFonts w:ascii="Times New Roman" w:hAnsi="Times New Roman"/>
          <w:sz w:val="16"/>
          <w:szCs w:val="16"/>
        </w:rPr>
        <w:t>И</w:t>
      </w:r>
      <w:r w:rsidR="003B4A49" w:rsidRPr="000D4253">
        <w:rPr>
          <w:rFonts w:ascii="Times New Roman" w:hAnsi="Times New Roman"/>
          <w:sz w:val="16"/>
          <w:szCs w:val="16"/>
        </w:rPr>
        <w:t xml:space="preserve">сп. Е. </w:t>
      </w:r>
      <w:proofErr w:type="spellStart"/>
      <w:r w:rsidR="003B4A49" w:rsidRPr="000D4253">
        <w:rPr>
          <w:rFonts w:ascii="Times New Roman" w:hAnsi="Times New Roman"/>
          <w:sz w:val="16"/>
          <w:szCs w:val="16"/>
        </w:rPr>
        <w:t>Горбанева</w:t>
      </w:r>
      <w:proofErr w:type="spellEnd"/>
      <w:r w:rsidR="003B4A49" w:rsidRPr="000D4253">
        <w:rPr>
          <w:rFonts w:ascii="Times New Roman" w:hAnsi="Times New Roman"/>
          <w:sz w:val="16"/>
          <w:szCs w:val="16"/>
        </w:rPr>
        <w:t>, тел.:3-42-3</w:t>
      </w:r>
      <w:r w:rsidR="005A2436" w:rsidRPr="000D4253">
        <w:rPr>
          <w:rFonts w:ascii="Times New Roman" w:hAnsi="Times New Roman"/>
          <w:sz w:val="16"/>
          <w:szCs w:val="16"/>
        </w:rPr>
        <w:t>6</w:t>
      </w:r>
    </w:p>
    <w:p w:rsidR="000D4253" w:rsidRPr="000D4253" w:rsidRDefault="000D4253" w:rsidP="000D4253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584C39" w:rsidRPr="000D4253" w:rsidRDefault="00584C39" w:rsidP="000D4253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0D4253">
        <w:rPr>
          <w:rFonts w:ascii="Times New Roman" w:hAnsi="Times New Roman"/>
          <w:i/>
          <w:sz w:val="24"/>
          <w:szCs w:val="24"/>
        </w:rPr>
        <w:t>Приложение</w:t>
      </w:r>
      <w:r w:rsidR="009D6320" w:rsidRPr="000D4253">
        <w:rPr>
          <w:rFonts w:ascii="Times New Roman" w:hAnsi="Times New Roman"/>
          <w:i/>
          <w:sz w:val="24"/>
          <w:szCs w:val="24"/>
        </w:rPr>
        <w:t xml:space="preserve"> </w:t>
      </w:r>
      <w:r w:rsidR="00A113C2" w:rsidRPr="000D4253">
        <w:rPr>
          <w:rFonts w:ascii="Times New Roman" w:hAnsi="Times New Roman"/>
          <w:i/>
          <w:sz w:val="24"/>
          <w:szCs w:val="24"/>
        </w:rPr>
        <w:t>1</w:t>
      </w:r>
    </w:p>
    <w:p w:rsidR="000D4253" w:rsidRPr="000D4253" w:rsidRDefault="00584C39" w:rsidP="000D4253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0D4253">
        <w:rPr>
          <w:rFonts w:ascii="Times New Roman" w:hAnsi="Times New Roman"/>
          <w:i/>
          <w:sz w:val="24"/>
          <w:szCs w:val="24"/>
        </w:rPr>
        <w:t>к распоряжению</w:t>
      </w:r>
    </w:p>
    <w:p w:rsidR="00584C39" w:rsidRPr="000D4253" w:rsidRDefault="009D6320" w:rsidP="000D4253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0D4253">
        <w:rPr>
          <w:rFonts w:ascii="Times New Roman" w:hAnsi="Times New Roman"/>
          <w:i/>
          <w:sz w:val="24"/>
          <w:szCs w:val="24"/>
        </w:rPr>
        <w:t>Главы Администрации</w:t>
      </w:r>
    </w:p>
    <w:p w:rsidR="000D4253" w:rsidRPr="000D4253" w:rsidRDefault="009D6320" w:rsidP="000D4253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0D4253">
        <w:rPr>
          <w:rFonts w:ascii="Times New Roman" w:hAnsi="Times New Roman"/>
          <w:i/>
          <w:sz w:val="24"/>
          <w:szCs w:val="24"/>
        </w:rPr>
        <w:t>местного самоуправления</w:t>
      </w:r>
    </w:p>
    <w:p w:rsidR="009D6320" w:rsidRPr="000D4253" w:rsidRDefault="009D6320" w:rsidP="000D4253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0D4253">
        <w:rPr>
          <w:rFonts w:ascii="Times New Roman" w:hAnsi="Times New Roman"/>
          <w:i/>
          <w:sz w:val="24"/>
          <w:szCs w:val="24"/>
        </w:rPr>
        <w:t>Моздокского района</w:t>
      </w:r>
    </w:p>
    <w:p w:rsidR="00584C39" w:rsidRPr="000D4253" w:rsidRDefault="000D4253" w:rsidP="000D4253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0D4253">
        <w:rPr>
          <w:rFonts w:ascii="Times New Roman" w:hAnsi="Times New Roman"/>
          <w:i/>
          <w:sz w:val="24"/>
          <w:szCs w:val="24"/>
        </w:rPr>
        <w:t>№781 от 22.07.2024 г.</w:t>
      </w:r>
    </w:p>
    <w:p w:rsidR="000D4253" w:rsidRDefault="000D4253" w:rsidP="000D4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0D4253" w:rsidRDefault="000D4253" w:rsidP="000D4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9D6320" w:rsidRPr="000D4253" w:rsidRDefault="009D6320" w:rsidP="000D4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0D4253">
        <w:rPr>
          <w:rFonts w:ascii="Times New Roman" w:eastAsia="Times New Roman" w:hAnsi="Times New Roman"/>
          <w:bCs/>
          <w:sz w:val="24"/>
          <w:szCs w:val="24"/>
        </w:rPr>
        <w:t>ПО</w:t>
      </w:r>
      <w:r w:rsidR="00855324" w:rsidRPr="000D4253">
        <w:rPr>
          <w:rFonts w:ascii="Times New Roman" w:eastAsia="Times New Roman" w:hAnsi="Times New Roman"/>
          <w:bCs/>
          <w:sz w:val="24"/>
          <w:szCs w:val="24"/>
        </w:rPr>
        <w:t>Р</w:t>
      </w:r>
      <w:r w:rsidRPr="000D4253">
        <w:rPr>
          <w:rFonts w:ascii="Times New Roman" w:eastAsia="Times New Roman" w:hAnsi="Times New Roman"/>
          <w:bCs/>
          <w:sz w:val="24"/>
          <w:szCs w:val="24"/>
        </w:rPr>
        <w:t>ЯДОК</w:t>
      </w:r>
    </w:p>
    <w:p w:rsidR="004C2D7C" w:rsidRDefault="00316514" w:rsidP="004C2D7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разработки, реализации и оценки эффективности муниципальных программ муниципального образования Моздокский район Республики Северная Осетия</w:t>
      </w:r>
      <w:r w:rsidR="004628CA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>-</w:t>
      </w:r>
      <w:r w:rsidR="004628CA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>Алани</w:t>
      </w:r>
      <w:r w:rsidR="004628CA" w:rsidRPr="000D4253">
        <w:rPr>
          <w:rFonts w:ascii="Times New Roman" w:hAnsi="Times New Roman"/>
          <w:sz w:val="24"/>
          <w:szCs w:val="24"/>
        </w:rPr>
        <w:t>и</w:t>
      </w:r>
      <w:r w:rsidRPr="000D4253">
        <w:rPr>
          <w:rFonts w:ascii="Times New Roman" w:eastAsia="Times New Roman" w:hAnsi="Times New Roman"/>
          <w:bCs/>
          <w:color w:val="444444"/>
          <w:sz w:val="24"/>
          <w:szCs w:val="24"/>
        </w:rPr>
        <w:br/>
      </w:r>
    </w:p>
    <w:p w:rsidR="00316514" w:rsidRPr="000D4253" w:rsidRDefault="00316514" w:rsidP="004C2D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eastAsia="Times New Roman" w:hAnsi="Times New Roman"/>
          <w:bCs/>
          <w:sz w:val="24"/>
          <w:szCs w:val="24"/>
        </w:rPr>
        <w:t>1. Общее положение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253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</w:t>
      </w:r>
      <w:r w:rsidRPr="000D4253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 муниципального образования Моздокский район Республики Северная Осетия-Алания (далее Порядок)</w:t>
      </w:r>
      <w:r w:rsidRPr="000D4253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правила принятия решений о разработке муниципальных программ, последовательность действий на каждом этапе процесса формирования и реализации муниципальных программ.</w:t>
      </w:r>
    </w:p>
    <w:p w:rsidR="00316514" w:rsidRPr="000D4253" w:rsidRDefault="00316514" w:rsidP="004C2D7C">
      <w:pPr>
        <w:pStyle w:val="3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0D4253">
        <w:rPr>
          <w:b w:val="0"/>
          <w:sz w:val="24"/>
          <w:szCs w:val="24"/>
        </w:rPr>
        <w:t xml:space="preserve">2. </w:t>
      </w:r>
      <w:r w:rsidR="00B30269" w:rsidRPr="000D4253">
        <w:rPr>
          <w:b w:val="0"/>
          <w:sz w:val="24"/>
          <w:szCs w:val="24"/>
        </w:rPr>
        <w:t>Основные понятия</w:t>
      </w:r>
    </w:p>
    <w:p w:rsidR="00316514" w:rsidRPr="000D4253" w:rsidRDefault="00B91CE9" w:rsidP="000D425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В</w:t>
      </w:r>
      <w:r w:rsidR="00316514" w:rsidRPr="000D425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0D4253">
        <w:rPr>
          <w:rFonts w:ascii="Times New Roman" w:hAnsi="Times New Roman" w:cs="Times New Roman"/>
          <w:sz w:val="24"/>
          <w:szCs w:val="24"/>
        </w:rPr>
        <w:t>м</w:t>
      </w:r>
      <w:r w:rsidR="00316514" w:rsidRPr="000D4253">
        <w:rPr>
          <w:rFonts w:ascii="Times New Roman" w:hAnsi="Times New Roman" w:cs="Times New Roman"/>
          <w:sz w:val="24"/>
          <w:szCs w:val="24"/>
        </w:rPr>
        <w:t xml:space="preserve"> Порядк</w:t>
      </w:r>
      <w:r w:rsidRPr="000D4253">
        <w:rPr>
          <w:rFonts w:ascii="Times New Roman" w:hAnsi="Times New Roman" w:cs="Times New Roman"/>
          <w:sz w:val="24"/>
          <w:szCs w:val="24"/>
        </w:rPr>
        <w:t>е</w:t>
      </w:r>
      <w:r w:rsidR="00316514" w:rsidRPr="000D4253">
        <w:rPr>
          <w:rFonts w:ascii="Times New Roman" w:hAnsi="Times New Roman" w:cs="Times New Roman"/>
          <w:sz w:val="24"/>
          <w:szCs w:val="24"/>
        </w:rPr>
        <w:t xml:space="preserve"> используются следующие</w:t>
      </w:r>
      <w:r w:rsidRPr="000D4253">
        <w:rPr>
          <w:rFonts w:ascii="Times New Roman" w:hAnsi="Times New Roman" w:cs="Times New Roman"/>
          <w:sz w:val="24"/>
          <w:szCs w:val="24"/>
        </w:rPr>
        <w:t xml:space="preserve"> основные</w:t>
      </w:r>
      <w:r w:rsidR="00316514" w:rsidRPr="000D4253">
        <w:rPr>
          <w:rFonts w:ascii="Times New Roman" w:hAnsi="Times New Roman" w:cs="Times New Roman"/>
          <w:sz w:val="24"/>
          <w:szCs w:val="24"/>
        </w:rPr>
        <w:t xml:space="preserve"> понятия:</w:t>
      </w:r>
    </w:p>
    <w:p w:rsidR="005A0CAA" w:rsidRPr="000D4253" w:rsidRDefault="00316514" w:rsidP="000D425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- муниципальная программа - </w:t>
      </w:r>
      <w:r w:rsidR="00377EF2" w:rsidRPr="000D4253">
        <w:rPr>
          <w:rFonts w:ascii="Times New Roman" w:hAnsi="Times New Roman" w:cs="Times New Roman"/>
          <w:sz w:val="24"/>
          <w:szCs w:val="24"/>
        </w:rPr>
        <w:t xml:space="preserve"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</w:t>
      </w:r>
      <w:r w:rsidR="00377EF2" w:rsidRPr="000D4253">
        <w:rPr>
          <w:rFonts w:ascii="Times New Roman" w:hAnsi="Times New Roman" w:cs="Times New Roman"/>
          <w:sz w:val="24"/>
          <w:szCs w:val="24"/>
        </w:rPr>
        <w:lastRenderedPageBreak/>
        <w:t>наиболее эффективное достижение целей и решение задач социально-экономического развития муниципального образования Моздокский район;</w:t>
      </w:r>
      <w:r w:rsidR="005A0CAA" w:rsidRPr="000D4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EF2" w:rsidRPr="000D4253" w:rsidRDefault="005A0CAA" w:rsidP="000D425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цель муниципальной программы -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программы;</w:t>
      </w:r>
    </w:p>
    <w:p w:rsidR="00785F82" w:rsidRPr="000D4253" w:rsidRDefault="00785F82" w:rsidP="000D425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- куратор муниципальной программы </w:t>
      </w:r>
      <w:r w:rsidR="00363F50" w:rsidRPr="000D4253">
        <w:rPr>
          <w:rFonts w:ascii="Times New Roman" w:hAnsi="Times New Roman" w:cs="Times New Roman"/>
          <w:sz w:val="24"/>
          <w:szCs w:val="24"/>
        </w:rPr>
        <w:t>–</w:t>
      </w:r>
      <w:r w:rsidRPr="000D4253">
        <w:rPr>
          <w:rFonts w:ascii="Times New Roman" w:hAnsi="Times New Roman" w:cs="Times New Roman"/>
          <w:sz w:val="24"/>
          <w:szCs w:val="24"/>
        </w:rPr>
        <w:t xml:space="preserve"> </w:t>
      </w:r>
      <w:r w:rsidR="00363F50" w:rsidRPr="000D4253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 w:rsidR="00AB0437" w:rsidRPr="000D4253">
        <w:rPr>
          <w:rFonts w:ascii="Times New Roman" w:hAnsi="Times New Roman" w:cs="Times New Roman"/>
          <w:sz w:val="24"/>
          <w:szCs w:val="24"/>
        </w:rPr>
        <w:t>Глав</w:t>
      </w:r>
      <w:r w:rsidR="00363F50" w:rsidRPr="000D4253">
        <w:rPr>
          <w:rFonts w:ascii="Times New Roman" w:hAnsi="Times New Roman" w:cs="Times New Roman"/>
          <w:sz w:val="24"/>
          <w:szCs w:val="24"/>
        </w:rPr>
        <w:t>ы</w:t>
      </w:r>
      <w:r w:rsidR="00AB0437" w:rsidRPr="000D4253">
        <w:rPr>
          <w:rFonts w:ascii="Times New Roman" w:hAnsi="Times New Roman" w:cs="Times New Roman"/>
          <w:sz w:val="24"/>
          <w:szCs w:val="24"/>
        </w:rPr>
        <w:t xml:space="preserve"> Администрации местного самоуправления Моздокского района или </w:t>
      </w:r>
      <w:r w:rsidRPr="000D4253">
        <w:rPr>
          <w:rFonts w:ascii="Times New Roman" w:hAnsi="Times New Roman" w:cs="Times New Roman"/>
          <w:sz w:val="24"/>
          <w:szCs w:val="24"/>
        </w:rPr>
        <w:t>заместитель Главы Администрации местного самоуправления Моздокского района, курирующий, координирующий и контролирующий соответствующую сферу деятельности, обеспечивающий управление реализацией муниципальной программы;</w:t>
      </w:r>
    </w:p>
    <w:p w:rsidR="00316514" w:rsidRPr="000D4253" w:rsidRDefault="00316514" w:rsidP="000D425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- ответственный исполнитель муниципальной программы </w:t>
      </w:r>
      <w:r w:rsidR="00363F50" w:rsidRPr="000D4253">
        <w:rPr>
          <w:rFonts w:ascii="Times New Roman" w:hAnsi="Times New Roman" w:cs="Times New Roman"/>
          <w:sz w:val="24"/>
          <w:szCs w:val="24"/>
        </w:rPr>
        <w:t>– должностное лицо</w:t>
      </w:r>
      <w:r w:rsidRPr="000D4253">
        <w:rPr>
          <w:rFonts w:ascii="Times New Roman" w:hAnsi="Times New Roman" w:cs="Times New Roman"/>
          <w:sz w:val="24"/>
          <w:szCs w:val="24"/>
        </w:rPr>
        <w:t xml:space="preserve"> структурно</w:t>
      </w:r>
      <w:r w:rsidR="00363F50" w:rsidRPr="000D4253">
        <w:rPr>
          <w:rFonts w:ascii="Times New Roman" w:hAnsi="Times New Roman" w:cs="Times New Roman"/>
          <w:sz w:val="24"/>
          <w:szCs w:val="24"/>
        </w:rPr>
        <w:t>го</w:t>
      </w:r>
      <w:r w:rsidRPr="000D4253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363F50" w:rsidRPr="000D4253">
        <w:rPr>
          <w:rFonts w:ascii="Times New Roman" w:hAnsi="Times New Roman" w:cs="Times New Roman"/>
          <w:sz w:val="24"/>
          <w:szCs w:val="24"/>
        </w:rPr>
        <w:t>я</w:t>
      </w:r>
      <w:r w:rsidRPr="000D4253">
        <w:rPr>
          <w:rFonts w:ascii="Times New Roman" w:hAnsi="Times New Roman" w:cs="Times New Roman"/>
          <w:sz w:val="24"/>
          <w:szCs w:val="24"/>
        </w:rPr>
        <w:t xml:space="preserve"> Администрации местного самоуправления Моздокского района, отвечающе</w:t>
      </w:r>
      <w:r w:rsidR="00363F50" w:rsidRPr="000D4253">
        <w:rPr>
          <w:rFonts w:ascii="Times New Roman" w:hAnsi="Times New Roman" w:cs="Times New Roman"/>
          <w:sz w:val="24"/>
          <w:szCs w:val="24"/>
        </w:rPr>
        <w:t>го</w:t>
      </w:r>
      <w:r w:rsidRPr="000D4253">
        <w:rPr>
          <w:rFonts w:ascii="Times New Roman" w:hAnsi="Times New Roman" w:cs="Times New Roman"/>
          <w:sz w:val="24"/>
          <w:szCs w:val="24"/>
        </w:rPr>
        <w:t xml:space="preserve"> за разработку и реализацию муниципальной программы, координирующе</w:t>
      </w:r>
      <w:r w:rsidR="00363F50" w:rsidRPr="000D4253">
        <w:rPr>
          <w:rFonts w:ascii="Times New Roman" w:hAnsi="Times New Roman" w:cs="Times New Roman"/>
          <w:sz w:val="24"/>
          <w:szCs w:val="24"/>
        </w:rPr>
        <w:t>го</w:t>
      </w:r>
      <w:r w:rsidRPr="000D4253">
        <w:rPr>
          <w:rFonts w:ascii="Times New Roman" w:hAnsi="Times New Roman" w:cs="Times New Roman"/>
          <w:sz w:val="24"/>
          <w:szCs w:val="24"/>
        </w:rPr>
        <w:t xml:space="preserve"> деятельность соисполнителей и участников муниципальной программы;</w:t>
      </w:r>
    </w:p>
    <w:p w:rsidR="00316514" w:rsidRPr="000D4253" w:rsidRDefault="00316514" w:rsidP="000D425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- соисполнители муниципальной программы - структурные подразделения Администрации </w:t>
      </w:r>
      <w:r w:rsidR="00785F82" w:rsidRPr="000D4253">
        <w:rPr>
          <w:rFonts w:ascii="Times New Roman" w:hAnsi="Times New Roman" w:cs="Times New Roman"/>
          <w:sz w:val="24"/>
          <w:szCs w:val="24"/>
        </w:rPr>
        <w:t>местного самоуправления Моздокского района</w:t>
      </w:r>
      <w:r w:rsidRPr="000D4253">
        <w:rPr>
          <w:rFonts w:ascii="Times New Roman" w:hAnsi="Times New Roman" w:cs="Times New Roman"/>
          <w:sz w:val="24"/>
          <w:szCs w:val="24"/>
        </w:rPr>
        <w:t>, отвечающие за разработку и реализацию</w:t>
      </w:r>
      <w:r w:rsidRPr="000D42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7EF2" w:rsidRPr="000D4253">
        <w:rPr>
          <w:rFonts w:ascii="Times New Roman" w:hAnsi="Times New Roman" w:cs="Times New Roman"/>
          <w:sz w:val="24"/>
          <w:szCs w:val="24"/>
        </w:rPr>
        <w:t>структурных элементов муниципальной программы</w:t>
      </w:r>
      <w:r w:rsidRPr="000D4253">
        <w:rPr>
          <w:rFonts w:ascii="Times New Roman" w:hAnsi="Times New Roman" w:cs="Times New Roman"/>
          <w:sz w:val="24"/>
          <w:szCs w:val="24"/>
        </w:rPr>
        <w:t>;</w:t>
      </w:r>
    </w:p>
    <w:p w:rsidR="005A0CAA" w:rsidRPr="000D4253" w:rsidRDefault="00316514" w:rsidP="000D425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- участники муниципальной программы - структурные подразделения Администрации </w:t>
      </w:r>
      <w:r w:rsidR="00785F82" w:rsidRPr="000D4253">
        <w:rPr>
          <w:rFonts w:ascii="Times New Roman" w:hAnsi="Times New Roman" w:cs="Times New Roman"/>
          <w:sz w:val="24"/>
          <w:szCs w:val="24"/>
        </w:rPr>
        <w:t>местного самоуправления Моздокского района</w:t>
      </w:r>
      <w:r w:rsidRPr="000D4253">
        <w:rPr>
          <w:rFonts w:ascii="Times New Roman" w:hAnsi="Times New Roman" w:cs="Times New Roman"/>
          <w:sz w:val="24"/>
          <w:szCs w:val="24"/>
        </w:rPr>
        <w:t xml:space="preserve"> и организации, участвующие в реализации </w:t>
      </w:r>
      <w:r w:rsidR="005A0CAA" w:rsidRPr="000D4253">
        <w:rPr>
          <w:rFonts w:ascii="Times New Roman" w:hAnsi="Times New Roman" w:cs="Times New Roman"/>
          <w:sz w:val="24"/>
          <w:szCs w:val="24"/>
        </w:rPr>
        <w:t>структурных элементов муниципальной программы;</w:t>
      </w:r>
    </w:p>
    <w:p w:rsidR="005A0CAA" w:rsidRPr="000D4253" w:rsidRDefault="005A0CAA" w:rsidP="000D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структурные элементы: </w:t>
      </w:r>
    </w:p>
    <w:p w:rsidR="005A0CAA" w:rsidRPr="000D4253" w:rsidRDefault="005A0CAA" w:rsidP="000D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>- муниципальные проекты, обеспечивающи</w:t>
      </w:r>
      <w:r w:rsidR="00C10029" w:rsidRPr="000D4253">
        <w:rPr>
          <w:rFonts w:ascii="Times New Roman" w:eastAsiaTheme="minorHAnsi" w:hAnsi="Times New Roman"/>
          <w:color w:val="000000"/>
          <w:sz w:val="24"/>
          <w:szCs w:val="24"/>
        </w:rPr>
        <w:t>е</w:t>
      </w: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 достижение целей, показателей и результатов национальных, федеральных, региональных проектов, а также решение вопросов местного значения муниципального образования Моздокский район, достижение иных целей, обусловленных полномочиями органов местного самоуправления в соответствии с действующим законодательством Российской Федерации и муниципальными правовыми актами; </w:t>
      </w:r>
    </w:p>
    <w:p w:rsidR="005A0CAA" w:rsidRPr="000D4253" w:rsidRDefault="005A0CAA" w:rsidP="000D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- задача структурного элемента муниципальной программы – итог деятельности, направленный на достижение изменений в социально-экономической сфере муниципального образования Моздокский район; </w:t>
      </w:r>
    </w:p>
    <w:p w:rsidR="005A0CAA" w:rsidRPr="000D4253" w:rsidRDefault="005A0CAA" w:rsidP="000D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>- мероприятие (результат) –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 Термины «мероприятие» и «результат» тождественны друг другу и применяются при формировании проектной и процессной частей муниципальной программы;</w:t>
      </w:r>
    </w:p>
    <w:p w:rsidR="00D71521" w:rsidRPr="000D4253" w:rsidRDefault="00D71521" w:rsidP="000D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D4253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процессные мероприятия –мероприятия, реализуемые непрерывно либо на периодической основе в соответствии с устоявшимися процедурами в рамках исполнения функций и решения текущих задач органов местного самоуправления Моздокского района;</w:t>
      </w:r>
    </w:p>
    <w:p w:rsidR="00D71521" w:rsidRPr="000D4253" w:rsidRDefault="00D71521" w:rsidP="000D425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D4253">
        <w:rPr>
          <w:rFonts w:ascii="Times New Roman" w:eastAsiaTheme="minorHAnsi" w:hAnsi="Times New Roman"/>
          <w:sz w:val="24"/>
          <w:szCs w:val="24"/>
        </w:rPr>
        <w:t>- комплекс процессных мероприятий – группа скоординированных мероприятий, имеющих общую целевую ориентацию и направленных на выполнение функций и решение текущих задач органов местного самоуправления Моздокского района или подведомственных Администрации местного самоуправления Моздокского района учреждений;</w:t>
      </w:r>
    </w:p>
    <w:p w:rsidR="00D71521" w:rsidRPr="000D4253" w:rsidRDefault="00D71521" w:rsidP="000D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>- структурные элементы муниципальной программы (далее –структурные элементы) –муниципальные проекты и мероприятия, проводимые в рамках региональных проектов, ведомственных проектов, приоритетных проектов и комплексы процессных мероприятий, реализуемые в составе муниципальной программы, а также включаемые при необходимости отдельные мероприятия, направленные на проведение аварийно-восстановительных работ, и иных мероприятий, связанных с ликвидацией последствий стихийных бедствий и других чрезвычайных ситуаций в текущем финансовом году (далее -отдельные мероприятия);</w:t>
      </w:r>
    </w:p>
    <w:p w:rsidR="00D71521" w:rsidRPr="000D4253" w:rsidRDefault="00D71521" w:rsidP="000D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>- задача структурного элемента –итог деятельности, направленный на достижение изменений в социально-экономической сфере;</w:t>
      </w:r>
    </w:p>
    <w:p w:rsidR="005A0CAA" w:rsidRPr="000D4253" w:rsidRDefault="005A0CAA" w:rsidP="000D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- объект – конечный материальный или нематериальный </w:t>
      </w:r>
      <w:r w:rsidR="00B21197" w:rsidRPr="000D4253">
        <w:rPr>
          <w:rFonts w:ascii="Times New Roman" w:eastAsiaTheme="minorHAnsi" w:hAnsi="Times New Roman"/>
          <w:color w:val="000000"/>
          <w:sz w:val="24"/>
          <w:szCs w:val="24"/>
        </w:rPr>
        <w:t>продукт,</w:t>
      </w: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 или услуга, планируемые к приобретению и (или) получению в рамках выполнения (достижения) мероприятия (результата) структурного элемента муниципальной программы; </w:t>
      </w:r>
    </w:p>
    <w:p w:rsidR="005A0CAA" w:rsidRPr="000D4253" w:rsidRDefault="005A0CAA" w:rsidP="000D425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D4253">
        <w:rPr>
          <w:rFonts w:ascii="Times New Roman" w:eastAsiaTheme="minorHAnsi" w:hAnsi="Times New Roman"/>
          <w:sz w:val="24"/>
          <w:szCs w:val="24"/>
        </w:rPr>
        <w:t>- показатель – количественно измеримый параметр, характеризующий достижение целей муниципальной программы, выполнение задач структурного элемента такой программы и отражающий социально-экономические и иные общественно значимые эффекты от реализации муниципальной программы, ее структурного элемента.</w:t>
      </w:r>
    </w:p>
    <w:p w:rsidR="005D2AA4" w:rsidRPr="000D4253" w:rsidRDefault="00316514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3. </w:t>
      </w:r>
      <w:r w:rsidR="00B30269" w:rsidRPr="000D4253">
        <w:rPr>
          <w:rFonts w:ascii="Times New Roman" w:hAnsi="Times New Roman"/>
          <w:sz w:val="24"/>
          <w:szCs w:val="24"/>
        </w:rPr>
        <w:t>Структура муниципальной программы</w:t>
      </w:r>
    </w:p>
    <w:p w:rsidR="004C76A0" w:rsidRPr="000D4253" w:rsidRDefault="00BC7DB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3.1. </w:t>
      </w:r>
      <w:r w:rsidR="004C76A0" w:rsidRPr="000D4253">
        <w:rPr>
          <w:rFonts w:ascii="Times New Roman" w:hAnsi="Times New Roman"/>
          <w:sz w:val="24"/>
          <w:szCs w:val="24"/>
        </w:rPr>
        <w:t>При определении структуры муниципальной программы обособляется проектная и процессная части путем группирования мероприятий в виде того или иного структурного элемента с учетом влияния на достижение соответствующих целей муниципальной программы</w:t>
      </w:r>
    </w:p>
    <w:p w:rsidR="00316514" w:rsidRPr="000D4253" w:rsidRDefault="00BC7DB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3.2. </w:t>
      </w:r>
      <w:r w:rsidR="00316514" w:rsidRPr="000D4253">
        <w:rPr>
          <w:rFonts w:ascii="Times New Roman" w:hAnsi="Times New Roman"/>
          <w:sz w:val="24"/>
          <w:szCs w:val="24"/>
        </w:rPr>
        <w:t>Муниципальная программа должна содержать (в указанной последовательности):</w:t>
      </w:r>
    </w:p>
    <w:p w:rsidR="00316514" w:rsidRPr="000D4253" w:rsidRDefault="00316514" w:rsidP="000D425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3.</w:t>
      </w:r>
      <w:r w:rsidR="00BC7DB1" w:rsidRPr="000D4253">
        <w:rPr>
          <w:rFonts w:ascii="Times New Roman" w:hAnsi="Times New Roman" w:cs="Times New Roman"/>
          <w:sz w:val="24"/>
          <w:szCs w:val="24"/>
        </w:rPr>
        <w:t>2.</w:t>
      </w:r>
      <w:r w:rsidRPr="000D4253">
        <w:rPr>
          <w:rFonts w:ascii="Times New Roman" w:hAnsi="Times New Roman" w:cs="Times New Roman"/>
          <w:sz w:val="24"/>
          <w:szCs w:val="24"/>
        </w:rPr>
        <w:t>1. Текстовую часть (стратегические приоритеты в сфере реализации муниципальной программы).</w:t>
      </w:r>
    </w:p>
    <w:p w:rsidR="00316514" w:rsidRPr="000D4253" w:rsidRDefault="00316514" w:rsidP="000D425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3.2.</w:t>
      </w:r>
      <w:r w:rsidR="00BC7DB1" w:rsidRPr="000D4253">
        <w:rPr>
          <w:rFonts w:ascii="Times New Roman" w:hAnsi="Times New Roman" w:cs="Times New Roman"/>
          <w:sz w:val="24"/>
          <w:szCs w:val="24"/>
        </w:rPr>
        <w:t>2.</w:t>
      </w:r>
      <w:r w:rsidRPr="000D4253">
        <w:rPr>
          <w:rFonts w:ascii="Times New Roman" w:hAnsi="Times New Roman" w:cs="Times New Roman"/>
          <w:sz w:val="24"/>
          <w:szCs w:val="24"/>
        </w:rPr>
        <w:t xml:space="preserve"> Паспорт муниципальной программы.</w:t>
      </w:r>
    </w:p>
    <w:p w:rsidR="00316514" w:rsidRPr="000D4253" w:rsidRDefault="00316514" w:rsidP="000D425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3.</w:t>
      </w:r>
      <w:r w:rsidR="00BC7DB1" w:rsidRPr="000D4253">
        <w:rPr>
          <w:rFonts w:ascii="Times New Roman" w:hAnsi="Times New Roman" w:cs="Times New Roman"/>
          <w:sz w:val="24"/>
          <w:szCs w:val="24"/>
        </w:rPr>
        <w:t>2.</w:t>
      </w:r>
      <w:r w:rsidRPr="000D4253">
        <w:rPr>
          <w:rFonts w:ascii="Times New Roman" w:hAnsi="Times New Roman" w:cs="Times New Roman"/>
          <w:sz w:val="24"/>
          <w:szCs w:val="24"/>
        </w:rPr>
        <w:t>3. Сведения о региональном проекте</w:t>
      </w:r>
      <w:r w:rsidR="004C76A0" w:rsidRPr="000D425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0D4253">
        <w:rPr>
          <w:rFonts w:ascii="Times New Roman" w:hAnsi="Times New Roman" w:cs="Times New Roman"/>
          <w:sz w:val="24"/>
          <w:szCs w:val="24"/>
        </w:rPr>
        <w:t>.</w:t>
      </w:r>
    </w:p>
    <w:p w:rsidR="00316514" w:rsidRPr="000D4253" w:rsidRDefault="00316514" w:rsidP="000D425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3</w:t>
      </w:r>
      <w:r w:rsidR="00BC7DB1" w:rsidRPr="000D4253">
        <w:rPr>
          <w:rFonts w:ascii="Times New Roman" w:hAnsi="Times New Roman" w:cs="Times New Roman"/>
          <w:sz w:val="24"/>
          <w:szCs w:val="24"/>
        </w:rPr>
        <w:t>.2</w:t>
      </w:r>
      <w:r w:rsidRPr="000D4253">
        <w:rPr>
          <w:rFonts w:ascii="Times New Roman" w:hAnsi="Times New Roman" w:cs="Times New Roman"/>
          <w:sz w:val="24"/>
          <w:szCs w:val="24"/>
        </w:rPr>
        <w:t>.4. Паспорт комплекса процессных мероприятий.</w:t>
      </w:r>
    </w:p>
    <w:p w:rsidR="00316514" w:rsidRPr="000D4253" w:rsidRDefault="00316514" w:rsidP="000D425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3.</w:t>
      </w:r>
      <w:r w:rsidR="00BC7DB1" w:rsidRPr="000D4253">
        <w:rPr>
          <w:rFonts w:ascii="Times New Roman" w:hAnsi="Times New Roman" w:cs="Times New Roman"/>
          <w:sz w:val="24"/>
          <w:szCs w:val="24"/>
        </w:rPr>
        <w:t>2.</w:t>
      </w:r>
      <w:r w:rsidRPr="000D4253">
        <w:rPr>
          <w:rFonts w:ascii="Times New Roman" w:hAnsi="Times New Roman" w:cs="Times New Roman"/>
          <w:sz w:val="24"/>
          <w:szCs w:val="24"/>
        </w:rPr>
        <w:t>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  <w:r w:rsidR="00BC7DB1" w:rsidRPr="000D425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0D4253">
        <w:rPr>
          <w:rFonts w:ascii="Times New Roman" w:hAnsi="Times New Roman" w:cs="Times New Roman"/>
          <w:sz w:val="24"/>
          <w:szCs w:val="24"/>
        </w:rPr>
        <w:t>.</w:t>
      </w:r>
    </w:p>
    <w:p w:rsidR="00316514" w:rsidRPr="000D4253" w:rsidRDefault="00316514" w:rsidP="000D425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C7DB1" w:rsidRPr="000D4253">
        <w:rPr>
          <w:rFonts w:ascii="Times New Roman" w:hAnsi="Times New Roman" w:cs="Times New Roman"/>
          <w:sz w:val="24"/>
          <w:szCs w:val="24"/>
        </w:rPr>
        <w:t>2.</w:t>
      </w:r>
      <w:r w:rsidRPr="000D4253">
        <w:rPr>
          <w:rFonts w:ascii="Times New Roman" w:hAnsi="Times New Roman" w:cs="Times New Roman"/>
          <w:sz w:val="24"/>
          <w:szCs w:val="24"/>
        </w:rPr>
        <w:t>6. Сведения о финансировании структурных элементов муниципальной программы.</w:t>
      </w:r>
    </w:p>
    <w:p w:rsidR="00316514" w:rsidRPr="000D4253" w:rsidRDefault="00316514" w:rsidP="000D4253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4. </w:t>
      </w:r>
      <w:r w:rsidR="00E2794F" w:rsidRPr="000D4253">
        <w:rPr>
          <w:rFonts w:ascii="Times New Roman" w:hAnsi="Times New Roman" w:cs="Times New Roman"/>
          <w:sz w:val="24"/>
          <w:szCs w:val="24"/>
        </w:rPr>
        <w:t>Требования к содержанию муниципальной программы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4.1. Раздел 1. Стратегические приоритеты в сфере реализации муниципальной программы.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В рамках оценки текущего состояния соответствующей сферы социально-экономического развития приводится анализ ее действительного состояния, включая выявление основных проблем, прогноз развития сферы реализации муниципальной программы.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сфере, выявление потенциала развития анализируемой сферы и существующих ограничений в сфере реализации муниципальной программы.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муниципальной программы может содержать основные показатели уровня развития соответствующей сферы социально-экономического развития в динамике за ряд лет (не более 3 лет).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4.2. Раздел 2. Паспорт муниципальной программы.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Составляетс</w:t>
      </w:r>
      <w:r w:rsidR="006178FE" w:rsidRPr="000D4253">
        <w:rPr>
          <w:rFonts w:ascii="Times New Roman" w:hAnsi="Times New Roman" w:cs="Times New Roman"/>
          <w:sz w:val="24"/>
          <w:szCs w:val="24"/>
        </w:rPr>
        <w:t>я по форме согласно приложению</w:t>
      </w:r>
      <w:r w:rsidRPr="000D4253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4.2.1. В подразделе "Основные положения" отражается основная информация о муниципальной программе, в том числе сведения</w:t>
      </w:r>
      <w:r w:rsidR="006A672A" w:rsidRPr="000D4253">
        <w:rPr>
          <w:rFonts w:ascii="Times New Roman" w:hAnsi="Times New Roman" w:cs="Times New Roman"/>
          <w:sz w:val="24"/>
          <w:szCs w:val="24"/>
        </w:rPr>
        <w:t xml:space="preserve"> о кураторе,</w:t>
      </w:r>
      <w:r w:rsidRPr="000D4253">
        <w:rPr>
          <w:rFonts w:ascii="Times New Roman" w:hAnsi="Times New Roman" w:cs="Times New Roman"/>
          <w:sz w:val="24"/>
          <w:szCs w:val="24"/>
        </w:rPr>
        <w:t xml:space="preserve"> об ответственном исполнителе,</w:t>
      </w:r>
      <w:r w:rsidR="00054B4D" w:rsidRPr="000D4253">
        <w:rPr>
          <w:rFonts w:ascii="Times New Roman" w:hAnsi="Times New Roman" w:cs="Times New Roman"/>
          <w:sz w:val="24"/>
          <w:szCs w:val="24"/>
        </w:rPr>
        <w:t xml:space="preserve"> соисполнителях и участниках программы, </w:t>
      </w:r>
      <w:r w:rsidRPr="000D4253">
        <w:rPr>
          <w:rFonts w:ascii="Times New Roman" w:hAnsi="Times New Roman" w:cs="Times New Roman"/>
          <w:sz w:val="24"/>
          <w:szCs w:val="24"/>
        </w:rPr>
        <w:t xml:space="preserve">периоде </w:t>
      </w:r>
      <w:r w:rsidR="006C0201" w:rsidRPr="000D4253">
        <w:rPr>
          <w:rFonts w:ascii="Times New Roman" w:hAnsi="Times New Roman" w:cs="Times New Roman"/>
          <w:sz w:val="24"/>
          <w:szCs w:val="24"/>
        </w:rPr>
        <w:t xml:space="preserve">(срок) </w:t>
      </w:r>
      <w:r w:rsidRPr="000D4253">
        <w:rPr>
          <w:rFonts w:ascii="Times New Roman" w:hAnsi="Times New Roman" w:cs="Times New Roman"/>
          <w:sz w:val="24"/>
          <w:szCs w:val="24"/>
        </w:rPr>
        <w:t>реализации, цели (целях) муниципальной программы</w:t>
      </w:r>
      <w:r w:rsidR="00D4334C" w:rsidRPr="000D4253">
        <w:rPr>
          <w:rFonts w:ascii="Times New Roman" w:hAnsi="Times New Roman" w:cs="Times New Roman"/>
          <w:sz w:val="24"/>
          <w:szCs w:val="24"/>
        </w:rPr>
        <w:t xml:space="preserve">, </w:t>
      </w:r>
      <w:r w:rsidR="00DA2F96" w:rsidRPr="000D4253">
        <w:rPr>
          <w:rFonts w:ascii="Times New Roman" w:hAnsi="Times New Roman" w:cs="Times New Roman"/>
          <w:sz w:val="24"/>
          <w:szCs w:val="24"/>
        </w:rPr>
        <w:t>направления (подпрограммы) муниципальной программы (</w:t>
      </w:r>
      <w:proofErr w:type="spellStart"/>
      <w:r w:rsidR="00DA2F96" w:rsidRPr="000D4253">
        <w:rPr>
          <w:rFonts w:ascii="Times New Roman" w:hAnsi="Times New Roman" w:cs="Times New Roman"/>
          <w:sz w:val="24"/>
          <w:szCs w:val="24"/>
        </w:rPr>
        <w:t>принеобходимости</w:t>
      </w:r>
      <w:proofErr w:type="spellEnd"/>
      <w:r w:rsidR="00DA2F96" w:rsidRPr="000D4253">
        <w:rPr>
          <w:rFonts w:ascii="Times New Roman" w:hAnsi="Times New Roman" w:cs="Times New Roman"/>
          <w:sz w:val="24"/>
          <w:szCs w:val="24"/>
        </w:rPr>
        <w:t xml:space="preserve">), </w:t>
      </w:r>
      <w:r w:rsidR="00D4334C" w:rsidRPr="000D4253">
        <w:rPr>
          <w:rFonts w:ascii="Times New Roman" w:hAnsi="Times New Roman" w:cs="Times New Roman"/>
          <w:sz w:val="24"/>
          <w:szCs w:val="24"/>
        </w:rPr>
        <w:t>финансового обеспечения реализации муниципальной программы по годам реализации в целом по муниципальной программе</w:t>
      </w:r>
      <w:r w:rsidRPr="000D4253">
        <w:rPr>
          <w:rFonts w:ascii="Times New Roman" w:hAnsi="Times New Roman" w:cs="Times New Roman"/>
          <w:sz w:val="24"/>
          <w:szCs w:val="24"/>
        </w:rPr>
        <w:t>.</w:t>
      </w:r>
    </w:p>
    <w:p w:rsidR="006C0201" w:rsidRPr="000D4253" w:rsidRDefault="006C0201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Срок реализации муниципальной программы определяется ответственным исполнителем и должен составлять не менее 5 лет</w:t>
      </w:r>
      <w:r w:rsidR="005D3C0F" w:rsidRPr="000D4253">
        <w:rPr>
          <w:rFonts w:ascii="Times New Roman" w:hAnsi="Times New Roman" w:cs="Times New Roman"/>
        </w:rPr>
        <w:t xml:space="preserve"> </w:t>
      </w:r>
      <w:r w:rsidR="005D3C0F" w:rsidRPr="000D4253">
        <w:rPr>
          <w:rFonts w:ascii="Times New Roman" w:hAnsi="Times New Roman" w:cs="Times New Roman"/>
          <w:sz w:val="24"/>
          <w:szCs w:val="24"/>
        </w:rPr>
        <w:t>или иной срок, достаточный для достижения поставленных целей</w:t>
      </w:r>
      <w:r w:rsidRPr="000D4253">
        <w:rPr>
          <w:rFonts w:ascii="Times New Roman" w:hAnsi="Times New Roman" w:cs="Times New Roman"/>
          <w:sz w:val="24"/>
          <w:szCs w:val="24"/>
        </w:rPr>
        <w:t>.</w:t>
      </w:r>
      <w:r w:rsidR="005D19E7" w:rsidRPr="000D4253">
        <w:rPr>
          <w:rFonts w:ascii="Times New Roman" w:hAnsi="Times New Roman" w:cs="Times New Roman"/>
          <w:sz w:val="24"/>
          <w:szCs w:val="24"/>
        </w:rPr>
        <w:t xml:space="preserve"> В случае если предполагается поэтапная реализация муниципальной программы, должны быть описаны ее этапы.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Цель (цели) муниципальной программы должна соответствовать сфере реализации муниципальной программы и отражать конечные результаты реализации муниципальной программы. Формулировка цели (целей) должна быть лаконичной, краткой и ясной и не должна содержать специальных терминов, указаний на иные цели, а также описания путей, средств и методов достижения цели (целей).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4.2.2. В подразделе "Показатели муниципальной программы" в состав показателей муниципальной программы могут быть включены:</w:t>
      </w:r>
    </w:p>
    <w:p w:rsidR="006F3E28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- показатели из </w:t>
      </w:r>
      <w:hyperlink r:id="rId8" w:anchor="7DK0K8" w:history="1">
        <w:r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перечня показателей для оценки эффективности деятельности органов местного самоуправления муниципальных, городских округов и муниципальных районов</w:t>
        </w:r>
      </w:hyperlink>
      <w:r w:rsidRPr="000D4253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hyperlink r:id="rId9" w:anchor="7D20K3" w:history="1">
        <w:r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 Президента Российской Федерации от 28.04.2008 N 607</w:t>
        </w:r>
      </w:hyperlink>
      <w:r w:rsidRPr="000D4253">
        <w:rPr>
          <w:rFonts w:ascii="Times New Roman" w:hAnsi="Times New Roman" w:cs="Times New Roman"/>
          <w:sz w:val="24"/>
          <w:szCs w:val="24"/>
        </w:rPr>
        <w:t>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lastRenderedPageBreak/>
        <w:t>- основные и дополнительные показатели региональных проектов, реализация которых предусмотрена в муниципальной программе, относящиеся к сфере реализации муниципальной программы;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показатели, характеризующие достижение цели (целей) муниципальной программы и отражающие конечные общественно значимые социально-экономические эффекты от реализации муниципальной программы.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Количество показателей муниципальной программы определяется исходя из необходимости и достаточности для оценки достижения цели (целей) муниципальной программы. Показатели муниципальной программы должны соответствовать следующим требованиям: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количественно (в процентах, долях, условных единицах и т.д.) и (или) в отдельных случаях качественно (да/нет, наличие/отсутствие и т.д.) характеризовать ход реализации и достижение цели (целей) муниципальной программы;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отражать специфику развития соответствующей сферы социально-экономического развития;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иметь запланированные по годам (этапам) реализации муниципальной программы количественные значения с отражением данных базового периода и планового периода;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определяться на основе данных государственного статистического наблюдения, ведомственной информации с представлением сведений об утвержденных формах отчетности, результатов опросов (изучения общественного мнения) или рассчитываться по утвержденным методикам.</w:t>
      </w:r>
    </w:p>
    <w:p w:rsidR="00290319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В случае отсутствия утвержденной методики расчета показателя муниципальной программы</w:t>
      </w:r>
      <w:r w:rsidR="0041305B" w:rsidRPr="000D4253">
        <w:rPr>
          <w:rFonts w:ascii="Times New Roman" w:hAnsi="Times New Roman" w:cs="Times New Roman"/>
          <w:sz w:val="24"/>
          <w:szCs w:val="24"/>
        </w:rPr>
        <w:t xml:space="preserve">, методика </w:t>
      </w:r>
      <w:r w:rsidRPr="000D4253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41305B" w:rsidRPr="000D4253">
        <w:rPr>
          <w:rFonts w:ascii="Times New Roman" w:hAnsi="Times New Roman" w:cs="Times New Roman"/>
          <w:sz w:val="24"/>
          <w:szCs w:val="24"/>
        </w:rPr>
        <w:t>Главой Администрации местного самоуправления Моздокского района</w:t>
      </w:r>
      <w:r w:rsidR="00AB01F2" w:rsidRPr="000D4253">
        <w:rPr>
          <w:rFonts w:ascii="Times New Roman" w:hAnsi="Times New Roman" w:cs="Times New Roman"/>
          <w:sz w:val="24"/>
          <w:szCs w:val="24"/>
        </w:rPr>
        <w:t>,</w:t>
      </w:r>
      <w:r w:rsidR="0041305B" w:rsidRPr="000D4253">
        <w:rPr>
          <w:rFonts w:ascii="Times New Roman" w:hAnsi="Times New Roman" w:cs="Times New Roman"/>
          <w:sz w:val="24"/>
          <w:szCs w:val="24"/>
        </w:rPr>
        <w:t xml:space="preserve"> на основани</w:t>
      </w:r>
      <w:r w:rsidR="00AB01F2" w:rsidRPr="000D4253">
        <w:rPr>
          <w:rFonts w:ascii="Times New Roman" w:hAnsi="Times New Roman" w:cs="Times New Roman"/>
          <w:sz w:val="24"/>
          <w:szCs w:val="24"/>
        </w:rPr>
        <w:t>и</w:t>
      </w:r>
      <w:r w:rsidR="0041305B" w:rsidRPr="000D4253">
        <w:rPr>
          <w:rFonts w:ascii="Times New Roman" w:hAnsi="Times New Roman" w:cs="Times New Roman"/>
          <w:sz w:val="24"/>
          <w:szCs w:val="24"/>
        </w:rPr>
        <w:t xml:space="preserve"> представленной</w:t>
      </w:r>
      <w:r w:rsidRPr="000D4253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41305B" w:rsidRPr="000D4253">
        <w:rPr>
          <w:rFonts w:ascii="Times New Roman" w:hAnsi="Times New Roman" w:cs="Times New Roman"/>
          <w:sz w:val="24"/>
          <w:szCs w:val="24"/>
        </w:rPr>
        <w:t>ем</w:t>
      </w:r>
      <w:r w:rsidRPr="000D4253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Администрации </w:t>
      </w:r>
      <w:r w:rsidR="0041305B" w:rsidRPr="000D4253">
        <w:rPr>
          <w:rFonts w:ascii="Times New Roman" w:hAnsi="Times New Roman" w:cs="Times New Roman"/>
          <w:sz w:val="24"/>
          <w:szCs w:val="24"/>
        </w:rPr>
        <w:t>местного самоуправления Моздокского района</w:t>
      </w:r>
      <w:r w:rsidRPr="000D4253">
        <w:rPr>
          <w:rFonts w:ascii="Times New Roman" w:hAnsi="Times New Roman" w:cs="Times New Roman"/>
          <w:sz w:val="24"/>
          <w:szCs w:val="24"/>
        </w:rPr>
        <w:t xml:space="preserve">, ответственного за достижение показателя. 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Сведения об источниках получения информации о значениях показателей и (или) о методике расчета показателя отражаются в приложении к паспорту муниципальной программы.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4.2.3. В подразделе "Структура муниципальной программы" приводится информация о реализуемых в составе муниципальной программы региональных проектах и комплексах процессных мероприятий.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Для каждого структурного элемента приводятся задачи, решение которых обеспечивается реализацией структурного элемента муниципальной программы.</w:t>
      </w:r>
    </w:p>
    <w:p w:rsidR="000D1749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Каждый структурный элемент и каждая задача структурного элемента должны быть связаны хотя бы с одним показателем муниципальной программы.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4.2.4. Муниципальные проекты и мероприятия, проводимые в рамках региональных проектов, ведомственных проектов, приоритетных проектов, в совокупности составляют проектную часть муниципальной программы. </w:t>
      </w:r>
      <w:r w:rsidR="007306D2" w:rsidRPr="000D4253">
        <w:rPr>
          <w:rFonts w:ascii="Times New Roman" w:hAnsi="Times New Roman"/>
          <w:sz w:val="24"/>
          <w:szCs w:val="24"/>
        </w:rPr>
        <w:t xml:space="preserve">При отсутствии составляющих проектной части муниципальная программа может быть утверждена без проектной части. </w:t>
      </w:r>
    </w:p>
    <w:p w:rsidR="00544B4F" w:rsidRPr="000D4253" w:rsidRDefault="003F252A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lastRenderedPageBreak/>
        <w:t>4.2.5</w:t>
      </w:r>
      <w:r w:rsidR="000D1749" w:rsidRPr="000D4253">
        <w:rPr>
          <w:rFonts w:ascii="Times New Roman" w:hAnsi="Times New Roman"/>
          <w:sz w:val="24"/>
          <w:szCs w:val="24"/>
        </w:rPr>
        <w:t xml:space="preserve">. </w:t>
      </w:r>
      <w:r w:rsidR="00544B4F" w:rsidRPr="000D4253">
        <w:rPr>
          <w:rFonts w:ascii="Times New Roman" w:hAnsi="Times New Roman"/>
          <w:sz w:val="24"/>
          <w:szCs w:val="24"/>
        </w:rPr>
        <w:t>В проектную часть муниципальной программы в качестве ее структурных элементов рекомендуется включать региональные проекты и ведомственные проекты.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Проектная деятельность должна соответствовать следующим требованиям: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1) осуществляться в двух направлениях: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участие </w:t>
      </w:r>
      <w:r w:rsidR="003F252A" w:rsidRPr="000D4253">
        <w:rPr>
          <w:rFonts w:ascii="Times New Roman" w:hAnsi="Times New Roman"/>
          <w:sz w:val="24"/>
          <w:szCs w:val="24"/>
        </w:rPr>
        <w:t>муниципального образования</w:t>
      </w:r>
      <w:r w:rsidRPr="000D4253">
        <w:rPr>
          <w:rFonts w:ascii="Times New Roman" w:hAnsi="Times New Roman"/>
          <w:sz w:val="24"/>
          <w:szCs w:val="24"/>
        </w:rPr>
        <w:t xml:space="preserve"> в реализации региональных проектов, ведомственных проектов </w:t>
      </w:r>
      <w:r w:rsidR="003F252A" w:rsidRPr="000D4253">
        <w:rPr>
          <w:rFonts w:ascii="Times New Roman" w:hAnsi="Times New Roman"/>
          <w:sz w:val="24"/>
          <w:szCs w:val="24"/>
        </w:rPr>
        <w:t>Республики Северная Осетия - Алания</w:t>
      </w:r>
      <w:r w:rsidRPr="000D4253">
        <w:rPr>
          <w:rFonts w:ascii="Times New Roman" w:hAnsi="Times New Roman"/>
          <w:sz w:val="24"/>
          <w:szCs w:val="24"/>
        </w:rPr>
        <w:t>, а также отдельных мероприятий государственных программ</w:t>
      </w:r>
      <w:r w:rsidR="003F252A" w:rsidRPr="000D4253">
        <w:rPr>
          <w:rFonts w:ascii="Times New Roman" w:hAnsi="Times New Roman"/>
          <w:sz w:val="24"/>
          <w:szCs w:val="24"/>
        </w:rPr>
        <w:t xml:space="preserve"> Республики Северная Осетия - Алания</w:t>
      </w:r>
      <w:r w:rsidRPr="000D4253">
        <w:rPr>
          <w:rFonts w:ascii="Times New Roman" w:hAnsi="Times New Roman"/>
          <w:sz w:val="24"/>
          <w:szCs w:val="24"/>
        </w:rPr>
        <w:t xml:space="preserve">;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проектная деятельность, инициированная </w:t>
      </w:r>
      <w:r w:rsidR="003F252A" w:rsidRPr="000D4253">
        <w:rPr>
          <w:rFonts w:ascii="Times New Roman" w:hAnsi="Times New Roman"/>
          <w:sz w:val="24"/>
          <w:szCs w:val="24"/>
        </w:rPr>
        <w:t>Администрацией местного самоуправления Моздокского района</w:t>
      </w:r>
      <w:r w:rsidRPr="000D4253">
        <w:rPr>
          <w:rFonts w:ascii="Times New Roman" w:hAnsi="Times New Roman"/>
          <w:sz w:val="24"/>
          <w:szCs w:val="24"/>
        </w:rPr>
        <w:t xml:space="preserve">.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2) включать мероприятия по направлениям: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осуществление бюджетных инвестиций в форме капитальных вложений в объекты муниципальной собственности;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предоставление субсидий на осуществление капитальных вложений в объекты муниципальной собственности;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- предоставление субсидий (иных межбюджетных трансфертов) из бюджета</w:t>
      </w:r>
      <w:r w:rsidR="003F252A" w:rsidRPr="000D4253">
        <w:rPr>
          <w:rFonts w:ascii="Times New Roman" w:hAnsi="Times New Roman"/>
          <w:sz w:val="24"/>
          <w:szCs w:val="24"/>
        </w:rPr>
        <w:t xml:space="preserve"> Республики Северная Осетия-Алания</w:t>
      </w:r>
      <w:r w:rsidRPr="000D4253">
        <w:rPr>
          <w:rFonts w:ascii="Times New Roman" w:hAnsi="Times New Roman"/>
          <w:sz w:val="24"/>
          <w:szCs w:val="24"/>
        </w:rPr>
        <w:t xml:space="preserve">;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предоставление бюджетных инвестиций и субсидий юридическим лицам;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выработка предложений по совершенствованию муниципальной политики и нормативного регулирования в сфере реализации муниципальной программы;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осуществление стимулирующих налоговых расходов;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деятельности;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иные направления деятельности, отвечающие критериям проектной деятельности. </w:t>
      </w:r>
    </w:p>
    <w:p w:rsidR="00544B4F" w:rsidRPr="000D4253" w:rsidRDefault="000D4253" w:rsidP="000D42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4.2.6.</w:t>
      </w:r>
      <w:r w:rsidR="000D1749" w:rsidRPr="000D4253">
        <w:rPr>
          <w:rFonts w:ascii="Times New Roman" w:hAnsi="Times New Roman"/>
          <w:sz w:val="24"/>
          <w:szCs w:val="24"/>
        </w:rPr>
        <w:t xml:space="preserve"> </w:t>
      </w:r>
      <w:r w:rsidR="00544B4F" w:rsidRPr="000D4253">
        <w:rPr>
          <w:rFonts w:ascii="Times New Roman" w:hAnsi="Times New Roman"/>
          <w:sz w:val="24"/>
          <w:szCs w:val="24"/>
          <w:lang w:eastAsia="ru-RU"/>
        </w:rPr>
        <w:t>Комплекс процессных мероприятий - группы скоординированных мероприятий (результатов), направленных на выполнение функций и решение текущих задач Администрации местного самоуправления Моздокского района, муниципальных учреждений, муниципальных предприятий Администрации местного самоуправления Моздокского района, участвующих в реализации мероприятий муниципальных программ.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В процессную часть </w:t>
      </w:r>
      <w:r w:rsidR="004C5003" w:rsidRPr="000D4253">
        <w:rPr>
          <w:rFonts w:ascii="Times New Roman" w:hAnsi="Times New Roman"/>
          <w:sz w:val="24"/>
          <w:szCs w:val="24"/>
        </w:rPr>
        <w:t xml:space="preserve">могут </w:t>
      </w:r>
      <w:r w:rsidRPr="000D4253">
        <w:rPr>
          <w:rFonts w:ascii="Times New Roman" w:hAnsi="Times New Roman"/>
          <w:sz w:val="24"/>
          <w:szCs w:val="24"/>
        </w:rPr>
        <w:t>включать</w:t>
      </w:r>
      <w:r w:rsidR="004C5003" w:rsidRPr="000D4253">
        <w:rPr>
          <w:rFonts w:ascii="Times New Roman" w:hAnsi="Times New Roman"/>
          <w:sz w:val="24"/>
          <w:szCs w:val="24"/>
        </w:rPr>
        <w:t>ся</w:t>
      </w:r>
      <w:r w:rsidRPr="000D4253">
        <w:rPr>
          <w:rFonts w:ascii="Times New Roman" w:hAnsi="Times New Roman"/>
          <w:sz w:val="24"/>
          <w:szCs w:val="24"/>
        </w:rPr>
        <w:t xml:space="preserve"> следующие виды мероприятий: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выполнение муниципальных заданий на оказание муниципальных услуг;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оказание мер социальной поддержки отдельным категориям населения;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осуществление текущей деятельности муниципальных казенных учреждений;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lastRenderedPageBreak/>
        <w:t xml:space="preserve">- предоставление целевых субсидий муниципальным бюджетным и автономным учреждениям (за исключением субсидий, предоставляемых в рамках проектной деятельности);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предоставление субсидий юридическим лицам (за исключением субсидий, предоставляемых в рамках проектной деятельности);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обслуживание муниципального долга; </w:t>
      </w:r>
    </w:p>
    <w:p w:rsidR="000D1749" w:rsidRPr="000D4253" w:rsidRDefault="000D174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иные направления деятельности. </w:t>
      </w:r>
    </w:p>
    <w:p w:rsidR="000D1749" w:rsidRPr="000D4253" w:rsidRDefault="000D4253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4.2.7.</w:t>
      </w:r>
      <w:r w:rsidR="000D1749" w:rsidRPr="000D4253">
        <w:rPr>
          <w:rFonts w:ascii="Times New Roman" w:hAnsi="Times New Roman"/>
          <w:sz w:val="24"/>
          <w:szCs w:val="24"/>
        </w:rPr>
        <w:t xml:space="preserve"> В рамках муниципальной программы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году. Перечень отдельных мероприятий устанавливается </w:t>
      </w:r>
      <w:r w:rsidR="00911309" w:rsidRPr="000D4253">
        <w:rPr>
          <w:rFonts w:ascii="Times New Roman" w:hAnsi="Times New Roman"/>
          <w:sz w:val="24"/>
          <w:szCs w:val="24"/>
        </w:rPr>
        <w:t>Администрацией местного самоуправления Моздокского района</w:t>
      </w:r>
      <w:r w:rsidR="000D1749" w:rsidRPr="000D4253">
        <w:rPr>
          <w:rFonts w:ascii="Times New Roman" w:hAnsi="Times New Roman"/>
          <w:sz w:val="24"/>
          <w:szCs w:val="24"/>
        </w:rPr>
        <w:t xml:space="preserve"> самостоятельно. </w:t>
      </w:r>
    </w:p>
    <w:p w:rsidR="000D1749" w:rsidRPr="000D4253" w:rsidRDefault="00911309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4.2.8. </w:t>
      </w:r>
      <w:r w:rsidR="000D1749" w:rsidRPr="000D4253">
        <w:rPr>
          <w:rFonts w:ascii="Times New Roman" w:hAnsi="Times New Roman"/>
          <w:sz w:val="24"/>
          <w:szCs w:val="24"/>
        </w:rPr>
        <w:t xml:space="preserve"> При формировании проектной части муниципальной программы включаемые в ее состав мероприятия должны иметь количественно измеримые итоги их реализации. 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4.2.</w:t>
      </w:r>
      <w:r w:rsidR="00117DAD" w:rsidRPr="000D4253">
        <w:rPr>
          <w:rFonts w:ascii="Times New Roman" w:hAnsi="Times New Roman" w:cs="Times New Roman"/>
          <w:sz w:val="24"/>
          <w:szCs w:val="24"/>
        </w:rPr>
        <w:t>9</w:t>
      </w:r>
      <w:r w:rsidRPr="000D4253">
        <w:rPr>
          <w:rFonts w:ascii="Times New Roman" w:hAnsi="Times New Roman" w:cs="Times New Roman"/>
          <w:sz w:val="24"/>
          <w:szCs w:val="24"/>
        </w:rPr>
        <w:t>. В подразделе "Финансовое обеспечение муниципальной программы" планирование финансового обеспечения реализации муниципальной программы осуществляется</w:t>
      </w:r>
      <w:r w:rsidRPr="000D42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4253">
        <w:rPr>
          <w:rFonts w:ascii="Times New Roman" w:hAnsi="Times New Roman" w:cs="Times New Roman"/>
          <w:sz w:val="24"/>
          <w:szCs w:val="24"/>
        </w:rPr>
        <w:t>по годам (этапам) реализации с указанием источников финансового обеспечения.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4.3. Раздел 3. Сведения о региональном проекте.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Раздел заполняется</w:t>
      </w:r>
      <w:r w:rsidR="006178FE" w:rsidRPr="000D425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Pr="000D4253">
        <w:rPr>
          <w:rFonts w:ascii="Times New Roman" w:hAnsi="Times New Roman" w:cs="Times New Roman"/>
          <w:sz w:val="24"/>
          <w:szCs w:val="24"/>
        </w:rPr>
        <w:t>2 к настоящему Порядку.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4.4. Раздел 4. Паспорт комплекса процессных мероприятий.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Раздел заполняется</w:t>
      </w:r>
      <w:r w:rsidR="006178FE" w:rsidRPr="000D425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Pr="000D4253">
        <w:rPr>
          <w:rFonts w:ascii="Times New Roman" w:hAnsi="Times New Roman" w:cs="Times New Roman"/>
          <w:sz w:val="24"/>
          <w:szCs w:val="24"/>
        </w:rPr>
        <w:t>3 к настоящему Порядку. Если в муниципальной программе предусмотрено несколько комплексов процессных мероприятий, то для каждого комплекса процессных мероприятий разрабатывается свой паспорт.</w:t>
      </w:r>
    </w:p>
    <w:p w:rsidR="006C7A42" w:rsidRPr="000D4253" w:rsidRDefault="00316514" w:rsidP="000D4253">
      <w:pPr>
        <w:pStyle w:val="ab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В каждом комплексе процессных мероприятий должно быть предусмотрено не менее одного показателя, за исключением комплекса процессных мероприятий, включающего мероприятия по обеспечению деятельности (содержанию) ответственного исполнителя муниципальной программы.</w:t>
      </w:r>
      <w:r w:rsidR="00120B2D" w:rsidRPr="000D4253">
        <w:rPr>
          <w:rFonts w:ascii="Times New Roman" w:hAnsi="Times New Roman"/>
          <w:sz w:val="24"/>
          <w:szCs w:val="24"/>
        </w:rPr>
        <w:t xml:space="preserve"> Допускается включение в муниципальную программу комплекса процессных мероприятий, для которых показатели не устанавливаются.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4.5. 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Данный раздел также должен содержать сведения о налоговых расходах, которыми являются выпадающие доходы </w:t>
      </w:r>
      <w:r w:rsidR="00A522C2" w:rsidRPr="000D4253">
        <w:rPr>
          <w:rFonts w:ascii="Times New Roman" w:hAnsi="Times New Roman" w:cs="Times New Roman"/>
          <w:sz w:val="24"/>
          <w:szCs w:val="24"/>
        </w:rPr>
        <w:t>бюджета муниципального образования Моздокский район</w:t>
      </w:r>
      <w:r w:rsidRPr="000D4253">
        <w:rPr>
          <w:rFonts w:ascii="Times New Roman" w:hAnsi="Times New Roman" w:cs="Times New Roman"/>
          <w:sz w:val="24"/>
          <w:szCs w:val="24"/>
        </w:rPr>
        <w:t>, обусловленные налоговыми льготами, освобождениями и иными преференция</w:t>
      </w:r>
      <w:r w:rsidR="00E17617" w:rsidRPr="000D4253">
        <w:rPr>
          <w:rFonts w:ascii="Times New Roman" w:hAnsi="Times New Roman" w:cs="Times New Roman"/>
          <w:sz w:val="24"/>
          <w:szCs w:val="24"/>
        </w:rPr>
        <w:t>ми</w:t>
      </w:r>
      <w:r w:rsidRPr="000D4253">
        <w:rPr>
          <w:rFonts w:ascii="Times New Roman" w:hAnsi="Times New Roman" w:cs="Times New Roman"/>
          <w:sz w:val="24"/>
          <w:szCs w:val="24"/>
        </w:rPr>
        <w:t xml:space="preserve"> по налогам и сборам, предусмотренными законодательством в качестве мер государственной и муниципальной поддержки, с указанием наименования каждой налоговой льготы, вида налога, по которому предоставлена налоговая льгота, цели (целей) введения и периода действия налоговой льготы, фактического объема налогового расхода за отчетный год, </w:t>
      </w:r>
      <w:r w:rsidRPr="000D4253">
        <w:rPr>
          <w:rFonts w:ascii="Times New Roman" w:hAnsi="Times New Roman" w:cs="Times New Roman"/>
          <w:sz w:val="24"/>
          <w:szCs w:val="24"/>
        </w:rPr>
        <w:lastRenderedPageBreak/>
        <w:t>оценки объема налогового расхода за текущий год, прогноза объема налогового расхода на очередной финансовый год и плановый период, целевого показателя (индикатора) налогового расхода, оказывающего влияние на достижение цели (целей) муниципальной программы.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Оценка применения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осуществляется по форме согласно приложению N 4 к настоящему Порядку.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4.6. Раздел 6. Сведения о финансировании структурных элементов муниципальной программы.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Раздел составляется</w:t>
      </w:r>
      <w:r w:rsidR="006178FE" w:rsidRPr="000D425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Pr="000D4253">
        <w:rPr>
          <w:rFonts w:ascii="Times New Roman" w:hAnsi="Times New Roman" w:cs="Times New Roman"/>
          <w:sz w:val="24"/>
          <w:szCs w:val="24"/>
        </w:rPr>
        <w:t>5 к настоящему Порядку.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Финансирование отражается по всем структурным элементам муниципальной программы.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Мероприятия комплекса процессных мероприятий не могут дублировать мероприятия других комплексов процессных мероприятий муниципальной программы.</w:t>
      </w:r>
    </w:p>
    <w:p w:rsidR="00316514" w:rsidRPr="000D4253" w:rsidRDefault="00316514" w:rsidP="000D4253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5. </w:t>
      </w:r>
      <w:r w:rsidR="004E1837" w:rsidRPr="000D4253">
        <w:rPr>
          <w:rFonts w:ascii="Times New Roman" w:hAnsi="Times New Roman" w:cs="Times New Roman"/>
          <w:sz w:val="24"/>
          <w:szCs w:val="24"/>
        </w:rPr>
        <w:t>Обоснование и этапы разработки муниципальной программы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5.1. Разработка муниципальных программ осуществляется на основании перечня муниципальных программ (далее - Перечень программ), который утверждается распоряжением </w:t>
      </w:r>
      <w:r w:rsidR="00A522C2" w:rsidRPr="000D4253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0D4253">
        <w:rPr>
          <w:rFonts w:ascii="Times New Roman" w:hAnsi="Times New Roman" w:cs="Times New Roman"/>
          <w:sz w:val="24"/>
          <w:szCs w:val="24"/>
        </w:rPr>
        <w:t>Администрации</w:t>
      </w:r>
      <w:r w:rsidR="00A522C2" w:rsidRPr="000D4253">
        <w:rPr>
          <w:rFonts w:ascii="Times New Roman" w:hAnsi="Times New Roman" w:cs="Times New Roman"/>
          <w:sz w:val="24"/>
          <w:szCs w:val="24"/>
        </w:rPr>
        <w:t xml:space="preserve"> местного самоуправления Моздокского района</w:t>
      </w:r>
      <w:r w:rsidR="001A27D6" w:rsidRPr="000D4253">
        <w:rPr>
          <w:rFonts w:ascii="Times New Roman" w:hAnsi="Times New Roman" w:cs="Times New Roman"/>
          <w:sz w:val="24"/>
          <w:szCs w:val="24"/>
        </w:rPr>
        <w:t>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5.</w:t>
      </w:r>
      <w:r w:rsidR="001A27D6" w:rsidRPr="000D4253">
        <w:rPr>
          <w:rFonts w:ascii="Times New Roman" w:hAnsi="Times New Roman" w:cs="Times New Roman"/>
          <w:sz w:val="24"/>
          <w:szCs w:val="24"/>
        </w:rPr>
        <w:t>2</w:t>
      </w:r>
      <w:r w:rsidRPr="000D4253">
        <w:rPr>
          <w:rFonts w:ascii="Times New Roman" w:hAnsi="Times New Roman" w:cs="Times New Roman"/>
          <w:sz w:val="24"/>
          <w:szCs w:val="24"/>
        </w:rPr>
        <w:t xml:space="preserve">. Проект Перечня программ формируется </w:t>
      </w:r>
      <w:r w:rsidR="00A522C2" w:rsidRPr="000D4253">
        <w:rPr>
          <w:rFonts w:ascii="Times New Roman" w:hAnsi="Times New Roman" w:cs="Times New Roman"/>
          <w:sz w:val="24"/>
          <w:szCs w:val="24"/>
        </w:rPr>
        <w:t>отдел</w:t>
      </w:r>
      <w:r w:rsidR="0099472F" w:rsidRPr="000D4253">
        <w:rPr>
          <w:rFonts w:ascii="Times New Roman" w:hAnsi="Times New Roman" w:cs="Times New Roman"/>
          <w:sz w:val="24"/>
          <w:szCs w:val="24"/>
        </w:rPr>
        <w:t>о</w:t>
      </w:r>
      <w:r w:rsidR="00A522C2" w:rsidRPr="000D4253">
        <w:rPr>
          <w:rFonts w:ascii="Times New Roman" w:hAnsi="Times New Roman" w:cs="Times New Roman"/>
          <w:sz w:val="24"/>
          <w:szCs w:val="24"/>
        </w:rPr>
        <w:t>м по экономическим вопросам</w:t>
      </w:r>
      <w:r w:rsidR="009270A4" w:rsidRPr="000D4253">
        <w:rPr>
          <w:rFonts w:ascii="Times New Roman" w:hAnsi="Times New Roman" w:cs="Times New Roman"/>
          <w:sz w:val="24"/>
          <w:szCs w:val="24"/>
        </w:rPr>
        <w:t xml:space="preserve"> </w:t>
      </w:r>
      <w:r w:rsidRPr="000D425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9472F" w:rsidRPr="000D4253">
        <w:rPr>
          <w:rFonts w:ascii="Times New Roman" w:hAnsi="Times New Roman" w:cs="Times New Roman"/>
          <w:sz w:val="24"/>
          <w:szCs w:val="24"/>
        </w:rPr>
        <w:t>местного самоуправления Моздокского района</w:t>
      </w:r>
      <w:r w:rsidR="009270A4" w:rsidRPr="000D4253">
        <w:rPr>
          <w:rFonts w:ascii="Times New Roman" w:hAnsi="Times New Roman" w:cs="Times New Roman"/>
          <w:sz w:val="24"/>
          <w:szCs w:val="24"/>
        </w:rPr>
        <w:t xml:space="preserve"> </w:t>
      </w:r>
      <w:r w:rsidR="0099472F" w:rsidRPr="000D4253">
        <w:rPr>
          <w:rFonts w:ascii="Times New Roman" w:hAnsi="Times New Roman" w:cs="Times New Roman"/>
          <w:sz w:val="24"/>
          <w:szCs w:val="24"/>
        </w:rPr>
        <w:t>на основании</w:t>
      </w:r>
      <w:r w:rsidRPr="000D4253">
        <w:rPr>
          <w:rFonts w:ascii="Times New Roman" w:hAnsi="Times New Roman" w:cs="Times New Roman"/>
          <w:sz w:val="24"/>
          <w:szCs w:val="24"/>
        </w:rPr>
        <w:t xml:space="preserve"> предложений структурных подразделений Администрации </w:t>
      </w:r>
      <w:r w:rsidR="0099472F" w:rsidRPr="000D4253">
        <w:rPr>
          <w:rFonts w:ascii="Times New Roman" w:hAnsi="Times New Roman" w:cs="Times New Roman"/>
          <w:sz w:val="24"/>
          <w:szCs w:val="24"/>
        </w:rPr>
        <w:t>местного самоуправления Моздокского района</w:t>
      </w:r>
      <w:r w:rsidRPr="000D4253">
        <w:rPr>
          <w:rFonts w:ascii="Times New Roman" w:hAnsi="Times New Roman" w:cs="Times New Roman"/>
          <w:sz w:val="24"/>
          <w:szCs w:val="24"/>
        </w:rPr>
        <w:t xml:space="preserve">, согласованных с Главой </w:t>
      </w:r>
      <w:r w:rsidR="0099472F" w:rsidRPr="000D4253">
        <w:rPr>
          <w:rFonts w:ascii="Times New Roman" w:hAnsi="Times New Roman" w:cs="Times New Roman"/>
          <w:sz w:val="24"/>
          <w:szCs w:val="24"/>
        </w:rPr>
        <w:t>Администрации местного самоуправления Моздокского района</w:t>
      </w:r>
      <w:r w:rsidR="00FA5B5A" w:rsidRPr="000D4253">
        <w:rPr>
          <w:rFonts w:ascii="Times New Roman" w:hAnsi="Times New Roman" w:cs="Times New Roman"/>
          <w:sz w:val="24"/>
          <w:szCs w:val="24"/>
        </w:rPr>
        <w:t xml:space="preserve"> </w:t>
      </w:r>
      <w:r w:rsidR="00594F58" w:rsidRPr="000D4253">
        <w:rPr>
          <w:rFonts w:ascii="Times New Roman" w:hAnsi="Times New Roman" w:cs="Times New Roman"/>
          <w:sz w:val="24"/>
          <w:szCs w:val="24"/>
        </w:rPr>
        <w:t xml:space="preserve">и утверждается </w:t>
      </w:r>
      <w:r w:rsidR="00FA5B5A" w:rsidRPr="000D4253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3267E7" w:rsidRPr="000D4253">
        <w:rPr>
          <w:rFonts w:ascii="Times New Roman" w:hAnsi="Times New Roman" w:cs="Times New Roman"/>
          <w:sz w:val="24"/>
          <w:szCs w:val="24"/>
        </w:rPr>
        <w:t>1</w:t>
      </w:r>
      <w:r w:rsidR="00594F58" w:rsidRPr="000D4253">
        <w:rPr>
          <w:rFonts w:ascii="Times New Roman" w:hAnsi="Times New Roman" w:cs="Times New Roman"/>
          <w:sz w:val="24"/>
          <w:szCs w:val="24"/>
        </w:rPr>
        <w:t>5</w:t>
      </w:r>
      <w:r w:rsidR="003267E7" w:rsidRPr="000D4253">
        <w:rPr>
          <w:rFonts w:ascii="Times New Roman" w:hAnsi="Times New Roman" w:cs="Times New Roman"/>
          <w:sz w:val="24"/>
          <w:szCs w:val="24"/>
        </w:rPr>
        <w:t xml:space="preserve"> </w:t>
      </w:r>
      <w:r w:rsidR="00120B2D" w:rsidRPr="000D4253">
        <w:rPr>
          <w:rFonts w:ascii="Times New Roman" w:hAnsi="Times New Roman" w:cs="Times New Roman"/>
          <w:sz w:val="24"/>
          <w:szCs w:val="24"/>
        </w:rPr>
        <w:t>октября года</w:t>
      </w:r>
      <w:r w:rsidRPr="000D4253">
        <w:rPr>
          <w:rFonts w:ascii="Times New Roman" w:hAnsi="Times New Roman" w:cs="Times New Roman"/>
          <w:sz w:val="24"/>
          <w:szCs w:val="24"/>
        </w:rPr>
        <w:t>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5.</w:t>
      </w:r>
      <w:r w:rsidR="001A27D6" w:rsidRPr="000D4253">
        <w:rPr>
          <w:rFonts w:ascii="Times New Roman" w:hAnsi="Times New Roman" w:cs="Times New Roman"/>
          <w:sz w:val="24"/>
          <w:szCs w:val="24"/>
        </w:rPr>
        <w:t>3</w:t>
      </w:r>
      <w:r w:rsidRPr="000D4253">
        <w:rPr>
          <w:rFonts w:ascii="Times New Roman" w:hAnsi="Times New Roman" w:cs="Times New Roman"/>
          <w:sz w:val="24"/>
          <w:szCs w:val="24"/>
        </w:rPr>
        <w:t xml:space="preserve">. Внесение изменений в Перечень программ осуществляется </w:t>
      </w:r>
      <w:r w:rsidR="0099472F" w:rsidRPr="000D4253">
        <w:rPr>
          <w:rFonts w:ascii="Times New Roman" w:hAnsi="Times New Roman" w:cs="Times New Roman"/>
          <w:sz w:val="24"/>
          <w:szCs w:val="24"/>
        </w:rPr>
        <w:t>отделом по экономическим вопросам</w:t>
      </w:r>
      <w:r w:rsidR="009270A4" w:rsidRPr="000D4253">
        <w:rPr>
          <w:rFonts w:ascii="Times New Roman" w:hAnsi="Times New Roman" w:cs="Times New Roman"/>
          <w:sz w:val="24"/>
          <w:szCs w:val="24"/>
        </w:rPr>
        <w:t xml:space="preserve"> </w:t>
      </w:r>
      <w:r w:rsidR="0099472F" w:rsidRPr="000D4253">
        <w:rPr>
          <w:rFonts w:ascii="Times New Roman" w:hAnsi="Times New Roman" w:cs="Times New Roman"/>
          <w:sz w:val="24"/>
          <w:szCs w:val="24"/>
        </w:rPr>
        <w:t>Администрации местного самоуправления Моздокского района</w:t>
      </w:r>
      <w:r w:rsidR="009270A4" w:rsidRPr="000D4253">
        <w:rPr>
          <w:rFonts w:ascii="Times New Roman" w:hAnsi="Times New Roman" w:cs="Times New Roman"/>
          <w:sz w:val="24"/>
          <w:szCs w:val="24"/>
        </w:rPr>
        <w:t xml:space="preserve"> </w:t>
      </w:r>
      <w:r w:rsidRPr="000D4253">
        <w:rPr>
          <w:rFonts w:ascii="Times New Roman" w:hAnsi="Times New Roman" w:cs="Times New Roman"/>
          <w:sz w:val="24"/>
          <w:szCs w:val="24"/>
        </w:rPr>
        <w:t xml:space="preserve">на основании поступивших предложений от ответственных исполнителей, согласованных с </w:t>
      </w:r>
      <w:r w:rsidR="00FC03A0" w:rsidRPr="000D4253">
        <w:rPr>
          <w:rFonts w:ascii="Times New Roman" w:hAnsi="Times New Roman" w:cs="Times New Roman"/>
          <w:sz w:val="24"/>
          <w:szCs w:val="24"/>
        </w:rPr>
        <w:t>Главой Администрации местного самоуправления Моздокского района</w:t>
      </w:r>
      <w:r w:rsidRPr="000D4253">
        <w:rPr>
          <w:rFonts w:ascii="Times New Roman" w:hAnsi="Times New Roman" w:cs="Times New Roman"/>
          <w:sz w:val="24"/>
          <w:szCs w:val="24"/>
        </w:rPr>
        <w:t xml:space="preserve">, и оформляется распоряжением </w:t>
      </w:r>
      <w:r w:rsidR="00FC03A0" w:rsidRPr="000D4253">
        <w:rPr>
          <w:rFonts w:ascii="Times New Roman" w:hAnsi="Times New Roman" w:cs="Times New Roman"/>
          <w:sz w:val="24"/>
          <w:szCs w:val="24"/>
        </w:rPr>
        <w:t>Главы Администрации местного самоуправления Моздокского района</w:t>
      </w:r>
      <w:r w:rsidRPr="000D4253">
        <w:rPr>
          <w:rFonts w:ascii="Times New Roman" w:hAnsi="Times New Roman" w:cs="Times New Roman"/>
          <w:sz w:val="24"/>
          <w:szCs w:val="24"/>
        </w:rPr>
        <w:t>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5.4. Перечень программ содержит: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наименование муниципальной программы;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наименование ответственного исполнителя муниципальной программы.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Перечень программ размещается на официальном сайте </w:t>
      </w:r>
      <w:r w:rsidR="00ED2591" w:rsidRPr="000D4253">
        <w:rPr>
          <w:rFonts w:ascii="Times New Roman" w:hAnsi="Times New Roman" w:cs="Times New Roman"/>
          <w:sz w:val="24"/>
          <w:szCs w:val="24"/>
        </w:rPr>
        <w:t>Администрации местного самоуправления Моздокского района</w:t>
      </w:r>
      <w:r w:rsidRPr="000D4253">
        <w:rPr>
          <w:rFonts w:ascii="Times New Roman" w:hAnsi="Times New Roman" w:cs="Times New Roman"/>
          <w:sz w:val="24"/>
          <w:szCs w:val="24"/>
        </w:rPr>
        <w:t>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5.5. На основании утвержденного Перечня программ ответственный исполнитель муниципальной программы совместно с соисполнителями и участниками муниципальной программы разрабатывает проект муниципальной программы и в срок</w:t>
      </w:r>
      <w:r w:rsidRPr="000D42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4253">
        <w:rPr>
          <w:rFonts w:ascii="Times New Roman" w:hAnsi="Times New Roman" w:cs="Times New Roman"/>
          <w:sz w:val="24"/>
          <w:szCs w:val="24"/>
        </w:rPr>
        <w:t xml:space="preserve">до </w:t>
      </w:r>
      <w:r w:rsidR="00594F58" w:rsidRPr="000D4253">
        <w:rPr>
          <w:rFonts w:ascii="Times New Roman" w:hAnsi="Times New Roman" w:cs="Times New Roman"/>
          <w:sz w:val="24"/>
          <w:szCs w:val="24"/>
        </w:rPr>
        <w:t>01 ноября</w:t>
      </w:r>
      <w:r w:rsidRPr="000D4253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0D42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4253">
        <w:rPr>
          <w:rFonts w:ascii="Times New Roman" w:hAnsi="Times New Roman" w:cs="Times New Roman"/>
          <w:sz w:val="24"/>
          <w:szCs w:val="24"/>
        </w:rPr>
        <w:t xml:space="preserve">предшествующего планируемому году, </w:t>
      </w:r>
      <w:r w:rsidRPr="000D4253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его в </w:t>
      </w:r>
      <w:r w:rsidR="007A5131" w:rsidRPr="000D4253">
        <w:rPr>
          <w:rFonts w:ascii="Times New Roman" w:hAnsi="Times New Roman" w:cs="Times New Roman"/>
          <w:sz w:val="24"/>
          <w:szCs w:val="24"/>
        </w:rPr>
        <w:t>отдел по экономическим вопросам Администрации местного самоуправления Моздокского района</w:t>
      </w:r>
      <w:r w:rsidR="009270A4" w:rsidRPr="000D4253">
        <w:rPr>
          <w:rFonts w:ascii="Times New Roman" w:hAnsi="Times New Roman" w:cs="Times New Roman"/>
          <w:sz w:val="24"/>
          <w:szCs w:val="24"/>
        </w:rPr>
        <w:t xml:space="preserve"> </w:t>
      </w:r>
      <w:r w:rsidR="007A5131" w:rsidRPr="000D4253">
        <w:rPr>
          <w:rFonts w:ascii="Times New Roman" w:hAnsi="Times New Roman" w:cs="Times New Roman"/>
          <w:sz w:val="24"/>
          <w:szCs w:val="24"/>
        </w:rPr>
        <w:t>и Управлени</w:t>
      </w:r>
      <w:r w:rsidR="00E17617" w:rsidRPr="000D4253">
        <w:rPr>
          <w:rFonts w:ascii="Times New Roman" w:hAnsi="Times New Roman" w:cs="Times New Roman"/>
          <w:sz w:val="24"/>
          <w:szCs w:val="24"/>
        </w:rPr>
        <w:t>е</w:t>
      </w:r>
      <w:r w:rsidR="007A5131" w:rsidRPr="000D4253">
        <w:rPr>
          <w:rFonts w:ascii="Times New Roman" w:hAnsi="Times New Roman" w:cs="Times New Roman"/>
          <w:sz w:val="24"/>
          <w:szCs w:val="24"/>
        </w:rPr>
        <w:t xml:space="preserve"> финансов Администрации местного самоуправления Моздокского района</w:t>
      </w:r>
      <w:r w:rsidRPr="000D4253">
        <w:rPr>
          <w:rFonts w:ascii="Times New Roman" w:hAnsi="Times New Roman" w:cs="Times New Roman"/>
          <w:sz w:val="24"/>
          <w:szCs w:val="24"/>
        </w:rPr>
        <w:t xml:space="preserve"> для проведения оценки и подготовки заключений.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К проекту муниципальной программы прилагаются: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пояснительная записка;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финансово-экономическое обоснование требуемых бюджетных ассигнований, необходимых для выполнения муниципальной программы.</w:t>
      </w:r>
    </w:p>
    <w:p w:rsidR="00316514" w:rsidRPr="000D4253" w:rsidRDefault="000D4253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316514" w:rsidRPr="000D4253">
        <w:rPr>
          <w:rFonts w:ascii="Times New Roman" w:hAnsi="Times New Roman" w:cs="Times New Roman"/>
          <w:sz w:val="24"/>
          <w:szCs w:val="24"/>
        </w:rPr>
        <w:t xml:space="preserve"> В целях обеспечения открытости и доступности информации проект муниципальной программы подлежит общественному обсуждению в порядке, установленном постановлением </w:t>
      </w:r>
      <w:r w:rsidR="00292CC1" w:rsidRPr="000D4253">
        <w:rPr>
          <w:rFonts w:ascii="Times New Roman" w:hAnsi="Times New Roman" w:cs="Times New Roman"/>
          <w:sz w:val="24"/>
          <w:szCs w:val="24"/>
        </w:rPr>
        <w:t>Главы Администрации местного самоуправления Моздокского района</w:t>
      </w:r>
      <w:r w:rsidR="009270A4" w:rsidRPr="000D425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16514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от </w:t>
        </w:r>
        <w:r w:rsidR="00292CC1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16</w:t>
        </w:r>
        <w:r w:rsidR="00316514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.0</w:t>
        </w:r>
        <w:r w:rsidR="00292CC1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  <w:r w:rsidR="00316514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.2018 N </w:t>
        </w:r>
        <w:r w:rsidR="00292CC1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12</w:t>
        </w:r>
        <w:r w:rsidR="00316514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92CC1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Д</w:t>
        </w:r>
        <w:r w:rsidR="00316514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"Об утверждении Порядка </w:t>
        </w:r>
        <w:r w:rsidR="00292CC1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проведения </w:t>
        </w:r>
        <w:r w:rsidR="00316514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общественн</w:t>
        </w:r>
        <w:r w:rsidR="00292CC1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ых</w:t>
        </w:r>
        <w:r w:rsidR="00316514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обсуждени</w:t>
        </w:r>
        <w:r w:rsidR="00292CC1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й</w:t>
        </w:r>
        <w:r w:rsidR="00316514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документов стратегического планирования </w:t>
        </w:r>
        <w:r w:rsidR="00292CC1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муниципального образования - Моздокский район</w:t>
        </w:r>
        <w:r w:rsidR="00316514" w:rsidRPr="000D42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  <w:r w:rsidR="00316514" w:rsidRPr="000D4253">
        <w:rPr>
          <w:rFonts w:ascii="Times New Roman" w:hAnsi="Times New Roman" w:cs="Times New Roman"/>
          <w:sz w:val="24"/>
          <w:szCs w:val="24"/>
        </w:rPr>
        <w:t>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5.</w:t>
      </w:r>
      <w:r w:rsidR="003267E7" w:rsidRPr="000D4253">
        <w:rPr>
          <w:rFonts w:ascii="Times New Roman" w:hAnsi="Times New Roman" w:cs="Times New Roman"/>
          <w:sz w:val="24"/>
          <w:szCs w:val="24"/>
        </w:rPr>
        <w:t>7</w:t>
      </w:r>
      <w:r w:rsidRPr="000D4253">
        <w:rPr>
          <w:rFonts w:ascii="Times New Roman" w:hAnsi="Times New Roman" w:cs="Times New Roman"/>
          <w:sz w:val="24"/>
          <w:szCs w:val="24"/>
        </w:rPr>
        <w:t xml:space="preserve">. </w:t>
      </w:r>
      <w:r w:rsidR="00852CFF" w:rsidRPr="000D4253">
        <w:rPr>
          <w:rFonts w:ascii="Times New Roman" w:hAnsi="Times New Roman" w:cs="Times New Roman"/>
          <w:sz w:val="24"/>
          <w:szCs w:val="24"/>
        </w:rPr>
        <w:t>Отдел по экономическим вопросам</w:t>
      </w:r>
      <w:r w:rsidR="009270A4" w:rsidRPr="000D4253">
        <w:rPr>
          <w:rFonts w:ascii="Times New Roman" w:hAnsi="Times New Roman" w:cs="Times New Roman"/>
          <w:sz w:val="24"/>
          <w:szCs w:val="24"/>
        </w:rPr>
        <w:t xml:space="preserve"> </w:t>
      </w:r>
      <w:r w:rsidR="00852CFF" w:rsidRPr="000D4253">
        <w:rPr>
          <w:rFonts w:ascii="Times New Roman" w:hAnsi="Times New Roman" w:cs="Times New Roman"/>
          <w:sz w:val="24"/>
          <w:szCs w:val="24"/>
        </w:rPr>
        <w:t>Администрации местного самоуправления Моз</w:t>
      </w:r>
      <w:r w:rsidR="003920E9" w:rsidRPr="000D4253">
        <w:rPr>
          <w:rFonts w:ascii="Times New Roman" w:hAnsi="Times New Roman" w:cs="Times New Roman"/>
          <w:sz w:val="24"/>
          <w:szCs w:val="24"/>
        </w:rPr>
        <w:t xml:space="preserve">докского района </w:t>
      </w:r>
      <w:r w:rsidR="006D4E6F" w:rsidRPr="000D4253">
        <w:rPr>
          <w:rFonts w:ascii="Times New Roman" w:hAnsi="Times New Roman" w:cs="Times New Roman"/>
          <w:sz w:val="24"/>
          <w:szCs w:val="24"/>
        </w:rPr>
        <w:t xml:space="preserve">в течение 5 рабочих </w:t>
      </w:r>
      <w:r w:rsidRPr="000D4253">
        <w:rPr>
          <w:rFonts w:ascii="Times New Roman" w:hAnsi="Times New Roman" w:cs="Times New Roman"/>
          <w:sz w:val="24"/>
          <w:szCs w:val="24"/>
        </w:rPr>
        <w:t>проводит оценку проекта муниципальной программы и готовит заключение о: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соответствии структуры и содержания проекта муниципальной программы требованиям, определенным в разделе 4 настоящего Порядка;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- соответствии целей, показателей муниципальной программы приоритетам социально-экономического развития </w:t>
      </w:r>
      <w:r w:rsidR="00852CFF" w:rsidRPr="000D4253">
        <w:rPr>
          <w:rFonts w:ascii="Times New Roman" w:hAnsi="Times New Roman" w:cs="Times New Roman"/>
          <w:sz w:val="24"/>
          <w:szCs w:val="24"/>
        </w:rPr>
        <w:t>Администрации местного самоуправления Моздокского района</w:t>
      </w:r>
      <w:r w:rsidRPr="000D4253">
        <w:rPr>
          <w:rFonts w:ascii="Times New Roman" w:hAnsi="Times New Roman" w:cs="Times New Roman"/>
          <w:sz w:val="24"/>
          <w:szCs w:val="24"/>
        </w:rPr>
        <w:t>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соответствии структурных элементов муниципальной программы заявленным целям.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5.</w:t>
      </w:r>
      <w:r w:rsidR="003267E7" w:rsidRPr="000D4253">
        <w:rPr>
          <w:rFonts w:ascii="Times New Roman" w:hAnsi="Times New Roman" w:cs="Times New Roman"/>
          <w:sz w:val="24"/>
          <w:szCs w:val="24"/>
        </w:rPr>
        <w:t>8</w:t>
      </w:r>
      <w:r w:rsidRPr="000D4253">
        <w:rPr>
          <w:rFonts w:ascii="Times New Roman" w:hAnsi="Times New Roman" w:cs="Times New Roman"/>
          <w:sz w:val="24"/>
          <w:szCs w:val="24"/>
        </w:rPr>
        <w:t xml:space="preserve">. </w:t>
      </w:r>
      <w:r w:rsidR="00852CFF" w:rsidRPr="000D4253">
        <w:rPr>
          <w:rFonts w:ascii="Times New Roman" w:hAnsi="Times New Roman" w:cs="Times New Roman"/>
          <w:sz w:val="24"/>
          <w:szCs w:val="24"/>
        </w:rPr>
        <w:t>Управление финансов Администрации местного самоуправления Моздокского района</w:t>
      </w:r>
      <w:r w:rsidR="006D4E6F" w:rsidRPr="000D4253">
        <w:rPr>
          <w:rFonts w:ascii="Times New Roman" w:hAnsi="Times New Roman" w:cs="Times New Roman"/>
          <w:sz w:val="24"/>
          <w:szCs w:val="24"/>
        </w:rPr>
        <w:t xml:space="preserve"> в течение 5 рабочих</w:t>
      </w:r>
      <w:r w:rsidR="009270A4" w:rsidRPr="000D4253">
        <w:rPr>
          <w:rFonts w:ascii="Times New Roman" w:hAnsi="Times New Roman" w:cs="Times New Roman"/>
          <w:sz w:val="24"/>
          <w:szCs w:val="24"/>
        </w:rPr>
        <w:t xml:space="preserve"> </w:t>
      </w:r>
      <w:r w:rsidRPr="000D4253">
        <w:rPr>
          <w:rFonts w:ascii="Times New Roman" w:hAnsi="Times New Roman" w:cs="Times New Roman"/>
          <w:sz w:val="24"/>
          <w:szCs w:val="24"/>
        </w:rPr>
        <w:t>проводит оценку проекта муниципальной программы и готовит заключение в части финансового обеспечения муниципальной программы в разрезе структурных элементов, по годам реализации и источникам финансирования, а также в отношении применения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:rsidR="003267E7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5.</w:t>
      </w:r>
      <w:r w:rsidR="001D2BEA" w:rsidRPr="000D4253">
        <w:rPr>
          <w:rFonts w:ascii="Times New Roman" w:hAnsi="Times New Roman" w:cs="Times New Roman"/>
          <w:sz w:val="24"/>
          <w:szCs w:val="24"/>
        </w:rPr>
        <w:t>9</w:t>
      </w:r>
      <w:r w:rsidRPr="000D4253">
        <w:rPr>
          <w:rFonts w:ascii="Times New Roman" w:hAnsi="Times New Roman" w:cs="Times New Roman"/>
          <w:sz w:val="24"/>
          <w:szCs w:val="24"/>
        </w:rPr>
        <w:t xml:space="preserve">. </w:t>
      </w:r>
      <w:r w:rsidR="003267E7" w:rsidRPr="000D4253">
        <w:rPr>
          <w:rFonts w:ascii="Times New Roman" w:hAnsi="Times New Roman" w:cs="Times New Roman"/>
          <w:sz w:val="24"/>
          <w:szCs w:val="24"/>
        </w:rPr>
        <w:t xml:space="preserve">В случае, если в заключениях одного из структурных подразделений Администрации местного самоуправления Моздокского района, указанных в пункте 5.5 настоящего Порядка, содержится вывод о доработке проекта муниципальной программы, ответственный исполнитель муниципальной программы дорабатывает проект муниципальной программы в течение 3 рабочих дней с момента получения всех заключений и возвращает его для повторного рассмотрения в структурное подразделение, которое направило проект муниципальной программы на доработку. </w:t>
      </w:r>
    </w:p>
    <w:p w:rsidR="004020B3" w:rsidRPr="000D4253" w:rsidRDefault="0069556F" w:rsidP="000D4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5.10. </w:t>
      </w:r>
      <w:r w:rsidR="004020B3" w:rsidRPr="000D4253">
        <w:rPr>
          <w:rFonts w:ascii="Times New Roman" w:hAnsi="Times New Roman"/>
          <w:sz w:val="24"/>
          <w:szCs w:val="24"/>
        </w:rPr>
        <w:t xml:space="preserve">Согласованный заместителем Главы Администрации местного самоуправления Моздокского района, курирующим сферу </w:t>
      </w:r>
      <w:r w:rsidR="004020B3"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реализации муниципальной программы, </w:t>
      </w: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>У</w:t>
      </w:r>
      <w:r w:rsidR="004020B3"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правлением финансовым </w:t>
      </w:r>
      <w:r w:rsidRPr="000D4253">
        <w:rPr>
          <w:rFonts w:ascii="Times New Roman" w:hAnsi="Times New Roman"/>
          <w:sz w:val="24"/>
          <w:szCs w:val="24"/>
        </w:rPr>
        <w:t>Администрации местного самоуправления Моздокского района</w:t>
      </w: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4020B3"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и отделом </w:t>
      </w:r>
      <w:r w:rsidRPr="000D4253">
        <w:rPr>
          <w:rFonts w:ascii="Times New Roman" w:hAnsi="Times New Roman"/>
          <w:sz w:val="24"/>
          <w:szCs w:val="24"/>
        </w:rPr>
        <w:t>по экономическим вопросам Ад</w:t>
      </w:r>
      <w:r w:rsidRPr="000D4253">
        <w:rPr>
          <w:rFonts w:ascii="Times New Roman" w:hAnsi="Times New Roman"/>
          <w:sz w:val="24"/>
          <w:szCs w:val="24"/>
        </w:rPr>
        <w:lastRenderedPageBreak/>
        <w:t>министрации местного самоуправления Моздокского района</w:t>
      </w: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4020B3"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проект муниципальной программы направляется ответственным исполнителем в отдел </w:t>
      </w:r>
      <w:r w:rsidRPr="000D4253">
        <w:rPr>
          <w:rFonts w:ascii="Times New Roman" w:hAnsi="Times New Roman"/>
          <w:sz w:val="24"/>
          <w:szCs w:val="24"/>
        </w:rPr>
        <w:t>по юридическим вопросам, кадровой политики и профилактики коррупционных правонарушений Администрации местного самоуправления Моздокского района</w:t>
      </w:r>
      <w:r w:rsidR="004020B3"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. В течение 5 (пяти) рабочих дней со дня поступления проекта муниципальной программы отдел </w:t>
      </w:r>
      <w:r w:rsidRPr="000D4253">
        <w:rPr>
          <w:rFonts w:ascii="Times New Roman" w:hAnsi="Times New Roman"/>
          <w:sz w:val="24"/>
          <w:szCs w:val="24"/>
        </w:rPr>
        <w:t>по юридическим вопросам, кадровой политики и профилактики коррупционных правонарушений Администрации местного самоуправления Моздокского района</w:t>
      </w: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4020B3" w:rsidRPr="000D4253">
        <w:rPr>
          <w:rFonts w:ascii="Times New Roman" w:eastAsiaTheme="minorHAnsi" w:hAnsi="Times New Roman"/>
          <w:color w:val="000000"/>
          <w:sz w:val="24"/>
          <w:szCs w:val="24"/>
        </w:rPr>
        <w:t>проводит правовую и антикоррупционную экспертизы проекта муниципальной программы.</w:t>
      </w:r>
    </w:p>
    <w:p w:rsidR="004020B3" w:rsidRPr="000D4253" w:rsidRDefault="004020B3" w:rsidP="000D4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В случае отказа отдела </w:t>
      </w:r>
      <w:r w:rsidR="0069556F" w:rsidRPr="000D4253">
        <w:rPr>
          <w:rFonts w:ascii="Times New Roman" w:hAnsi="Times New Roman"/>
          <w:sz w:val="24"/>
          <w:szCs w:val="24"/>
        </w:rPr>
        <w:t>по юридическим вопросам, кадровой политики и профилактики коррупционных правонарушений Администрации местного самоуправления Моздокского района</w:t>
      </w:r>
      <w:r w:rsidR="0069556F"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>в согласовании проект</w:t>
      </w:r>
      <w:r w:rsidR="0069556F"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а </w:t>
      </w: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муниципальной программы с замечаниями отдела </w:t>
      </w:r>
      <w:r w:rsidR="0069556F" w:rsidRPr="000D4253">
        <w:rPr>
          <w:rFonts w:ascii="Times New Roman" w:hAnsi="Times New Roman"/>
          <w:sz w:val="24"/>
          <w:szCs w:val="24"/>
        </w:rPr>
        <w:t>по юридическим вопросам, кадровой политики и профилактики коррупционных правонарушений Администрации местного самоуправления Моздокского района</w:t>
      </w:r>
      <w:r w:rsidR="0069556F"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направляется ответственному исполнителю на доработку. Срок доработки проекта муниципальной программы не должен превышать </w:t>
      </w:r>
      <w:r w:rsidR="006962CF" w:rsidRPr="000D4253"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 (</w:t>
      </w:r>
      <w:r w:rsidR="006962CF" w:rsidRPr="000D4253">
        <w:rPr>
          <w:rFonts w:ascii="Times New Roman" w:eastAsiaTheme="minorHAnsi" w:hAnsi="Times New Roman"/>
          <w:color w:val="000000"/>
          <w:sz w:val="24"/>
          <w:szCs w:val="24"/>
        </w:rPr>
        <w:t>трех)</w:t>
      </w:r>
      <w:r w:rsidRPr="000D4253">
        <w:rPr>
          <w:rFonts w:ascii="Times New Roman" w:eastAsiaTheme="minorHAnsi" w:hAnsi="Times New Roman"/>
          <w:color w:val="000000"/>
          <w:sz w:val="24"/>
          <w:szCs w:val="24"/>
        </w:rPr>
        <w:t xml:space="preserve"> рабочих дней с момента получения ответственным исполнителем соответствующих замечаний к проекту муниципальной программы.</w:t>
      </w:r>
    </w:p>
    <w:p w:rsidR="003267E7" w:rsidRPr="000D4253" w:rsidRDefault="003267E7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5.1</w:t>
      </w:r>
      <w:r w:rsidR="0069556F" w:rsidRPr="000D4253">
        <w:rPr>
          <w:rFonts w:ascii="Times New Roman" w:hAnsi="Times New Roman" w:cs="Times New Roman"/>
          <w:sz w:val="24"/>
          <w:szCs w:val="24"/>
        </w:rPr>
        <w:t>1</w:t>
      </w:r>
      <w:r w:rsidRPr="000D4253">
        <w:rPr>
          <w:rFonts w:ascii="Times New Roman" w:hAnsi="Times New Roman" w:cs="Times New Roman"/>
          <w:sz w:val="24"/>
          <w:szCs w:val="24"/>
        </w:rPr>
        <w:t>. При наличии положительных заключений проект муниципальной программы направляется ответственным исполнителем муниципальной программы в Контрольно-счетную палату Моздокского района для проведения финансово-экономической экспертизы.</w:t>
      </w:r>
    </w:p>
    <w:p w:rsidR="00B43AFD" w:rsidRPr="000D4253" w:rsidRDefault="003267E7" w:rsidP="00A3490F">
      <w:pPr>
        <w:pStyle w:val="Default"/>
        <w:ind w:firstLine="708"/>
        <w:jc w:val="both"/>
        <w:rPr>
          <w:sz w:val="28"/>
          <w:szCs w:val="28"/>
        </w:rPr>
      </w:pPr>
      <w:r w:rsidRPr="000D4253">
        <w:t xml:space="preserve">К проекту муниципальной программы прилагаются пояснительная записка </w:t>
      </w:r>
      <w:r w:rsidR="006962CF" w:rsidRPr="000D4253">
        <w:t>с</w:t>
      </w:r>
      <w:r w:rsidRPr="000D4253">
        <w:t xml:space="preserve"> финансово-экономическое обоснование.</w:t>
      </w:r>
      <w:r w:rsidR="00B43AFD" w:rsidRPr="000D4253">
        <w:rPr>
          <w:sz w:val="28"/>
          <w:szCs w:val="28"/>
        </w:rPr>
        <w:t xml:space="preserve"> </w:t>
      </w:r>
    </w:p>
    <w:p w:rsidR="003267E7" w:rsidRPr="000D4253" w:rsidRDefault="00B43AFD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Контрольно-счетная палата Моздокского района проводит экспертизу проекта муниципальной программы в сроки, установленные Стандартом внешнего муниципального финансового контроля</w:t>
      </w:r>
      <w:r w:rsidR="00A95F5C" w:rsidRPr="000D4253">
        <w:rPr>
          <w:rFonts w:ascii="Times New Roman" w:hAnsi="Times New Roman"/>
          <w:sz w:val="24"/>
          <w:szCs w:val="24"/>
        </w:rPr>
        <w:t xml:space="preserve"> «Порядок проведения контрольно-счётной палатой Моздокского района финан</w:t>
      </w:r>
      <w:r w:rsidR="006E7D42" w:rsidRPr="000D4253">
        <w:rPr>
          <w:rFonts w:ascii="Times New Roman" w:hAnsi="Times New Roman"/>
          <w:sz w:val="24"/>
          <w:szCs w:val="24"/>
        </w:rPr>
        <w:t xml:space="preserve">сово-экономической экспертизы </w:t>
      </w:r>
      <w:r w:rsidR="00A95F5C" w:rsidRPr="000D4253">
        <w:rPr>
          <w:rFonts w:ascii="Times New Roman" w:hAnsi="Times New Roman"/>
          <w:sz w:val="24"/>
          <w:szCs w:val="24"/>
        </w:rPr>
        <w:t>проектов муниципальных программ»</w:t>
      </w:r>
      <w:r w:rsidRPr="000D4253">
        <w:rPr>
          <w:rFonts w:ascii="Times New Roman" w:hAnsi="Times New Roman"/>
          <w:sz w:val="24"/>
          <w:szCs w:val="24"/>
        </w:rPr>
        <w:t>, утвержденным распоряжением председателя</w:t>
      </w:r>
      <w:r w:rsidR="00A95F5C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>Контрольно-счётной палаты Моздокского района</w:t>
      </w:r>
      <w:r w:rsidR="00A95F5C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 xml:space="preserve">от 30 декабря 2020 года № 23, и направляет заключение </w:t>
      </w:r>
      <w:r w:rsidR="00A95F5C" w:rsidRPr="000D4253">
        <w:rPr>
          <w:rFonts w:ascii="Times New Roman" w:hAnsi="Times New Roman"/>
          <w:sz w:val="24"/>
          <w:szCs w:val="24"/>
        </w:rPr>
        <w:t>ответственному исполнителю муниципальной программы</w:t>
      </w:r>
      <w:r w:rsidRPr="000D4253">
        <w:rPr>
          <w:rFonts w:ascii="Times New Roman" w:hAnsi="Times New Roman"/>
          <w:sz w:val="24"/>
          <w:szCs w:val="24"/>
        </w:rPr>
        <w:t>.</w:t>
      </w:r>
    </w:p>
    <w:p w:rsidR="00316514" w:rsidRPr="000D4253" w:rsidRDefault="003267E7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5.</w:t>
      </w:r>
      <w:r w:rsidR="001D2BEA" w:rsidRPr="000D4253">
        <w:rPr>
          <w:rFonts w:ascii="Times New Roman" w:hAnsi="Times New Roman" w:cs="Times New Roman"/>
          <w:sz w:val="24"/>
          <w:szCs w:val="24"/>
        </w:rPr>
        <w:t>1</w:t>
      </w:r>
      <w:r w:rsidR="0069556F" w:rsidRPr="000D4253">
        <w:rPr>
          <w:rFonts w:ascii="Times New Roman" w:hAnsi="Times New Roman" w:cs="Times New Roman"/>
          <w:sz w:val="24"/>
          <w:szCs w:val="24"/>
        </w:rPr>
        <w:t>2</w:t>
      </w:r>
      <w:r w:rsidRPr="000D4253">
        <w:rPr>
          <w:rFonts w:ascii="Times New Roman" w:hAnsi="Times New Roman" w:cs="Times New Roman"/>
          <w:sz w:val="24"/>
          <w:szCs w:val="24"/>
        </w:rPr>
        <w:t>. При наличии замечаний в заключении Контрольно-счетной палаты Моздокского района куратор может принять решение о корректировке муниципальной программы путем внесения изменений, которая проводится ответственным исполнителем муниципальной программы в течение 5 рабочих дней. Повторная экспертиза Контрольно-счетной палаты Моздокского района</w:t>
      </w:r>
      <w:r w:rsidR="001D2BEA" w:rsidRPr="000D4253">
        <w:rPr>
          <w:rFonts w:ascii="Times New Roman" w:hAnsi="Times New Roman" w:cs="Times New Roman"/>
          <w:sz w:val="24"/>
          <w:szCs w:val="24"/>
        </w:rPr>
        <w:t xml:space="preserve"> не проводится.</w:t>
      </w:r>
    </w:p>
    <w:p w:rsidR="00473D54" w:rsidRPr="000D4253" w:rsidRDefault="00473D54" w:rsidP="000D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5.1</w:t>
      </w:r>
      <w:r w:rsidR="0069556F" w:rsidRPr="000D4253">
        <w:rPr>
          <w:rFonts w:ascii="Times New Roman" w:hAnsi="Times New Roman"/>
          <w:sz w:val="24"/>
          <w:szCs w:val="24"/>
        </w:rPr>
        <w:t>3</w:t>
      </w:r>
      <w:r w:rsidRPr="000D4253">
        <w:rPr>
          <w:rFonts w:ascii="Times New Roman" w:hAnsi="Times New Roman"/>
          <w:sz w:val="24"/>
          <w:szCs w:val="24"/>
        </w:rPr>
        <w:t>. При наличии положительных оценок по проекту муниципальной программы, отдел по экономическим вопросам Администрации местного самоуправления Моздокского района информирует ответственного исполнителя о направлении</w:t>
      </w:r>
      <w:r w:rsidR="009270A4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 xml:space="preserve">проекта муниципальной программы в </w:t>
      </w:r>
      <w:r w:rsidR="006917C6" w:rsidRPr="000D4253">
        <w:rPr>
          <w:rFonts w:ascii="Times New Roman" w:hAnsi="Times New Roman"/>
          <w:sz w:val="24"/>
          <w:szCs w:val="24"/>
        </w:rPr>
        <w:t>Проектный комитет</w:t>
      </w:r>
      <w:r w:rsidR="00C406BF" w:rsidRPr="000D4253">
        <w:rPr>
          <w:rFonts w:ascii="Times New Roman" w:hAnsi="Times New Roman"/>
          <w:sz w:val="24"/>
          <w:szCs w:val="24"/>
        </w:rPr>
        <w:t xml:space="preserve"> Администрации местного самоуправления Моздокского района (далее Проектный </w:t>
      </w:r>
      <w:r w:rsidR="00C406BF" w:rsidRPr="000D4253">
        <w:rPr>
          <w:rFonts w:ascii="Times New Roman" w:hAnsi="Times New Roman"/>
          <w:sz w:val="24"/>
          <w:szCs w:val="24"/>
        </w:rPr>
        <w:lastRenderedPageBreak/>
        <w:t>комитет)</w:t>
      </w:r>
      <w:r w:rsidR="00FD0E77" w:rsidRPr="000D4253">
        <w:rPr>
          <w:rFonts w:ascii="Times New Roman" w:hAnsi="Times New Roman"/>
          <w:sz w:val="24"/>
          <w:szCs w:val="24"/>
        </w:rPr>
        <w:t>, утвержденный постановлением Главы Администрации местного самоуправления Моздокского района от 23.12.2022 №155-Д «Об организации проектной деятельности в Администрации местного самоуправления Моздокского района Республики Северная Осетия-Алания».</w:t>
      </w:r>
      <w:r w:rsidRPr="000D4253">
        <w:rPr>
          <w:rFonts w:ascii="Times New Roman" w:hAnsi="Times New Roman"/>
          <w:sz w:val="24"/>
          <w:szCs w:val="24"/>
        </w:rPr>
        <w:t xml:space="preserve"> </w:t>
      </w:r>
    </w:p>
    <w:p w:rsidR="00473D54" w:rsidRPr="000D4253" w:rsidRDefault="00473D5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5.1</w:t>
      </w:r>
      <w:r w:rsidR="0069556F" w:rsidRPr="000D4253">
        <w:rPr>
          <w:rFonts w:ascii="Times New Roman" w:hAnsi="Times New Roman" w:cs="Times New Roman"/>
          <w:sz w:val="24"/>
          <w:szCs w:val="24"/>
        </w:rPr>
        <w:t>4</w:t>
      </w:r>
      <w:r w:rsidRPr="000D4253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указанных заключений и предложений </w:t>
      </w:r>
      <w:r w:rsidR="006917C6" w:rsidRPr="000D4253">
        <w:rPr>
          <w:rFonts w:ascii="Times New Roman" w:hAnsi="Times New Roman" w:cs="Times New Roman"/>
          <w:sz w:val="24"/>
          <w:szCs w:val="24"/>
        </w:rPr>
        <w:t>Проектный комитет</w:t>
      </w:r>
      <w:r w:rsidRPr="000D4253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473D54" w:rsidRPr="000D4253" w:rsidRDefault="00473D5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одобрить проект муниципальной программы к утверждению;</w:t>
      </w:r>
    </w:p>
    <w:p w:rsidR="00473D54" w:rsidRPr="000D4253" w:rsidRDefault="00473D5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направить проект муниципальной программы на доработку.</w:t>
      </w:r>
    </w:p>
    <w:p w:rsidR="00473D54" w:rsidRPr="000D4253" w:rsidRDefault="00473D54" w:rsidP="000D42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5.1</w:t>
      </w:r>
      <w:r w:rsidR="0069556F" w:rsidRPr="000D4253">
        <w:rPr>
          <w:rFonts w:ascii="Times New Roman" w:hAnsi="Times New Roman" w:cs="Times New Roman"/>
          <w:sz w:val="24"/>
          <w:szCs w:val="24"/>
        </w:rPr>
        <w:t>5</w:t>
      </w:r>
      <w:r w:rsidRPr="000D4253">
        <w:rPr>
          <w:rFonts w:ascii="Times New Roman" w:hAnsi="Times New Roman" w:cs="Times New Roman"/>
          <w:sz w:val="24"/>
          <w:szCs w:val="24"/>
        </w:rPr>
        <w:t xml:space="preserve">. Направленные на доработку проекты муниципальных программ ответственный исполнитель муниципальной программы дорабатывает и возвращает для повторного рассмотрения в </w:t>
      </w:r>
      <w:r w:rsidR="006917C6" w:rsidRPr="000D4253">
        <w:rPr>
          <w:rFonts w:ascii="Times New Roman" w:hAnsi="Times New Roman" w:cs="Times New Roman"/>
          <w:sz w:val="24"/>
          <w:szCs w:val="24"/>
        </w:rPr>
        <w:t>Проектный комитет</w:t>
      </w:r>
      <w:r w:rsidRPr="000D4253">
        <w:rPr>
          <w:rFonts w:ascii="Times New Roman" w:hAnsi="Times New Roman" w:cs="Times New Roman"/>
          <w:sz w:val="24"/>
          <w:szCs w:val="24"/>
        </w:rPr>
        <w:t>.</w:t>
      </w:r>
    </w:p>
    <w:p w:rsidR="00473D54" w:rsidRPr="000D4253" w:rsidRDefault="00473D54" w:rsidP="000D4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5.1</w:t>
      </w:r>
      <w:r w:rsidR="0069556F" w:rsidRPr="000D4253">
        <w:rPr>
          <w:rFonts w:ascii="Times New Roman" w:hAnsi="Times New Roman"/>
          <w:sz w:val="24"/>
          <w:szCs w:val="24"/>
        </w:rPr>
        <w:t>6</w:t>
      </w:r>
      <w:r w:rsidRPr="000D4253">
        <w:rPr>
          <w:rFonts w:ascii="Times New Roman" w:hAnsi="Times New Roman"/>
          <w:sz w:val="24"/>
          <w:szCs w:val="24"/>
        </w:rPr>
        <w:t xml:space="preserve">. Одобренные </w:t>
      </w:r>
      <w:r w:rsidR="009445FE" w:rsidRPr="000D4253">
        <w:rPr>
          <w:rFonts w:ascii="Times New Roman" w:hAnsi="Times New Roman"/>
          <w:sz w:val="24"/>
          <w:szCs w:val="24"/>
        </w:rPr>
        <w:t>Проектны</w:t>
      </w:r>
      <w:r w:rsidR="00B50FB1" w:rsidRPr="000D4253">
        <w:rPr>
          <w:rFonts w:ascii="Times New Roman" w:hAnsi="Times New Roman"/>
          <w:sz w:val="24"/>
          <w:szCs w:val="24"/>
        </w:rPr>
        <w:t>м</w:t>
      </w:r>
      <w:r w:rsidR="009445FE" w:rsidRPr="000D4253">
        <w:rPr>
          <w:rFonts w:ascii="Times New Roman" w:hAnsi="Times New Roman"/>
          <w:sz w:val="24"/>
          <w:szCs w:val="24"/>
        </w:rPr>
        <w:t xml:space="preserve"> комитет</w:t>
      </w:r>
      <w:r w:rsidR="00B50FB1" w:rsidRPr="000D4253">
        <w:rPr>
          <w:rFonts w:ascii="Times New Roman" w:hAnsi="Times New Roman"/>
          <w:sz w:val="24"/>
          <w:szCs w:val="24"/>
        </w:rPr>
        <w:t>ом</w:t>
      </w:r>
      <w:r w:rsidR="009445FE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 xml:space="preserve">проекты муниципальных программ с копией протокола заседания </w:t>
      </w:r>
      <w:r w:rsidR="00B50FB1" w:rsidRPr="000D4253">
        <w:rPr>
          <w:rFonts w:ascii="Times New Roman" w:hAnsi="Times New Roman"/>
          <w:sz w:val="24"/>
          <w:szCs w:val="24"/>
        </w:rPr>
        <w:t>Проектного комитета</w:t>
      </w:r>
      <w:r w:rsidRPr="000D4253">
        <w:rPr>
          <w:rFonts w:ascii="Times New Roman" w:hAnsi="Times New Roman"/>
          <w:sz w:val="24"/>
          <w:szCs w:val="24"/>
        </w:rPr>
        <w:t xml:space="preserve"> являются основанием для формирования местных бюджетов на очередной финансовый год и плановый период.</w:t>
      </w:r>
    </w:p>
    <w:p w:rsidR="0015599C" w:rsidRPr="000D4253" w:rsidRDefault="00316514" w:rsidP="000D4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5.</w:t>
      </w:r>
      <w:r w:rsidR="001D2BEA" w:rsidRPr="000D4253">
        <w:rPr>
          <w:rFonts w:ascii="Times New Roman" w:hAnsi="Times New Roman"/>
          <w:sz w:val="24"/>
          <w:szCs w:val="24"/>
        </w:rPr>
        <w:t>1</w:t>
      </w:r>
      <w:r w:rsidR="0069556F" w:rsidRPr="000D4253">
        <w:rPr>
          <w:rFonts w:ascii="Times New Roman" w:hAnsi="Times New Roman"/>
          <w:sz w:val="24"/>
          <w:szCs w:val="24"/>
        </w:rPr>
        <w:t>7</w:t>
      </w:r>
      <w:r w:rsidRPr="000D4253">
        <w:rPr>
          <w:rFonts w:ascii="Times New Roman" w:hAnsi="Times New Roman"/>
          <w:sz w:val="24"/>
          <w:szCs w:val="24"/>
        </w:rPr>
        <w:t xml:space="preserve">. Муниципальные программы утверждаются постановлением </w:t>
      </w:r>
      <w:r w:rsidR="00AB79A7" w:rsidRPr="000D4253">
        <w:rPr>
          <w:rFonts w:ascii="Times New Roman" w:hAnsi="Times New Roman"/>
          <w:sz w:val="24"/>
          <w:szCs w:val="24"/>
        </w:rPr>
        <w:t xml:space="preserve">Главы </w:t>
      </w:r>
      <w:r w:rsidRPr="000D4253">
        <w:rPr>
          <w:rFonts w:ascii="Times New Roman" w:hAnsi="Times New Roman"/>
          <w:sz w:val="24"/>
          <w:szCs w:val="24"/>
        </w:rPr>
        <w:t>Администрации</w:t>
      </w:r>
      <w:r w:rsidR="00AB79A7" w:rsidRPr="000D4253">
        <w:rPr>
          <w:rFonts w:ascii="Times New Roman" w:hAnsi="Times New Roman"/>
          <w:sz w:val="24"/>
          <w:szCs w:val="24"/>
        </w:rPr>
        <w:t xml:space="preserve"> местного самоуправления Моздокского района</w:t>
      </w:r>
      <w:r w:rsidRPr="000D4253">
        <w:rPr>
          <w:rFonts w:ascii="Times New Roman" w:hAnsi="Times New Roman"/>
          <w:sz w:val="24"/>
          <w:szCs w:val="24"/>
        </w:rPr>
        <w:t xml:space="preserve"> в срок</w:t>
      </w:r>
      <w:r w:rsidRPr="000D4253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 xml:space="preserve">до </w:t>
      </w:r>
      <w:r w:rsidR="009A30B7" w:rsidRPr="000D4253">
        <w:rPr>
          <w:rFonts w:ascii="Times New Roman" w:hAnsi="Times New Roman"/>
          <w:sz w:val="24"/>
          <w:szCs w:val="24"/>
        </w:rPr>
        <w:t>20 декабря</w:t>
      </w:r>
      <w:r w:rsidRPr="000D4253">
        <w:rPr>
          <w:rFonts w:ascii="Times New Roman" w:hAnsi="Times New Roman"/>
          <w:sz w:val="24"/>
          <w:szCs w:val="24"/>
        </w:rPr>
        <w:t xml:space="preserve"> года,</w:t>
      </w:r>
      <w:r w:rsidRPr="000D4253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>предшествующего планируемому году.</w:t>
      </w:r>
      <w:r w:rsidR="0015599C" w:rsidRPr="000D4253">
        <w:rPr>
          <w:rFonts w:ascii="Times New Roman" w:hAnsi="Times New Roman"/>
          <w:sz w:val="24"/>
          <w:szCs w:val="24"/>
        </w:rPr>
        <w:t xml:space="preserve"> </w:t>
      </w:r>
    </w:p>
    <w:p w:rsidR="0015599C" w:rsidRPr="000D4253" w:rsidRDefault="0015599C" w:rsidP="000D4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5.</w:t>
      </w:r>
      <w:r w:rsidR="001D2BEA" w:rsidRPr="000D4253">
        <w:rPr>
          <w:rFonts w:ascii="Times New Roman" w:hAnsi="Times New Roman"/>
          <w:sz w:val="24"/>
          <w:szCs w:val="24"/>
        </w:rPr>
        <w:t>1</w:t>
      </w:r>
      <w:r w:rsidR="0069556F" w:rsidRPr="000D4253">
        <w:rPr>
          <w:rFonts w:ascii="Times New Roman" w:hAnsi="Times New Roman"/>
          <w:sz w:val="24"/>
          <w:szCs w:val="24"/>
        </w:rPr>
        <w:t>8</w:t>
      </w:r>
      <w:r w:rsidRPr="000D4253">
        <w:rPr>
          <w:rFonts w:ascii="Times New Roman" w:hAnsi="Times New Roman"/>
          <w:sz w:val="24"/>
          <w:szCs w:val="24"/>
        </w:rPr>
        <w:t>.</w:t>
      </w:r>
      <w:r w:rsidR="00401AA3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>Утвержденная муниципальная программа размещается на официальном сайте Администрации местного самоуправления Моздокского района в информационно-телекоммуникационной сети Интернет в течение 10 дней со дня ее утверждения.</w:t>
      </w:r>
    </w:p>
    <w:p w:rsidR="0015599C" w:rsidRPr="000D4253" w:rsidRDefault="0015599C" w:rsidP="000D4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В случае внесения изменений в муниципальную программу муниципальная программа, размещенная в информационно-телекоммуникационной сети Интернет, подлежит актуализации в течение 10 дней со дня утверждения соответствующих изменений.</w:t>
      </w:r>
    </w:p>
    <w:p w:rsidR="0015599C" w:rsidRPr="000D4253" w:rsidRDefault="00CB3F0E" w:rsidP="000D4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5</w:t>
      </w:r>
      <w:r w:rsidR="0015599C" w:rsidRPr="000D4253">
        <w:rPr>
          <w:rFonts w:ascii="Times New Roman" w:hAnsi="Times New Roman"/>
          <w:sz w:val="24"/>
          <w:szCs w:val="24"/>
        </w:rPr>
        <w:t>.</w:t>
      </w:r>
      <w:r w:rsidR="001D2BEA" w:rsidRPr="000D4253">
        <w:rPr>
          <w:rFonts w:ascii="Times New Roman" w:hAnsi="Times New Roman"/>
          <w:sz w:val="24"/>
          <w:szCs w:val="24"/>
        </w:rPr>
        <w:t>1</w:t>
      </w:r>
      <w:r w:rsidR="0069556F" w:rsidRPr="000D4253">
        <w:rPr>
          <w:rFonts w:ascii="Times New Roman" w:hAnsi="Times New Roman"/>
          <w:sz w:val="24"/>
          <w:szCs w:val="24"/>
        </w:rPr>
        <w:t>9</w:t>
      </w:r>
      <w:r w:rsidR="0015599C" w:rsidRPr="000D4253">
        <w:rPr>
          <w:rFonts w:ascii="Times New Roman" w:hAnsi="Times New Roman"/>
          <w:sz w:val="24"/>
          <w:szCs w:val="24"/>
        </w:rPr>
        <w:t>.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сроки, которые установлены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постановлением Правительства Российской Федерации от 25 июня 2015 года № 631.</w:t>
      </w:r>
    </w:p>
    <w:p w:rsidR="001D2BEA" w:rsidRPr="000D4253" w:rsidRDefault="00DE6D7B" w:rsidP="000D4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5.</w:t>
      </w:r>
      <w:r w:rsidR="0069556F" w:rsidRPr="000D4253">
        <w:rPr>
          <w:rFonts w:ascii="Times New Roman" w:hAnsi="Times New Roman"/>
          <w:sz w:val="24"/>
          <w:szCs w:val="24"/>
        </w:rPr>
        <w:t>20</w:t>
      </w:r>
      <w:r w:rsidRPr="000D4253">
        <w:rPr>
          <w:rFonts w:ascii="Times New Roman" w:hAnsi="Times New Roman"/>
          <w:sz w:val="24"/>
          <w:szCs w:val="24"/>
        </w:rPr>
        <w:t>. Ответственность за достоверность информации и своевременность ее размещения несет ответственный испол</w:t>
      </w:r>
      <w:r w:rsidR="007319FD" w:rsidRPr="000D4253">
        <w:rPr>
          <w:rFonts w:ascii="Times New Roman" w:hAnsi="Times New Roman"/>
          <w:sz w:val="24"/>
          <w:szCs w:val="24"/>
        </w:rPr>
        <w:t>нитель муниципальной программы.</w:t>
      </w:r>
    </w:p>
    <w:p w:rsidR="00DE6D7B" w:rsidRPr="000D4253" w:rsidRDefault="0070388A" w:rsidP="000D4253">
      <w:pPr>
        <w:pStyle w:val="Default"/>
        <w:ind w:firstLine="708"/>
        <w:jc w:val="both"/>
      </w:pPr>
      <w:r w:rsidRPr="000D4253">
        <w:t>5.2</w:t>
      </w:r>
      <w:r w:rsidR="0069556F" w:rsidRPr="000D4253">
        <w:t>1</w:t>
      </w:r>
      <w:r w:rsidRPr="000D4253">
        <w:t xml:space="preserve">. </w:t>
      </w:r>
      <w:r w:rsidR="00DE6D7B" w:rsidRPr="000D4253">
        <w:t xml:space="preserve">В процессе реализации муниципальных программ ответственные исполнители вправе, по согласованию с Кураторами, соисполнителями и исполнителями, принимать решение о внесении изменений в муниципальные программы, во исполнение поручения Главы </w:t>
      </w:r>
      <w:r w:rsidRPr="000D4253">
        <w:t>Администрации местного самоуправления М</w:t>
      </w:r>
      <w:r w:rsidR="003858E8" w:rsidRPr="000D4253">
        <w:t>оздокского</w:t>
      </w:r>
      <w:r w:rsidRPr="000D4253">
        <w:t xml:space="preserve"> района</w:t>
      </w:r>
      <w:r w:rsidR="00DE6D7B" w:rsidRPr="000D4253">
        <w:t xml:space="preserve">, а также по результатам мониторинга реализации муниципальных программ. </w:t>
      </w:r>
    </w:p>
    <w:p w:rsidR="00DE6D7B" w:rsidRPr="000D4253" w:rsidRDefault="0070388A" w:rsidP="000D4253">
      <w:pPr>
        <w:pStyle w:val="Default"/>
        <w:ind w:firstLine="708"/>
        <w:jc w:val="both"/>
      </w:pPr>
      <w:r w:rsidRPr="000D4253">
        <w:t>5.2</w:t>
      </w:r>
      <w:r w:rsidR="0069556F" w:rsidRPr="000D4253">
        <w:t>2</w:t>
      </w:r>
      <w:r w:rsidRPr="000D4253">
        <w:t xml:space="preserve">. </w:t>
      </w:r>
      <w:r w:rsidR="00DE6D7B" w:rsidRPr="000D4253">
        <w:t xml:space="preserve">Изменения в действующие муниципальные программы вносятся ответственными исполнителями муниципальных программ с учетом требований, предъявляемых к муниципальным программам в соответствии с разделом </w:t>
      </w:r>
      <w:r w:rsidRPr="000D4253">
        <w:t>4, разделом 5</w:t>
      </w:r>
      <w:r w:rsidR="00DE6D7B" w:rsidRPr="000D4253">
        <w:t xml:space="preserve"> настоящего Порядка. </w:t>
      </w:r>
    </w:p>
    <w:p w:rsidR="00DE6D7B" w:rsidRPr="000D4253" w:rsidRDefault="00DE6D7B" w:rsidP="000D4253">
      <w:pPr>
        <w:pStyle w:val="Default"/>
        <w:jc w:val="both"/>
      </w:pPr>
      <w:r w:rsidRPr="000D4253">
        <w:lastRenderedPageBreak/>
        <w:t xml:space="preserve">Подготовка изменений, которые вносятся в муниципальные программы, осуществляется в обязательном порядке: </w:t>
      </w:r>
    </w:p>
    <w:p w:rsidR="001D2BEA" w:rsidRPr="000D4253" w:rsidRDefault="00DE6D7B" w:rsidP="000D4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1) при формировании проекта нормативного правового акта о бюджете на очередной финансовый год и плановый период - одновременно с формированием субъектами бюджетного планирования, главными распорядителями средств местного бюджета предложений 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бюджета </w:t>
      </w:r>
      <w:r w:rsidR="0070388A" w:rsidRPr="000D4253">
        <w:rPr>
          <w:rFonts w:ascii="Times New Roman" w:hAnsi="Times New Roman"/>
          <w:sz w:val="24"/>
          <w:szCs w:val="24"/>
        </w:rPr>
        <w:t>муниципального образования Моздокский район</w:t>
      </w:r>
      <w:r w:rsidRPr="000D4253">
        <w:rPr>
          <w:rFonts w:ascii="Times New Roman" w:hAnsi="Times New Roman"/>
          <w:sz w:val="24"/>
          <w:szCs w:val="24"/>
        </w:rPr>
        <w:t xml:space="preserve"> на реализацию соответствующих муниципальных программ.</w:t>
      </w:r>
    </w:p>
    <w:p w:rsidR="00DE6D7B" w:rsidRPr="000D4253" w:rsidRDefault="00DE6D7B" w:rsidP="000D4253">
      <w:pPr>
        <w:pStyle w:val="Default"/>
        <w:ind w:firstLine="708"/>
        <w:jc w:val="both"/>
      </w:pPr>
      <w:r w:rsidRPr="000D4253">
        <w:t xml:space="preserve">При необходимости могут уточняться иные параметры муниципальных программ, в том числе значения их показателей и мероприятий (результатов); </w:t>
      </w:r>
    </w:p>
    <w:p w:rsidR="00DE6D7B" w:rsidRPr="000D4253" w:rsidRDefault="00DE6D7B" w:rsidP="000D4253">
      <w:pPr>
        <w:pStyle w:val="Default"/>
        <w:ind w:firstLine="708"/>
        <w:jc w:val="both"/>
      </w:pPr>
      <w:r w:rsidRPr="000D4253">
        <w:t xml:space="preserve">2) при формировании проекта нормативного правового акта о бюджете на текущий финансовый год и плановый период - одновременно с формированием субъектами бюджетного планирования, главными распорядителями средств бюджета </w:t>
      </w:r>
      <w:r w:rsidR="0070388A" w:rsidRPr="000D4253">
        <w:t>муниципального образования Моздокский район</w:t>
      </w:r>
      <w:r w:rsidRPr="000D4253">
        <w:t xml:space="preserve"> предложений по перераспределению бюджетных ассигнований, предусмотренных на текущий финансовый год на реализацию соответствующих муниципальных программ; </w:t>
      </w:r>
    </w:p>
    <w:p w:rsidR="00DE6D7B" w:rsidRPr="000D4253" w:rsidRDefault="00DE6D7B" w:rsidP="000D4253">
      <w:pPr>
        <w:pStyle w:val="Default"/>
        <w:ind w:firstLine="708"/>
        <w:jc w:val="both"/>
      </w:pPr>
      <w:r w:rsidRPr="000D4253">
        <w:t xml:space="preserve">3) приведения муниципальных программ в соответствие с действующим законодательством в сфере реализации муниципальных программ; </w:t>
      </w:r>
    </w:p>
    <w:p w:rsidR="00DE6D7B" w:rsidRPr="000D4253" w:rsidRDefault="00DE6D7B" w:rsidP="000D4253">
      <w:pPr>
        <w:pStyle w:val="Default"/>
        <w:ind w:firstLine="708"/>
        <w:jc w:val="both"/>
      </w:pPr>
      <w:r w:rsidRPr="000D4253">
        <w:t xml:space="preserve">4) существенного изменения параметров муниципальных программ (добавление (удаление) структурных элементов). </w:t>
      </w:r>
    </w:p>
    <w:p w:rsidR="00DE6D7B" w:rsidRPr="000D4253" w:rsidRDefault="00DE6D7B" w:rsidP="000D4253">
      <w:pPr>
        <w:pStyle w:val="Default"/>
        <w:ind w:firstLine="708"/>
        <w:jc w:val="both"/>
      </w:pPr>
      <w:r w:rsidRPr="000D4253">
        <w:t xml:space="preserve">Проект изменений паспортов муниципальных программ, содержащий изменение параметров финансового обеспечения, должен предусматривать взаимосвязанные изменения иных параметров муниципальных программ, в том числе показателей, задач, а также соответствующих изменений параметров структурных элементов. </w:t>
      </w:r>
    </w:p>
    <w:p w:rsidR="00DE6D7B" w:rsidRPr="000D4253" w:rsidRDefault="00DE6D7B" w:rsidP="000D4253">
      <w:pPr>
        <w:pStyle w:val="Default"/>
        <w:ind w:firstLine="708"/>
        <w:jc w:val="both"/>
      </w:pPr>
      <w:r w:rsidRPr="000D4253">
        <w:t xml:space="preserve">При внесении изменений в ранее утвержденные муниципальные программы не допускается необоснованное ухудшение показателей муниципальных программ. </w:t>
      </w:r>
    </w:p>
    <w:p w:rsidR="00DE6D7B" w:rsidRPr="000D4253" w:rsidRDefault="00DE6D7B" w:rsidP="000D4253">
      <w:pPr>
        <w:pStyle w:val="Default"/>
        <w:ind w:firstLine="708"/>
        <w:jc w:val="both"/>
      </w:pPr>
      <w:r w:rsidRPr="000D4253">
        <w:t>При направлении на</w:t>
      </w:r>
      <w:r w:rsidR="0070388A" w:rsidRPr="000D4253">
        <w:t xml:space="preserve"> </w:t>
      </w:r>
      <w:r w:rsidRPr="000D4253">
        <w:t xml:space="preserve">согласование проекта постановления Администрации </w:t>
      </w:r>
      <w:r w:rsidR="0070388A" w:rsidRPr="000D4253">
        <w:t>местного самоуправления Моздокского района</w:t>
      </w:r>
      <w:r w:rsidRPr="000D4253">
        <w:t xml:space="preserve"> о внесении изменений в муниципальную программу к проекту постановления прилагается пояснительная записка, в которой отражаются причины изменений и их влияние на параметры муниципальной программы, в том числе характеризующие результаты ее реализации. </w:t>
      </w:r>
    </w:p>
    <w:p w:rsidR="005F4D31" w:rsidRPr="000D4253" w:rsidRDefault="00DE6D7B" w:rsidP="000D4253">
      <w:pPr>
        <w:pStyle w:val="Default"/>
        <w:ind w:firstLine="708"/>
        <w:jc w:val="both"/>
      </w:pPr>
      <w:r w:rsidRPr="000D4253">
        <w:t>Не допускается внесение изменений в муниципальные программы в части корректировки показателей, мероприятий (результатов), объемов</w:t>
      </w:r>
      <w:r w:rsidR="005F4D31" w:rsidRPr="000D4253">
        <w:t xml:space="preserve"> финансирования за истекшие периоды реализации, значения которых приведены в годовых отчетах о ходе реализации и оценке эффективности муниципальных программ. </w:t>
      </w:r>
    </w:p>
    <w:p w:rsidR="00DE6D7B" w:rsidRPr="000D4253" w:rsidRDefault="005F4D31" w:rsidP="000D4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Внесение изменений в паспорта муниципальных программ, паспорта структурных элементов муниципальных программ осуществляется до момента </w:t>
      </w:r>
      <w:r w:rsidRPr="000D4253">
        <w:rPr>
          <w:rFonts w:ascii="Times New Roman" w:hAnsi="Times New Roman"/>
          <w:sz w:val="24"/>
          <w:szCs w:val="24"/>
        </w:rPr>
        <w:lastRenderedPageBreak/>
        <w:t>наступления сроков достижения (выполнения) изменяемых параметров программ и их структурных элементов.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5.</w:t>
      </w:r>
      <w:r w:rsidR="006F1396" w:rsidRPr="000D4253">
        <w:rPr>
          <w:rFonts w:ascii="Times New Roman" w:hAnsi="Times New Roman" w:cs="Times New Roman"/>
          <w:sz w:val="24"/>
          <w:szCs w:val="24"/>
        </w:rPr>
        <w:t>2</w:t>
      </w:r>
      <w:r w:rsidR="0069556F" w:rsidRPr="000D4253">
        <w:rPr>
          <w:rFonts w:ascii="Times New Roman" w:hAnsi="Times New Roman" w:cs="Times New Roman"/>
          <w:sz w:val="24"/>
          <w:szCs w:val="24"/>
        </w:rPr>
        <w:t>3</w:t>
      </w:r>
      <w:r w:rsidRPr="000D4253">
        <w:rPr>
          <w:rFonts w:ascii="Times New Roman" w:hAnsi="Times New Roman" w:cs="Times New Roman"/>
          <w:sz w:val="24"/>
          <w:szCs w:val="24"/>
        </w:rPr>
        <w:t xml:space="preserve">. Внесение изменений в муниципальную программу утверждается постановлением </w:t>
      </w:r>
      <w:r w:rsidR="00AF29E6" w:rsidRPr="000D4253">
        <w:rPr>
          <w:rFonts w:ascii="Times New Roman" w:hAnsi="Times New Roman" w:cs="Times New Roman"/>
          <w:sz w:val="24"/>
          <w:szCs w:val="24"/>
        </w:rPr>
        <w:t>Главы Администрации местного самоуправления Моздокского района</w:t>
      </w:r>
      <w:r w:rsidRPr="000D42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42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6D5656" w:rsidRPr="000D4253">
        <w:rPr>
          <w:rFonts w:ascii="Times New Roman" w:hAnsi="Times New Roman" w:cs="Times New Roman"/>
          <w:sz w:val="24"/>
          <w:szCs w:val="24"/>
        </w:rPr>
        <w:t>3</w:t>
      </w:r>
      <w:r w:rsidRPr="000D4253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D5656" w:rsidRPr="000D4253">
        <w:rPr>
          <w:rFonts w:ascii="Times New Roman" w:hAnsi="Times New Roman" w:cs="Times New Roman"/>
          <w:sz w:val="24"/>
          <w:szCs w:val="24"/>
        </w:rPr>
        <w:t>ев</w:t>
      </w:r>
      <w:r w:rsidRPr="000D42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4253">
        <w:rPr>
          <w:rFonts w:ascii="Times New Roman" w:hAnsi="Times New Roman" w:cs="Times New Roman"/>
          <w:sz w:val="24"/>
          <w:szCs w:val="24"/>
        </w:rPr>
        <w:t xml:space="preserve">со дня опубликования решения о внесении изменений в бюджет </w:t>
      </w:r>
      <w:r w:rsidR="00AF29E6" w:rsidRPr="000D4253">
        <w:rPr>
          <w:rFonts w:ascii="Times New Roman" w:hAnsi="Times New Roman" w:cs="Times New Roman"/>
          <w:sz w:val="24"/>
          <w:szCs w:val="24"/>
        </w:rPr>
        <w:t>муниципального образования Моздокский район</w:t>
      </w:r>
      <w:r w:rsidRPr="000D4253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период.</w:t>
      </w:r>
    </w:p>
    <w:p w:rsidR="00E824A7" w:rsidRPr="000D4253" w:rsidRDefault="00450836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Муниципальные программы подлежат приведению в соответствие с решением Собрания представителей Моздокского района Республики Северная Осетия-Алания о бюджете муниципального образования Моздокский район на текущий год и плановый двухлетний период не позднее 1 апреля текущего финансового года.</w:t>
      </w:r>
    </w:p>
    <w:p w:rsidR="006E6223" w:rsidRPr="000D4253" w:rsidRDefault="00316514" w:rsidP="00EE254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6. </w:t>
      </w:r>
      <w:r w:rsidR="006E6223" w:rsidRPr="000D4253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</w:p>
    <w:p w:rsidR="00316514" w:rsidRPr="000D4253" w:rsidRDefault="00316514" w:rsidP="000D425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6.1. Финансовое обеспечение реализации муниципальной программы осуществляется за счет средств </w:t>
      </w:r>
      <w:r w:rsidR="006E6223" w:rsidRPr="000D4253">
        <w:rPr>
          <w:rFonts w:ascii="Times New Roman" w:hAnsi="Times New Roman" w:cs="Times New Roman"/>
          <w:sz w:val="24"/>
          <w:szCs w:val="24"/>
        </w:rPr>
        <w:t>бюджета муниципального образования Моздокский район</w:t>
      </w:r>
      <w:r w:rsidRPr="000D4253">
        <w:rPr>
          <w:rFonts w:ascii="Times New Roman" w:hAnsi="Times New Roman" w:cs="Times New Roman"/>
          <w:sz w:val="24"/>
          <w:szCs w:val="24"/>
        </w:rPr>
        <w:t>, средств федерального бюджета</w:t>
      </w:r>
      <w:r w:rsidR="006E6223" w:rsidRPr="000D425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0D4253">
        <w:rPr>
          <w:rFonts w:ascii="Times New Roman" w:hAnsi="Times New Roman" w:cs="Times New Roman"/>
          <w:sz w:val="24"/>
          <w:szCs w:val="24"/>
        </w:rPr>
        <w:t xml:space="preserve">, </w:t>
      </w:r>
      <w:r w:rsidR="006E6223" w:rsidRPr="000D4253">
        <w:rPr>
          <w:rFonts w:ascii="Times New Roman" w:hAnsi="Times New Roman" w:cs="Times New Roman"/>
          <w:sz w:val="24"/>
          <w:szCs w:val="24"/>
        </w:rPr>
        <w:t>средств бюджета Республики Северная Осетия-Алания (при наличии)</w:t>
      </w:r>
      <w:r w:rsidRPr="000D4253">
        <w:rPr>
          <w:rFonts w:ascii="Times New Roman" w:hAnsi="Times New Roman" w:cs="Times New Roman"/>
          <w:sz w:val="24"/>
          <w:szCs w:val="24"/>
        </w:rPr>
        <w:t xml:space="preserve"> и внебюджетных средств</w:t>
      </w:r>
      <w:r w:rsidR="006E6223" w:rsidRPr="000D425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0D4253">
        <w:rPr>
          <w:rFonts w:ascii="Times New Roman" w:hAnsi="Times New Roman" w:cs="Times New Roman"/>
          <w:sz w:val="24"/>
          <w:szCs w:val="24"/>
        </w:rPr>
        <w:t>.</w:t>
      </w:r>
    </w:p>
    <w:p w:rsidR="006E6223" w:rsidRPr="000D4253" w:rsidRDefault="00316514" w:rsidP="00EE25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6.2. Объем финансового обеспечения на реализацию муниципальной программы (за исключением муниципальной программы, предусматривающей этапы реализации, выходящие за пределы текущего финансового года) подлежит ежегодному уточнению в рамках подготовки проекта решения </w:t>
      </w:r>
      <w:r w:rsidR="006E6223" w:rsidRPr="000D4253">
        <w:rPr>
          <w:rFonts w:ascii="Times New Roman" w:hAnsi="Times New Roman" w:cs="Times New Roman"/>
          <w:sz w:val="24"/>
          <w:szCs w:val="24"/>
        </w:rPr>
        <w:t>Собрания представителей Моздокского района</w:t>
      </w:r>
      <w:r w:rsidRPr="000D4253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6E6223" w:rsidRPr="000D4253">
        <w:rPr>
          <w:rFonts w:ascii="Times New Roman" w:hAnsi="Times New Roman" w:cs="Times New Roman"/>
          <w:sz w:val="24"/>
          <w:szCs w:val="24"/>
        </w:rPr>
        <w:t>муниципального образования Моздокский район</w:t>
      </w:r>
      <w:r w:rsidRPr="000D4253">
        <w:rPr>
          <w:rFonts w:ascii="Times New Roman" w:hAnsi="Times New Roman" w:cs="Times New Roman"/>
          <w:sz w:val="24"/>
          <w:szCs w:val="24"/>
        </w:rPr>
        <w:t xml:space="preserve"> на очередной фи</w:t>
      </w:r>
      <w:r w:rsidR="00EE2545">
        <w:rPr>
          <w:rFonts w:ascii="Times New Roman" w:hAnsi="Times New Roman" w:cs="Times New Roman"/>
          <w:sz w:val="24"/>
          <w:szCs w:val="24"/>
        </w:rPr>
        <w:t>нансовый год и плановый период.</w:t>
      </w:r>
    </w:p>
    <w:p w:rsidR="00316514" w:rsidRPr="000D4253" w:rsidRDefault="00316514" w:rsidP="00EE254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7. </w:t>
      </w:r>
      <w:r w:rsidR="000E3E3B" w:rsidRPr="000D4253">
        <w:rPr>
          <w:rFonts w:ascii="Times New Roman" w:hAnsi="Times New Roman" w:cs="Times New Roman"/>
          <w:sz w:val="24"/>
          <w:szCs w:val="24"/>
        </w:rPr>
        <w:t>Управление</w:t>
      </w:r>
      <w:r w:rsidR="006E6223" w:rsidRPr="000D4253">
        <w:rPr>
          <w:rFonts w:ascii="Times New Roman" w:hAnsi="Times New Roman" w:cs="Times New Roman"/>
          <w:sz w:val="24"/>
          <w:szCs w:val="24"/>
        </w:rPr>
        <w:t xml:space="preserve"> и контроль за реализацией муниципальной программы</w:t>
      </w:r>
    </w:p>
    <w:p w:rsidR="00E824A7" w:rsidRPr="000D4253" w:rsidRDefault="00316514" w:rsidP="00EE2545">
      <w:pPr>
        <w:pStyle w:val="Default"/>
        <w:ind w:firstLine="708"/>
        <w:jc w:val="both"/>
      </w:pPr>
      <w:r w:rsidRPr="000D4253">
        <w:t xml:space="preserve">7.1. </w:t>
      </w:r>
      <w:r w:rsidR="00E824A7" w:rsidRPr="000D4253">
        <w:t xml:space="preserve">Обеспечение управления муниципальной программой осуществляется Куратором. 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7.2. Управление и контроль за реализацией муниципальной программы осуществляются путем формирования плана-графика реализации муниципальной программы на очередной финансовый год (далее - план-график), годового отчета о ходе реализации и оценке эффективности муниципальной программы (далее - годовой отчет).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Для муниципальной программы, предусматривающей этапы реализации, выходящие за пределы текущего финансового года, план-график не формируется.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7.3. Ответственный исполнитель муниципальной программы разрабатывает план-графи</w:t>
      </w:r>
      <w:r w:rsidR="006178FE" w:rsidRPr="000D4253">
        <w:rPr>
          <w:rFonts w:ascii="Times New Roman" w:hAnsi="Times New Roman" w:cs="Times New Roman"/>
          <w:sz w:val="24"/>
          <w:szCs w:val="24"/>
        </w:rPr>
        <w:t>к по форме согласно приложению</w:t>
      </w:r>
      <w:r w:rsidRPr="000D4253">
        <w:rPr>
          <w:rFonts w:ascii="Times New Roman" w:hAnsi="Times New Roman" w:cs="Times New Roman"/>
          <w:sz w:val="24"/>
          <w:szCs w:val="24"/>
        </w:rPr>
        <w:t xml:space="preserve"> 6 к настоящему Порядку и согласовывает его с куратором.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7.5. Согласованный план-график в срок до </w:t>
      </w:r>
      <w:r w:rsidR="006D5656" w:rsidRPr="000D4253">
        <w:rPr>
          <w:rFonts w:ascii="Times New Roman" w:hAnsi="Times New Roman" w:cs="Times New Roman"/>
          <w:sz w:val="24"/>
          <w:szCs w:val="24"/>
        </w:rPr>
        <w:t xml:space="preserve">30 декабря </w:t>
      </w:r>
      <w:r w:rsidRPr="000D4253">
        <w:rPr>
          <w:rFonts w:ascii="Times New Roman" w:hAnsi="Times New Roman" w:cs="Times New Roman"/>
          <w:sz w:val="24"/>
          <w:szCs w:val="24"/>
        </w:rPr>
        <w:t xml:space="preserve">текущего года направляется ответственным исполнителем муниципальной программы в </w:t>
      </w:r>
      <w:r w:rsidR="007A473D" w:rsidRPr="000D4253">
        <w:rPr>
          <w:rFonts w:ascii="Times New Roman" w:hAnsi="Times New Roman" w:cs="Times New Roman"/>
          <w:sz w:val="24"/>
          <w:szCs w:val="24"/>
        </w:rPr>
        <w:t>Управление финансов Администрации местного самоуправления Моздокского района и в отдел по экономическим вопросам Администрации местного самоуправления Моздокского района</w:t>
      </w:r>
      <w:r w:rsidRPr="000D4253">
        <w:rPr>
          <w:rFonts w:ascii="Times New Roman" w:hAnsi="Times New Roman" w:cs="Times New Roman"/>
          <w:sz w:val="24"/>
          <w:szCs w:val="24"/>
        </w:rPr>
        <w:t>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lastRenderedPageBreak/>
        <w:t xml:space="preserve">Внесение изменений в план-график допускается при условии изменения муниципальной программы в части ее структурных элементов. Измененный план-график, согласованный с куратором, направляется в </w:t>
      </w:r>
      <w:r w:rsidR="007A473D" w:rsidRPr="000D4253">
        <w:rPr>
          <w:rFonts w:ascii="Times New Roman" w:hAnsi="Times New Roman" w:cs="Times New Roman"/>
          <w:sz w:val="24"/>
          <w:szCs w:val="24"/>
        </w:rPr>
        <w:t>Управление финансов Администрации местного самоуправления Моздокского района и в отдел по экономическим вопросам Администрации местного самоуправления Моздокского района</w:t>
      </w:r>
      <w:r w:rsidRPr="000D4253">
        <w:rPr>
          <w:rFonts w:ascii="Times New Roman" w:hAnsi="Times New Roman" w:cs="Times New Roman"/>
          <w:sz w:val="24"/>
          <w:szCs w:val="24"/>
        </w:rPr>
        <w:t>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7.6. Ответственный исполнитель муниципальной программы ежеквартально (6 месяцев, 9 месяцев, 12 месяцев) направляет в </w:t>
      </w:r>
      <w:r w:rsidR="00A30B27" w:rsidRPr="000D4253"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местного самоуправления Моздокского района и в отдел по экономическим вопросам Администрации местного самоуправления Моздокского района </w:t>
      </w:r>
      <w:r w:rsidRPr="000D4253">
        <w:rPr>
          <w:rFonts w:ascii="Times New Roman" w:hAnsi="Times New Roman" w:cs="Times New Roman"/>
          <w:sz w:val="24"/>
          <w:szCs w:val="24"/>
        </w:rPr>
        <w:t>до 20 числа месяца, следующего за отчетным периодом, сведения о выполнении плана-графика по форме согласно прилож</w:t>
      </w:r>
      <w:r w:rsidR="006178FE" w:rsidRPr="000D4253">
        <w:rPr>
          <w:rFonts w:ascii="Times New Roman" w:hAnsi="Times New Roman" w:cs="Times New Roman"/>
          <w:sz w:val="24"/>
          <w:szCs w:val="24"/>
        </w:rPr>
        <w:t>ению</w:t>
      </w:r>
      <w:r w:rsidRPr="000D4253">
        <w:rPr>
          <w:rFonts w:ascii="Times New Roman" w:hAnsi="Times New Roman" w:cs="Times New Roman"/>
          <w:sz w:val="24"/>
          <w:szCs w:val="24"/>
        </w:rPr>
        <w:t xml:space="preserve"> 7 к настоящему Порядку.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7.7. </w:t>
      </w:r>
      <w:r w:rsidR="00E55B7D" w:rsidRPr="000D4253">
        <w:rPr>
          <w:rFonts w:ascii="Times New Roman" w:hAnsi="Times New Roman" w:cs="Times New Roman"/>
          <w:sz w:val="24"/>
          <w:szCs w:val="24"/>
        </w:rPr>
        <w:t xml:space="preserve">Ответственные исполнители </w:t>
      </w:r>
      <w:r w:rsidRPr="000D4253">
        <w:rPr>
          <w:rFonts w:ascii="Times New Roman" w:hAnsi="Times New Roman" w:cs="Times New Roman"/>
          <w:sz w:val="24"/>
          <w:szCs w:val="24"/>
        </w:rPr>
        <w:t xml:space="preserve">анализирует сведения о выполнении плана-графика путем сопоставления фактических и плановых значений и причин, повлиявших на </w:t>
      </w:r>
      <w:proofErr w:type="spellStart"/>
      <w:r w:rsidRPr="000D4253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0D4253">
        <w:rPr>
          <w:rFonts w:ascii="Times New Roman" w:hAnsi="Times New Roman" w:cs="Times New Roman"/>
          <w:sz w:val="24"/>
          <w:szCs w:val="24"/>
        </w:rPr>
        <w:t xml:space="preserve"> плановых значений результатов региональных проектов и показателей реализации комплексов процессных мероприятий (далее - показатели структурных элементов).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Выполненными считаются показатели структурных элементов, фактическое значение которых по отношению к запланированному на соответствующий период составляет:</w:t>
      </w:r>
    </w:p>
    <w:p w:rsidR="00E55B7D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- в отчете за 6 </w:t>
      </w:r>
      <w:r w:rsidR="003F6438" w:rsidRPr="000D4253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="00E55B7D" w:rsidRPr="000D4253">
        <w:rPr>
          <w:rFonts w:ascii="Times New Roman" w:hAnsi="Times New Roman" w:cs="Times New Roman"/>
          <w:sz w:val="24"/>
          <w:szCs w:val="24"/>
        </w:rPr>
        <w:t>– не менее 30%;</w:t>
      </w:r>
    </w:p>
    <w:p w:rsidR="00316514" w:rsidRPr="000D4253" w:rsidRDefault="00E55B7D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- </w:t>
      </w:r>
      <w:r w:rsidR="003F6438" w:rsidRPr="000D4253">
        <w:rPr>
          <w:rFonts w:ascii="Times New Roman" w:hAnsi="Times New Roman" w:cs="Times New Roman"/>
          <w:sz w:val="24"/>
          <w:szCs w:val="24"/>
        </w:rPr>
        <w:t xml:space="preserve">в отчете </w:t>
      </w:r>
      <w:r w:rsidRPr="000D4253">
        <w:rPr>
          <w:rFonts w:ascii="Times New Roman" w:hAnsi="Times New Roman" w:cs="Times New Roman"/>
          <w:sz w:val="24"/>
          <w:szCs w:val="24"/>
        </w:rPr>
        <w:t>за</w:t>
      </w:r>
      <w:r w:rsidR="00316514" w:rsidRPr="000D4253">
        <w:rPr>
          <w:rFonts w:ascii="Times New Roman" w:hAnsi="Times New Roman" w:cs="Times New Roman"/>
          <w:sz w:val="24"/>
          <w:szCs w:val="24"/>
        </w:rPr>
        <w:t xml:space="preserve"> 9 месяцев </w:t>
      </w:r>
      <w:r w:rsidR="003F6438" w:rsidRPr="000D4253">
        <w:rPr>
          <w:rFonts w:ascii="Times New Roman" w:hAnsi="Times New Roman" w:cs="Times New Roman"/>
          <w:sz w:val="24"/>
          <w:szCs w:val="24"/>
        </w:rPr>
        <w:t>–</w:t>
      </w:r>
      <w:r w:rsidR="00316514" w:rsidRPr="000D4253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Pr="000D4253">
        <w:rPr>
          <w:rFonts w:ascii="Times New Roman" w:hAnsi="Times New Roman" w:cs="Times New Roman"/>
          <w:sz w:val="24"/>
          <w:szCs w:val="24"/>
        </w:rPr>
        <w:t>6</w:t>
      </w:r>
      <w:r w:rsidR="00316514" w:rsidRPr="000D4253">
        <w:rPr>
          <w:rFonts w:ascii="Times New Roman" w:hAnsi="Times New Roman" w:cs="Times New Roman"/>
          <w:sz w:val="24"/>
          <w:szCs w:val="24"/>
        </w:rPr>
        <w:t>0%;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- в отчете за 12 месяцев </w:t>
      </w:r>
      <w:r w:rsidR="003F6438" w:rsidRPr="000D4253">
        <w:rPr>
          <w:rFonts w:ascii="Times New Roman" w:hAnsi="Times New Roman" w:cs="Times New Roman"/>
          <w:sz w:val="24"/>
          <w:szCs w:val="24"/>
        </w:rPr>
        <w:t>–</w:t>
      </w:r>
      <w:r w:rsidRPr="000D4253">
        <w:rPr>
          <w:rFonts w:ascii="Times New Roman" w:hAnsi="Times New Roman" w:cs="Times New Roman"/>
          <w:sz w:val="24"/>
          <w:szCs w:val="24"/>
        </w:rPr>
        <w:t xml:space="preserve"> не менее 95%.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7.8. Сводную информацию по итогам анализа </w:t>
      </w:r>
      <w:r w:rsidR="00A30B27" w:rsidRPr="000D4253">
        <w:rPr>
          <w:rFonts w:ascii="Times New Roman" w:hAnsi="Times New Roman" w:cs="Times New Roman"/>
          <w:sz w:val="24"/>
          <w:szCs w:val="24"/>
        </w:rPr>
        <w:t xml:space="preserve">отдел по экономическим вопросам Администрации местного самоуправления Моздокского района </w:t>
      </w:r>
      <w:r w:rsidRPr="000D4253">
        <w:rPr>
          <w:rFonts w:ascii="Times New Roman" w:hAnsi="Times New Roman" w:cs="Times New Roman"/>
          <w:sz w:val="24"/>
          <w:szCs w:val="24"/>
        </w:rPr>
        <w:t xml:space="preserve">размещает на официальном сайте Администрации </w:t>
      </w:r>
      <w:r w:rsidR="00A30B27" w:rsidRPr="000D4253">
        <w:rPr>
          <w:rFonts w:ascii="Times New Roman" w:hAnsi="Times New Roman" w:cs="Times New Roman"/>
          <w:sz w:val="24"/>
          <w:szCs w:val="24"/>
        </w:rPr>
        <w:t>местного самоуправления Моздокского района</w:t>
      </w:r>
      <w:r w:rsidRPr="000D425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7.9. Ежегодно ответственный исполнитель муниципальной программы подготавливает годовой отчет и в</w:t>
      </w:r>
      <w:r w:rsidRPr="000D42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4253">
        <w:rPr>
          <w:rFonts w:ascii="Times New Roman" w:hAnsi="Times New Roman" w:cs="Times New Roman"/>
          <w:sz w:val="24"/>
          <w:szCs w:val="24"/>
        </w:rPr>
        <w:t>срок до 1 марта года, следующего за отчетным, направляет</w:t>
      </w:r>
      <w:r w:rsidRPr="000D42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14362" w:rsidRPr="000D4253">
        <w:rPr>
          <w:rFonts w:ascii="Times New Roman" w:hAnsi="Times New Roman" w:cs="Times New Roman"/>
          <w:sz w:val="24"/>
          <w:szCs w:val="24"/>
        </w:rPr>
        <w:t>в отдел по экономическим вопросам Администрации местного самоуправления Моздокского района</w:t>
      </w:r>
      <w:r w:rsidR="00D14362" w:rsidRPr="000D4253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7.10. Годовой отчет должен содержать информацию: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о достижении уровня плановых значений показателей муниципальной программы, показателей реализации комплексов процессных мероприятий, значений результатов региональных проектов;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о финансировании муниципальной программы.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Подготовка годового отчета производится в соответствии </w:t>
      </w:r>
      <w:r w:rsidR="00CB1B23" w:rsidRPr="000D4253">
        <w:rPr>
          <w:rFonts w:ascii="Times New Roman" w:hAnsi="Times New Roman" w:cs="Times New Roman"/>
          <w:sz w:val="24"/>
          <w:szCs w:val="24"/>
        </w:rPr>
        <w:t xml:space="preserve">с Порядком </w:t>
      </w:r>
      <w:r w:rsidR="00C53029" w:rsidRPr="000D4253">
        <w:rPr>
          <w:rFonts w:ascii="Times New Roman" w:hAnsi="Times New Roman" w:cs="Times New Roman"/>
          <w:sz w:val="24"/>
          <w:szCs w:val="24"/>
        </w:rPr>
        <w:t>подготовки годового отчета о ходе реализации и об</w:t>
      </w:r>
      <w:r w:rsidR="00CB1B23" w:rsidRPr="000D4253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C53029" w:rsidRPr="000D4253">
        <w:rPr>
          <w:rFonts w:ascii="Times New Roman" w:hAnsi="Times New Roman" w:cs="Times New Roman"/>
          <w:sz w:val="24"/>
          <w:szCs w:val="24"/>
        </w:rPr>
        <w:t>е</w:t>
      </w:r>
      <w:r w:rsidR="00CB1B23" w:rsidRPr="000D4253">
        <w:rPr>
          <w:rFonts w:ascii="Times New Roman" w:hAnsi="Times New Roman" w:cs="Times New Roman"/>
          <w:sz w:val="24"/>
          <w:szCs w:val="24"/>
        </w:rPr>
        <w:t xml:space="preserve"> эффективности муниципальн</w:t>
      </w:r>
      <w:r w:rsidR="00AD1990" w:rsidRPr="000D4253">
        <w:rPr>
          <w:rFonts w:ascii="Times New Roman" w:hAnsi="Times New Roman" w:cs="Times New Roman"/>
          <w:sz w:val="24"/>
          <w:szCs w:val="24"/>
        </w:rPr>
        <w:t xml:space="preserve">ой </w:t>
      </w:r>
      <w:r w:rsidR="00CB1B23" w:rsidRPr="000D4253">
        <w:rPr>
          <w:rFonts w:ascii="Times New Roman" w:hAnsi="Times New Roman" w:cs="Times New Roman"/>
          <w:sz w:val="24"/>
          <w:szCs w:val="24"/>
        </w:rPr>
        <w:t>программ</w:t>
      </w:r>
      <w:r w:rsidR="00AD1990" w:rsidRPr="000D4253">
        <w:rPr>
          <w:rFonts w:ascii="Times New Roman" w:hAnsi="Times New Roman" w:cs="Times New Roman"/>
          <w:sz w:val="24"/>
          <w:szCs w:val="24"/>
        </w:rPr>
        <w:t>ы (годовой отчет)</w:t>
      </w:r>
      <w:r w:rsidR="00CB1B23" w:rsidRPr="000D4253">
        <w:rPr>
          <w:rFonts w:ascii="Times New Roman" w:hAnsi="Times New Roman" w:cs="Times New Roman"/>
          <w:sz w:val="24"/>
          <w:szCs w:val="24"/>
        </w:rPr>
        <w:t>, согласно приложению №2 к настоящему распоряжению</w:t>
      </w:r>
      <w:r w:rsidRPr="000D4253">
        <w:rPr>
          <w:rFonts w:ascii="Times New Roman" w:hAnsi="Times New Roman" w:cs="Times New Roman"/>
          <w:sz w:val="24"/>
          <w:szCs w:val="24"/>
        </w:rPr>
        <w:t>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7.11. </w:t>
      </w:r>
      <w:r w:rsidR="00951499" w:rsidRPr="000D4253">
        <w:rPr>
          <w:rFonts w:ascii="Times New Roman" w:hAnsi="Times New Roman" w:cs="Times New Roman"/>
          <w:sz w:val="24"/>
          <w:szCs w:val="24"/>
        </w:rPr>
        <w:t>Отдел по экономическим вопросам Администрации местного самоуправления Моздокского района</w:t>
      </w:r>
      <w:r w:rsidR="00951499" w:rsidRPr="000D42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4253">
        <w:rPr>
          <w:rFonts w:ascii="Times New Roman" w:hAnsi="Times New Roman" w:cs="Times New Roman"/>
          <w:sz w:val="24"/>
          <w:szCs w:val="24"/>
        </w:rPr>
        <w:t>в срок до</w:t>
      </w:r>
      <w:r w:rsidR="00307CB3" w:rsidRPr="000D4253">
        <w:rPr>
          <w:rFonts w:ascii="Times New Roman" w:hAnsi="Times New Roman" w:cs="Times New Roman"/>
          <w:sz w:val="24"/>
          <w:szCs w:val="24"/>
        </w:rPr>
        <w:t xml:space="preserve"> 3</w:t>
      </w:r>
      <w:r w:rsidR="006F137B" w:rsidRPr="000D4253">
        <w:rPr>
          <w:rFonts w:ascii="Times New Roman" w:hAnsi="Times New Roman" w:cs="Times New Roman"/>
          <w:sz w:val="24"/>
          <w:szCs w:val="24"/>
        </w:rPr>
        <w:t>0</w:t>
      </w:r>
      <w:r w:rsidRPr="000D4253">
        <w:rPr>
          <w:rFonts w:ascii="Times New Roman" w:hAnsi="Times New Roman" w:cs="Times New Roman"/>
          <w:sz w:val="24"/>
          <w:szCs w:val="24"/>
        </w:rPr>
        <w:t xml:space="preserve"> ма</w:t>
      </w:r>
      <w:r w:rsidR="00307CB3" w:rsidRPr="000D4253">
        <w:rPr>
          <w:rFonts w:ascii="Times New Roman" w:hAnsi="Times New Roman" w:cs="Times New Roman"/>
          <w:sz w:val="24"/>
          <w:szCs w:val="24"/>
        </w:rPr>
        <w:t>рта</w:t>
      </w:r>
      <w:r w:rsidR="00951499" w:rsidRPr="000D4253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отчетным,</w:t>
      </w:r>
      <w:r w:rsidR="00951499" w:rsidRPr="000D42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4253">
        <w:rPr>
          <w:rFonts w:ascii="Times New Roman" w:hAnsi="Times New Roman" w:cs="Times New Roman"/>
          <w:sz w:val="24"/>
          <w:szCs w:val="24"/>
        </w:rPr>
        <w:t xml:space="preserve">подготавливает сводную информацию о результатах </w:t>
      </w:r>
      <w:r w:rsidR="00951499" w:rsidRPr="000D4253">
        <w:rPr>
          <w:rFonts w:ascii="Times New Roman" w:hAnsi="Times New Roman" w:cs="Times New Roman"/>
          <w:sz w:val="24"/>
          <w:szCs w:val="24"/>
        </w:rPr>
        <w:t>реализации муниципальных программ</w:t>
      </w:r>
      <w:r w:rsidRPr="000D4253">
        <w:rPr>
          <w:rFonts w:ascii="Times New Roman" w:hAnsi="Times New Roman" w:cs="Times New Roman"/>
          <w:sz w:val="24"/>
          <w:szCs w:val="24"/>
        </w:rPr>
        <w:t>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lastRenderedPageBreak/>
        <w:t xml:space="preserve">7.12. Годовой отчет подлежит рассмотрению на заседании </w:t>
      </w:r>
      <w:r w:rsidR="00982A57" w:rsidRPr="000D4253">
        <w:rPr>
          <w:rFonts w:ascii="Times New Roman" w:hAnsi="Times New Roman" w:cs="Times New Roman"/>
          <w:sz w:val="24"/>
          <w:szCs w:val="24"/>
        </w:rPr>
        <w:t>Проектного комитета</w:t>
      </w:r>
      <w:r w:rsidRPr="000D4253">
        <w:rPr>
          <w:rFonts w:ascii="Times New Roman" w:hAnsi="Times New Roman" w:cs="Times New Roman"/>
          <w:sz w:val="24"/>
          <w:szCs w:val="24"/>
        </w:rPr>
        <w:t>.</w:t>
      </w:r>
    </w:p>
    <w:p w:rsidR="00316514" w:rsidRPr="000D4253" w:rsidRDefault="00316514" w:rsidP="00EE254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8. </w:t>
      </w:r>
      <w:r w:rsidR="0096717D" w:rsidRPr="000D4253">
        <w:rPr>
          <w:rFonts w:ascii="Times New Roman" w:hAnsi="Times New Roman" w:cs="Times New Roman"/>
          <w:sz w:val="24"/>
          <w:szCs w:val="24"/>
        </w:rPr>
        <w:t>Полномочия ответственного исполнителя, соисполнителей</w:t>
      </w:r>
      <w:r w:rsidRPr="000D4253">
        <w:rPr>
          <w:rFonts w:ascii="Times New Roman" w:hAnsi="Times New Roman" w:cs="Times New Roman"/>
          <w:sz w:val="24"/>
          <w:szCs w:val="24"/>
        </w:rPr>
        <w:t>,</w:t>
      </w:r>
      <w:r w:rsidR="0096717D" w:rsidRPr="000D4253">
        <w:rPr>
          <w:rFonts w:ascii="Times New Roman" w:hAnsi="Times New Roman" w:cs="Times New Roman"/>
          <w:sz w:val="24"/>
          <w:szCs w:val="24"/>
        </w:rPr>
        <w:t xml:space="preserve"> и исполнителей муниципальной программы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8.1. Ответственный исполнитель муниципальной программы: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определяет соисполнителей, обеспечивает разработку муниципальной программы, ее согласование и утверждение;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формирует структуру муниципальной программы;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организует реализацию муниципальной программы, принимает решение о внесении изменений в муниципальную программу и несет ответственность за достижение показателей муниципальной программы, показателей реализации комплекса процессных мероприятий, значений результатов региональных проектов;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координирует деятельность соисполнителей в процессе разработки и реализации муниципальной программы;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осуществляет мониторинг реализации муниципальной программы;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осуществляет подготовку сведений, необходимых для мониторинга реализации муниципальной программы;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запрашивает у соисполнителей информацию, необходимую для подготовки отчета о ходе реализации и оценке эффективности реализации муниципальной программы;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- формирует годовой отчет и представляет его </w:t>
      </w:r>
      <w:r w:rsidR="0096717D" w:rsidRPr="000D4253">
        <w:rPr>
          <w:rFonts w:ascii="Times New Roman" w:hAnsi="Times New Roman" w:cs="Times New Roman"/>
          <w:sz w:val="24"/>
          <w:szCs w:val="24"/>
        </w:rPr>
        <w:t>Управлению финансов Администрации местного самоуправления Моздокского района и отделу по экономическим вопросам Администрации местного самоуправления Моздокского района</w:t>
      </w:r>
      <w:r w:rsidRPr="000D4253">
        <w:rPr>
          <w:rFonts w:ascii="Times New Roman" w:hAnsi="Times New Roman" w:cs="Times New Roman"/>
          <w:sz w:val="24"/>
          <w:szCs w:val="24"/>
        </w:rPr>
        <w:t>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проводит работу по государственной регистрации муниципальной программы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 и несет ответственность за достоверность и своевременность представления информации;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размещает в федеральной информационной системе стратегического планирования отчетную информацию о реализации муниципальной программы;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- проводит работу по размещению актуальной версии муниципальной программы на официальном сайте Администрации </w:t>
      </w:r>
      <w:r w:rsidR="0096717D" w:rsidRPr="000D4253">
        <w:rPr>
          <w:rFonts w:ascii="Times New Roman" w:hAnsi="Times New Roman" w:cs="Times New Roman"/>
          <w:sz w:val="24"/>
          <w:szCs w:val="24"/>
        </w:rPr>
        <w:t>местного самоуправления Моздокского района</w:t>
      </w:r>
      <w:r w:rsidRPr="000D4253">
        <w:rPr>
          <w:rFonts w:ascii="Times New Roman" w:hAnsi="Times New Roman" w:cs="Times New Roman"/>
          <w:sz w:val="24"/>
          <w:szCs w:val="24"/>
        </w:rPr>
        <w:t>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8.2. Соисполнитель муниципальной программы: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определяет участников структурного элемента муниципальной программы, обеспечивает его разработку и согласование с ответственным исполнителем муниципальной программы;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lastRenderedPageBreak/>
        <w:t>- принимает решение о внесении изменений в структурные элементы муниципальной программы и согласовывает их с ответственным исполнителем муниципальной программы;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несет ответственность за достижение показателей реализации комплексов процессных мероприятий, значений результатов региональных проектов;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подготавливает и направляет отчеты о ходе реализации и оценке эффективности реализации структурного элемента муниципальной программы ответственному исполнителю муниципальной программы;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запрашивает у участников муниципальной программы информацию, необходимую для подготовки отчета о ходе реализации и оценке эффективности реализации структурного элемента муниципальной программы.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8.3. Участник муниципальной программы: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участвует в разработке структурных элементов муниципальной программы;</w:t>
      </w:r>
    </w:p>
    <w:p w:rsidR="00316514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осуществляет реализацию мероприятий комплекса процессных мероприятий, выполнение результатов региональных проектов;</w:t>
      </w:r>
    </w:p>
    <w:p w:rsidR="00E47D6D" w:rsidRPr="000D4253" w:rsidRDefault="00316514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>- представляет соисполнителю муниципальной программы в установленный им срок информацию о ходе реализации муниципальной программы и иную информацию, необходимую для подготовки годового отчета, оценки эффективности реализации муниципальной программы, сведений о выполнении плана-графика, сведений мониторинга реализации муниципальной программы;</w:t>
      </w:r>
    </w:p>
    <w:p w:rsidR="00027BB1" w:rsidRPr="000D4253" w:rsidRDefault="00E47D6D" w:rsidP="000D425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53">
        <w:rPr>
          <w:rFonts w:ascii="Times New Roman" w:hAnsi="Times New Roman" w:cs="Times New Roman"/>
          <w:sz w:val="24"/>
          <w:szCs w:val="24"/>
        </w:rPr>
        <w:t xml:space="preserve"> </w:t>
      </w:r>
      <w:r w:rsidR="00316514" w:rsidRPr="000D4253">
        <w:rPr>
          <w:rFonts w:ascii="Times New Roman" w:hAnsi="Times New Roman" w:cs="Times New Roman"/>
          <w:sz w:val="24"/>
          <w:szCs w:val="24"/>
        </w:rPr>
        <w:t>- несет ответственность за достижение показателей реализации комплекса процессных мероприятий, значений результатов региональных проектов.</w:t>
      </w:r>
    </w:p>
    <w:p w:rsidR="0000702F" w:rsidRPr="000D4253" w:rsidRDefault="0000702F" w:rsidP="000D425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:rsidR="00176385" w:rsidRPr="000D4253" w:rsidRDefault="00176385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02" w:rsidRPr="000D4253" w:rsidRDefault="00A33402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02" w:rsidRPr="000D4253" w:rsidRDefault="00A33402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02" w:rsidRPr="000D4253" w:rsidRDefault="00A33402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02" w:rsidRPr="000D4253" w:rsidRDefault="00A33402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02" w:rsidRPr="000D4253" w:rsidRDefault="00A33402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02" w:rsidRPr="000D4253" w:rsidRDefault="00A33402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02" w:rsidRPr="000D4253" w:rsidRDefault="00A33402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02" w:rsidRDefault="00A33402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545" w:rsidRPr="000D4253" w:rsidRDefault="00EE2545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02" w:rsidRPr="000D4253" w:rsidRDefault="00A33402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02" w:rsidRPr="000D4253" w:rsidRDefault="00A33402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02" w:rsidRPr="000D4253" w:rsidRDefault="00A33402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02" w:rsidRDefault="00A33402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7C" w:rsidRDefault="004C2D7C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7C" w:rsidRPr="000D4253" w:rsidRDefault="004C2D7C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02" w:rsidRPr="000D4253" w:rsidRDefault="00A33402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02" w:rsidRPr="000D4253" w:rsidRDefault="00A33402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02" w:rsidRDefault="00A33402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545" w:rsidRDefault="00EE2545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C42406" w:rsidRPr="00EE2545" w:rsidRDefault="006178FE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Приложение</w:t>
      </w:r>
      <w:r w:rsidR="0000702F" w:rsidRPr="00EE2545">
        <w:rPr>
          <w:rFonts w:ascii="Times New Roman" w:hAnsi="Times New Roman"/>
          <w:i/>
          <w:sz w:val="24"/>
          <w:szCs w:val="24"/>
        </w:rPr>
        <w:t xml:space="preserve"> 1</w:t>
      </w:r>
    </w:p>
    <w:p w:rsidR="00EB22B8" w:rsidRPr="00EE2545" w:rsidRDefault="0000702F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 xml:space="preserve">к Порядку </w:t>
      </w:r>
      <w:r w:rsidR="00EB22B8" w:rsidRPr="00EE2545">
        <w:rPr>
          <w:rFonts w:ascii="Times New Roman" w:hAnsi="Times New Roman"/>
          <w:i/>
          <w:sz w:val="24"/>
          <w:szCs w:val="24"/>
        </w:rPr>
        <w:t>разработки, реализации</w:t>
      </w:r>
    </w:p>
    <w:p w:rsidR="00EB22B8" w:rsidRPr="00EE2545" w:rsidRDefault="00EB22B8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и оценки эффективности муниципальных программ</w:t>
      </w:r>
    </w:p>
    <w:p w:rsidR="00EB22B8" w:rsidRPr="00EE2545" w:rsidRDefault="00EB22B8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муниципального образования Моздокский район</w:t>
      </w:r>
    </w:p>
    <w:p w:rsidR="00EB22B8" w:rsidRPr="00EE2545" w:rsidRDefault="00EB22B8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Республики Северная Осетия-Алания</w:t>
      </w:r>
    </w:p>
    <w:p w:rsidR="00287BCF" w:rsidRPr="00EE2545" w:rsidRDefault="00287BCF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color w:val="444444"/>
          <w:sz w:val="24"/>
          <w:szCs w:val="24"/>
        </w:rPr>
      </w:pPr>
    </w:p>
    <w:p w:rsidR="00A33402" w:rsidRPr="00EE2545" w:rsidRDefault="00A33402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color w:val="444444"/>
          <w:sz w:val="24"/>
          <w:szCs w:val="24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708"/>
        <w:gridCol w:w="851"/>
        <w:gridCol w:w="283"/>
        <w:gridCol w:w="54"/>
        <w:gridCol w:w="826"/>
        <w:gridCol w:w="680"/>
        <w:gridCol w:w="1417"/>
        <w:gridCol w:w="1446"/>
      </w:tblGrid>
      <w:tr w:rsidR="00287BCF" w:rsidRPr="000D4253" w:rsidTr="00EE2545">
        <w:tc>
          <w:tcPr>
            <w:tcW w:w="9634" w:type="dxa"/>
            <w:gridSpan w:val="11"/>
          </w:tcPr>
          <w:p w:rsidR="00287BCF" w:rsidRPr="000D4253" w:rsidRDefault="00287BCF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ПАСПОРТ</w:t>
            </w:r>
          </w:p>
          <w:p w:rsidR="00287BCF" w:rsidRPr="000D4253" w:rsidRDefault="00287BCF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</w:t>
            </w:r>
          </w:p>
          <w:p w:rsidR="00287BCF" w:rsidRPr="000D4253" w:rsidRDefault="00287BCF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"Наименование"</w:t>
            </w:r>
          </w:p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1. ОСНОВНЫЕ ПОЛОЖЕНИЯ</w:t>
            </w:r>
          </w:p>
        </w:tc>
      </w:tr>
      <w:tr w:rsidR="00287BCF" w:rsidRPr="000D4253" w:rsidTr="00EE2545">
        <w:tc>
          <w:tcPr>
            <w:tcW w:w="6091" w:type="dxa"/>
            <w:gridSpan w:val="8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543" w:type="dxa"/>
            <w:gridSpan w:val="3"/>
          </w:tcPr>
          <w:p w:rsidR="00287BCF" w:rsidRPr="000D4253" w:rsidRDefault="00280396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363F50" w:rsidRPr="000D4253">
              <w:rPr>
                <w:rFonts w:ascii="Times New Roman" w:hAnsi="Times New Roman"/>
                <w:sz w:val="24"/>
                <w:szCs w:val="24"/>
              </w:rPr>
              <w:t xml:space="preserve"> - должность</w:t>
            </w:r>
          </w:p>
        </w:tc>
      </w:tr>
      <w:tr w:rsidR="00287BCF" w:rsidRPr="000D4253" w:rsidTr="00EE2545">
        <w:tc>
          <w:tcPr>
            <w:tcW w:w="6091" w:type="dxa"/>
            <w:gridSpan w:val="8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43" w:type="dxa"/>
            <w:gridSpan w:val="3"/>
          </w:tcPr>
          <w:p w:rsidR="00287BCF" w:rsidRPr="000D4253" w:rsidRDefault="00280396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363F50" w:rsidRPr="000D4253">
              <w:rPr>
                <w:rFonts w:ascii="Times New Roman" w:hAnsi="Times New Roman"/>
                <w:sz w:val="24"/>
                <w:szCs w:val="24"/>
              </w:rPr>
              <w:t xml:space="preserve"> - должность</w:t>
            </w:r>
          </w:p>
        </w:tc>
      </w:tr>
      <w:tr w:rsidR="00054B4D" w:rsidRPr="000D4253" w:rsidTr="00EE2545">
        <w:tc>
          <w:tcPr>
            <w:tcW w:w="6091" w:type="dxa"/>
            <w:gridSpan w:val="8"/>
          </w:tcPr>
          <w:p w:rsidR="00054B4D" w:rsidRPr="000D4253" w:rsidRDefault="00054B4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43" w:type="dxa"/>
            <w:gridSpan w:val="3"/>
          </w:tcPr>
          <w:p w:rsidR="00054B4D" w:rsidRPr="000D4253" w:rsidRDefault="00054B4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B4D" w:rsidRPr="000D4253" w:rsidTr="00EE2545">
        <w:tc>
          <w:tcPr>
            <w:tcW w:w="6091" w:type="dxa"/>
            <w:gridSpan w:val="8"/>
          </w:tcPr>
          <w:p w:rsidR="00054B4D" w:rsidRPr="000D4253" w:rsidRDefault="00054B4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543" w:type="dxa"/>
            <w:gridSpan w:val="3"/>
          </w:tcPr>
          <w:p w:rsidR="00054B4D" w:rsidRPr="000D4253" w:rsidRDefault="00054B4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BCF" w:rsidRPr="000D4253" w:rsidTr="00EE2545">
        <w:tc>
          <w:tcPr>
            <w:tcW w:w="6091" w:type="dxa"/>
            <w:gridSpan w:val="8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  <w:r w:rsidR="00EC2B48" w:rsidRPr="000D4253">
              <w:rPr>
                <w:rFonts w:ascii="Times New Roman" w:hAnsi="Times New Roman"/>
                <w:sz w:val="24"/>
                <w:szCs w:val="24"/>
              </w:rPr>
              <w:t xml:space="preserve"> (этапы при наличии)</w:t>
            </w:r>
          </w:p>
        </w:tc>
        <w:tc>
          <w:tcPr>
            <w:tcW w:w="3543" w:type="dxa"/>
            <w:gridSpan w:val="3"/>
          </w:tcPr>
          <w:p w:rsidR="00280396" w:rsidRPr="000D4253" w:rsidRDefault="00280396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Этап I: год начала - год окончания</w:t>
            </w:r>
          </w:p>
          <w:p w:rsidR="00287BCF" w:rsidRPr="000D4253" w:rsidRDefault="00280396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Этап II: год начала - год окончания</w:t>
            </w:r>
          </w:p>
        </w:tc>
      </w:tr>
      <w:tr w:rsidR="00287BCF" w:rsidRPr="000D4253" w:rsidTr="00EE2545">
        <w:tc>
          <w:tcPr>
            <w:tcW w:w="6091" w:type="dxa"/>
            <w:gridSpan w:val="8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43" w:type="dxa"/>
            <w:gridSpan w:val="3"/>
          </w:tcPr>
          <w:p w:rsidR="00280396" w:rsidRPr="000D4253" w:rsidRDefault="00280396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Цель 1</w:t>
            </w:r>
          </w:p>
          <w:p w:rsidR="00287BCF" w:rsidRPr="000D4253" w:rsidRDefault="00280396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Цель №…</w:t>
            </w:r>
          </w:p>
        </w:tc>
      </w:tr>
      <w:tr w:rsidR="0024018F" w:rsidRPr="000D4253" w:rsidTr="00EE2545">
        <w:tc>
          <w:tcPr>
            <w:tcW w:w="6091" w:type="dxa"/>
            <w:gridSpan w:val="8"/>
          </w:tcPr>
          <w:p w:rsidR="0024018F" w:rsidRPr="000D4253" w:rsidRDefault="0024018F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Направления (подпрограммы)</w:t>
            </w:r>
            <w:r w:rsidR="00280396" w:rsidRPr="000D4253">
              <w:rPr>
                <w:rFonts w:ascii="Times New Roman" w:hAnsi="Times New Roman"/>
              </w:rPr>
              <w:t xml:space="preserve"> </w:t>
            </w:r>
            <w:r w:rsidR="00280396" w:rsidRPr="000D4253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 (при необходимости) </w:t>
            </w:r>
          </w:p>
        </w:tc>
        <w:tc>
          <w:tcPr>
            <w:tcW w:w="3543" w:type="dxa"/>
            <w:gridSpan w:val="3"/>
          </w:tcPr>
          <w:p w:rsidR="00280396" w:rsidRPr="000D4253" w:rsidRDefault="00280396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Направление (подпрограмма) 1 "Наименование"</w:t>
            </w:r>
          </w:p>
          <w:p w:rsidR="0024018F" w:rsidRPr="000D4253" w:rsidRDefault="00280396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Направление (подпрограмма) №… "Наименование"</w:t>
            </w:r>
          </w:p>
        </w:tc>
      </w:tr>
      <w:tr w:rsidR="00287BCF" w:rsidRPr="000D4253" w:rsidTr="00EE2545">
        <w:tc>
          <w:tcPr>
            <w:tcW w:w="6091" w:type="dxa"/>
            <w:gridSpan w:val="8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3543" w:type="dxa"/>
            <w:gridSpan w:val="3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BCF" w:rsidRPr="000D4253" w:rsidTr="00EE2545">
        <w:tc>
          <w:tcPr>
            <w:tcW w:w="9634" w:type="dxa"/>
            <w:gridSpan w:val="11"/>
          </w:tcPr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2. ПОКАЗАТЕЛИ МУНИЦИПАЛЬНОЙ ПРОГРАММЫ</w:t>
            </w:r>
          </w:p>
        </w:tc>
      </w:tr>
      <w:tr w:rsidR="00435EC1" w:rsidRPr="000D4253" w:rsidTr="00EE2545">
        <w:tc>
          <w:tcPr>
            <w:tcW w:w="2660" w:type="dxa"/>
            <w:gridSpan w:val="2"/>
            <w:vMerge w:val="restart"/>
          </w:tcPr>
          <w:p w:rsidR="00435EC1" w:rsidRPr="000D4253" w:rsidRDefault="00EB73CE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435EC1" w:rsidRPr="000D4253" w:rsidRDefault="00435EC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842" w:type="dxa"/>
            <w:gridSpan w:val="3"/>
            <w:vMerge w:val="restart"/>
          </w:tcPr>
          <w:p w:rsidR="00435EC1" w:rsidRPr="000D4253" w:rsidRDefault="00435EC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4423" w:type="dxa"/>
            <w:gridSpan w:val="5"/>
          </w:tcPr>
          <w:p w:rsidR="00435EC1" w:rsidRPr="000D4253" w:rsidRDefault="00435EC1" w:rsidP="000D4253">
            <w:pPr>
              <w:tabs>
                <w:tab w:val="left" w:pos="14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по годам (этапам) реализации</w:t>
            </w:r>
          </w:p>
        </w:tc>
      </w:tr>
      <w:tr w:rsidR="00435EC1" w:rsidRPr="000D4253" w:rsidTr="00EE2545">
        <w:tc>
          <w:tcPr>
            <w:tcW w:w="2660" w:type="dxa"/>
            <w:gridSpan w:val="2"/>
            <w:vMerge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446" w:type="dxa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2-й год планового периода</w:t>
            </w:r>
            <w:r w:rsidR="000F7DE3" w:rsidRPr="000D4253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  <w:r w:rsidR="000F7DE3" w:rsidRPr="000D42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435EC1" w:rsidRPr="000D4253" w:rsidTr="00EE2545">
        <w:tc>
          <w:tcPr>
            <w:tcW w:w="2660" w:type="dxa"/>
            <w:gridSpan w:val="2"/>
          </w:tcPr>
          <w:p w:rsidR="00435EC1" w:rsidRPr="000D4253" w:rsidRDefault="00435EC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5EC1" w:rsidRPr="000D4253" w:rsidRDefault="00435EC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435EC1" w:rsidRPr="000D4253" w:rsidRDefault="00435EC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</w:tcPr>
          <w:p w:rsidR="00435EC1" w:rsidRPr="000D4253" w:rsidRDefault="00435EC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35EC1" w:rsidRPr="000D4253" w:rsidRDefault="00435EC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435EC1" w:rsidRPr="000D4253" w:rsidRDefault="00435EC1" w:rsidP="000D4253">
            <w:pPr>
              <w:tabs>
                <w:tab w:val="left" w:pos="14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5EC1" w:rsidRPr="000D4253" w:rsidTr="00EE2545">
        <w:tc>
          <w:tcPr>
            <w:tcW w:w="9634" w:type="dxa"/>
            <w:gridSpan w:val="11"/>
          </w:tcPr>
          <w:p w:rsidR="00435EC1" w:rsidRPr="000D4253" w:rsidRDefault="00435EC1" w:rsidP="000D4253">
            <w:pPr>
              <w:tabs>
                <w:tab w:val="left" w:pos="14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Цель муниципальной программы «Наименование» №</w:t>
            </w:r>
          </w:p>
        </w:tc>
      </w:tr>
      <w:tr w:rsidR="00435EC1" w:rsidRPr="000D4253" w:rsidTr="00EE2545">
        <w:tc>
          <w:tcPr>
            <w:tcW w:w="2660" w:type="dxa"/>
            <w:gridSpan w:val="2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35EC1" w:rsidRPr="000D4253" w:rsidRDefault="00435EC1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C1" w:rsidRPr="000D4253" w:rsidTr="00EE2545">
        <w:tc>
          <w:tcPr>
            <w:tcW w:w="2660" w:type="dxa"/>
            <w:gridSpan w:val="2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№…</w:t>
            </w:r>
          </w:p>
        </w:tc>
        <w:tc>
          <w:tcPr>
            <w:tcW w:w="709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35EC1" w:rsidRPr="000D4253" w:rsidRDefault="00435EC1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02" w:rsidRPr="000D4253" w:rsidTr="00EE2545">
        <w:tc>
          <w:tcPr>
            <w:tcW w:w="2660" w:type="dxa"/>
            <w:gridSpan w:val="2"/>
          </w:tcPr>
          <w:p w:rsidR="00A33402" w:rsidRPr="000D4253" w:rsidRDefault="00A33402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402" w:rsidRPr="000D4253" w:rsidRDefault="00A33402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33402" w:rsidRPr="000D4253" w:rsidRDefault="00A33402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A33402" w:rsidRPr="000D4253" w:rsidRDefault="00A33402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402" w:rsidRPr="000D4253" w:rsidRDefault="00A33402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33402" w:rsidRPr="000D4253" w:rsidRDefault="00A33402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02" w:rsidRPr="000D4253" w:rsidTr="00EE2545">
        <w:tc>
          <w:tcPr>
            <w:tcW w:w="2660" w:type="dxa"/>
            <w:gridSpan w:val="2"/>
          </w:tcPr>
          <w:p w:rsidR="00A33402" w:rsidRPr="000D4253" w:rsidRDefault="00A33402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402" w:rsidRPr="000D4253" w:rsidRDefault="00A33402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33402" w:rsidRPr="000D4253" w:rsidRDefault="00A33402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A33402" w:rsidRPr="000D4253" w:rsidRDefault="00A33402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402" w:rsidRPr="000D4253" w:rsidRDefault="00A33402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33402" w:rsidRPr="000D4253" w:rsidRDefault="00A33402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02" w:rsidRPr="000D4253" w:rsidTr="00EE2545">
        <w:tc>
          <w:tcPr>
            <w:tcW w:w="2660" w:type="dxa"/>
            <w:gridSpan w:val="2"/>
          </w:tcPr>
          <w:p w:rsidR="00A33402" w:rsidRPr="000D4253" w:rsidRDefault="00A33402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402" w:rsidRPr="000D4253" w:rsidRDefault="00A33402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33402" w:rsidRPr="000D4253" w:rsidRDefault="00A33402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A33402" w:rsidRPr="000D4253" w:rsidRDefault="00A33402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402" w:rsidRPr="000D4253" w:rsidRDefault="00A33402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33402" w:rsidRPr="000D4253" w:rsidRDefault="00A33402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C1" w:rsidRPr="000D4253" w:rsidTr="00EE2545">
        <w:tc>
          <w:tcPr>
            <w:tcW w:w="9634" w:type="dxa"/>
            <w:gridSpan w:val="11"/>
          </w:tcPr>
          <w:p w:rsidR="00435EC1" w:rsidRPr="000D4253" w:rsidRDefault="00435EC1" w:rsidP="000D4253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3. СТРУКТУРА МУНИЦИПАЛЬНОЙ ПРОГРАММЫ</w:t>
            </w:r>
          </w:p>
        </w:tc>
      </w:tr>
      <w:tr w:rsidR="00435EC1" w:rsidRPr="000D4253" w:rsidTr="00EE2545">
        <w:tc>
          <w:tcPr>
            <w:tcW w:w="959" w:type="dxa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  <w:gridSpan w:val="3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694" w:type="dxa"/>
            <w:gridSpan w:val="5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63" w:type="dxa"/>
            <w:gridSpan w:val="2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 xml:space="preserve">Связь с показателями </w:t>
            </w:r>
            <w:r w:rsidRPr="000D4253">
              <w:rPr>
                <w:rFonts w:ascii="Times New Roman" w:eastAsia="Times New Roman" w:hAnsi="Times New Roman"/>
                <w:sz w:val="20"/>
                <w:szCs w:val="20"/>
              </w:rPr>
              <w:t>&lt;</w:t>
            </w:r>
            <w:r w:rsidR="006C61BA" w:rsidRPr="000D425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0D4253">
              <w:rPr>
                <w:rFonts w:ascii="Times New Roman" w:eastAsia="Times New Roman" w:hAnsi="Times New Roman"/>
                <w:sz w:val="20"/>
                <w:szCs w:val="20"/>
              </w:rPr>
              <w:t>&gt;</w:t>
            </w:r>
          </w:p>
        </w:tc>
      </w:tr>
      <w:tr w:rsidR="00435EC1" w:rsidRPr="000D4253" w:rsidTr="00EE2545">
        <w:tc>
          <w:tcPr>
            <w:tcW w:w="959" w:type="dxa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5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  <w:gridSpan w:val="2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33402" w:rsidRPr="000D4253" w:rsidTr="00EE2545">
        <w:tc>
          <w:tcPr>
            <w:tcW w:w="9634" w:type="dxa"/>
            <w:gridSpan w:val="11"/>
          </w:tcPr>
          <w:p w:rsidR="00A33402" w:rsidRPr="000D4253" w:rsidRDefault="00A33402" w:rsidP="000D4253">
            <w:pPr>
              <w:pStyle w:val="a3"/>
              <w:numPr>
                <w:ilvl w:val="0"/>
                <w:numId w:val="5"/>
              </w:numPr>
              <w:tabs>
                <w:tab w:val="left" w:pos="3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Проектная часть</w:t>
            </w:r>
          </w:p>
        </w:tc>
      </w:tr>
      <w:tr w:rsidR="00AA7F35" w:rsidRPr="000D4253" w:rsidTr="00EE2545">
        <w:tc>
          <w:tcPr>
            <w:tcW w:w="9634" w:type="dxa"/>
            <w:gridSpan w:val="11"/>
          </w:tcPr>
          <w:p w:rsidR="00AA7F35" w:rsidRPr="000D4253" w:rsidRDefault="00F35492" w:rsidP="000D4253">
            <w:pPr>
              <w:pStyle w:val="a3"/>
              <w:numPr>
                <w:ilvl w:val="0"/>
                <w:numId w:val="7"/>
              </w:numPr>
              <w:tabs>
                <w:tab w:val="left" w:pos="3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Направление (подпрограмма) "Наименование"</w:t>
            </w:r>
          </w:p>
        </w:tc>
      </w:tr>
      <w:tr w:rsidR="00435EC1" w:rsidRPr="000D4253" w:rsidTr="00EE2545">
        <w:tc>
          <w:tcPr>
            <w:tcW w:w="959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1.</w:t>
            </w:r>
            <w:r w:rsidR="00F35492" w:rsidRPr="000D42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75" w:type="dxa"/>
            <w:gridSpan w:val="10"/>
          </w:tcPr>
          <w:p w:rsidR="00435EC1" w:rsidRPr="000D4253" w:rsidRDefault="00F35492" w:rsidP="000D4253">
            <w:pPr>
              <w:tabs>
                <w:tab w:val="left" w:pos="3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Региональный проект «</w:t>
            </w:r>
            <w:r w:rsidR="002A754F" w:rsidRPr="000D4253">
              <w:rPr>
                <w:rFonts w:ascii="Times New Roman" w:hAnsi="Times New Roman"/>
                <w:sz w:val="24"/>
                <w:szCs w:val="24"/>
              </w:rPr>
              <w:t>Н</w:t>
            </w:r>
            <w:r w:rsidRPr="000D4253">
              <w:rPr>
                <w:rFonts w:ascii="Times New Roman" w:hAnsi="Times New Roman"/>
                <w:sz w:val="24"/>
                <w:szCs w:val="24"/>
              </w:rPr>
              <w:t>аименование»</w:t>
            </w:r>
            <w:r w:rsidRPr="000D425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3130E" w:rsidRPr="000D4253">
              <w:rPr>
                <w:rFonts w:ascii="Times New Roman" w:eastAsia="Times New Roman" w:hAnsi="Times New Roman"/>
                <w:sz w:val="20"/>
                <w:szCs w:val="20"/>
              </w:rPr>
              <w:t>&lt;</w:t>
            </w:r>
            <w:r w:rsidR="0013130E" w:rsidRPr="000D4253">
              <w:rPr>
                <w:rFonts w:ascii="Times New Roman" w:eastAsia="Times New Roman" w:hAnsi="Times New Roman"/>
                <w:sz w:val="24"/>
                <w:szCs w:val="24"/>
              </w:rPr>
              <w:t>2&gt;</w:t>
            </w:r>
          </w:p>
        </w:tc>
      </w:tr>
      <w:tr w:rsidR="00435EC1" w:rsidRPr="000D4253" w:rsidTr="00EE2545">
        <w:tc>
          <w:tcPr>
            <w:tcW w:w="959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за реализацию </w:t>
            </w:r>
            <w:r w:rsidR="00F35492" w:rsidRPr="000D4253">
              <w:rPr>
                <w:rFonts w:ascii="Times New Roman" w:eastAsia="Times New Roman" w:hAnsi="Times New Roman"/>
                <w:sz w:val="24"/>
                <w:szCs w:val="24"/>
              </w:rPr>
              <w:t>(соответствующее структурное подразделение)</w:t>
            </w:r>
          </w:p>
        </w:tc>
        <w:tc>
          <w:tcPr>
            <w:tcW w:w="4706" w:type="dxa"/>
            <w:gridSpan w:val="6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Срок реализации (год начала - год окончания)</w:t>
            </w:r>
          </w:p>
        </w:tc>
      </w:tr>
      <w:tr w:rsidR="00435EC1" w:rsidRPr="000D4253" w:rsidTr="00EE2545">
        <w:tc>
          <w:tcPr>
            <w:tcW w:w="959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1.1.</w:t>
            </w:r>
            <w:r w:rsidR="00F35492" w:rsidRPr="000D42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gridSpan w:val="3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2694" w:type="dxa"/>
            <w:gridSpan w:val="5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435EC1" w:rsidRPr="000D4253" w:rsidRDefault="00435EC1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C1" w:rsidRPr="000D4253" w:rsidTr="00EE2545">
        <w:tc>
          <w:tcPr>
            <w:tcW w:w="959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1.</w:t>
            </w:r>
            <w:r w:rsidR="00F35492" w:rsidRPr="000D4253">
              <w:rPr>
                <w:rFonts w:ascii="Times New Roman" w:hAnsi="Times New Roman"/>
                <w:sz w:val="24"/>
                <w:szCs w:val="24"/>
              </w:rPr>
              <w:t>1.</w:t>
            </w:r>
            <w:r w:rsidRPr="000D42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gridSpan w:val="3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13130E" w:rsidRPr="000D425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425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694" w:type="dxa"/>
            <w:gridSpan w:val="5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435EC1" w:rsidRPr="000D4253" w:rsidRDefault="00435EC1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92" w:rsidRPr="000D4253" w:rsidTr="00EE2545">
        <w:tc>
          <w:tcPr>
            <w:tcW w:w="959" w:type="dxa"/>
          </w:tcPr>
          <w:p w:rsidR="00F35492" w:rsidRPr="000D4253" w:rsidRDefault="00F35492" w:rsidP="000D4253">
            <w:pPr>
              <w:tabs>
                <w:tab w:val="left" w:pos="14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5" w:type="dxa"/>
            <w:gridSpan w:val="10"/>
          </w:tcPr>
          <w:p w:rsidR="00F35492" w:rsidRPr="000D4253" w:rsidRDefault="00F35492" w:rsidP="000D4253">
            <w:pPr>
              <w:pStyle w:val="a3"/>
              <w:numPr>
                <w:ilvl w:val="0"/>
                <w:numId w:val="7"/>
              </w:numPr>
              <w:tabs>
                <w:tab w:val="left" w:pos="141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Процессная часть</w:t>
            </w:r>
          </w:p>
        </w:tc>
      </w:tr>
      <w:tr w:rsidR="00435EC1" w:rsidRPr="000D4253" w:rsidTr="00EE2545">
        <w:tc>
          <w:tcPr>
            <w:tcW w:w="959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75" w:type="dxa"/>
            <w:gridSpan w:val="10"/>
          </w:tcPr>
          <w:p w:rsidR="00435EC1" w:rsidRPr="000D4253" w:rsidRDefault="00435EC1" w:rsidP="000D4253">
            <w:pPr>
              <w:tabs>
                <w:tab w:val="left" w:pos="14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"Наименование"</w:t>
            </w:r>
          </w:p>
        </w:tc>
      </w:tr>
      <w:tr w:rsidR="00435EC1" w:rsidRPr="000D4253" w:rsidTr="00EE2545">
        <w:tc>
          <w:tcPr>
            <w:tcW w:w="959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435EC1" w:rsidRPr="000D4253" w:rsidRDefault="00435EC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реализацию </w:t>
            </w:r>
            <w:r w:rsidRPr="000D4253">
              <w:rPr>
                <w:rFonts w:ascii="Times New Roman" w:hAnsi="Times New Roman"/>
                <w:sz w:val="24"/>
                <w:szCs w:val="24"/>
              </w:rPr>
              <w:t>комплекса мероприятий</w:t>
            </w:r>
          </w:p>
        </w:tc>
        <w:tc>
          <w:tcPr>
            <w:tcW w:w="4706" w:type="dxa"/>
            <w:gridSpan w:val="6"/>
          </w:tcPr>
          <w:p w:rsidR="00435EC1" w:rsidRPr="000D4253" w:rsidRDefault="00435EC1" w:rsidP="000D4253">
            <w:pPr>
              <w:tabs>
                <w:tab w:val="left" w:pos="14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5EC1" w:rsidRPr="000D4253" w:rsidTr="00EE2545">
        <w:tc>
          <w:tcPr>
            <w:tcW w:w="959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8" w:type="dxa"/>
            <w:gridSpan w:val="3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2694" w:type="dxa"/>
            <w:gridSpan w:val="5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435EC1" w:rsidRPr="000D4253" w:rsidRDefault="00435EC1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C1" w:rsidRPr="000D4253" w:rsidTr="00EE2545">
        <w:tc>
          <w:tcPr>
            <w:tcW w:w="959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18" w:type="dxa"/>
            <w:gridSpan w:val="3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13130E" w:rsidRPr="000D425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425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694" w:type="dxa"/>
            <w:gridSpan w:val="5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435EC1" w:rsidRPr="000D4253" w:rsidRDefault="00435EC1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5E8" w:rsidRPr="000D4253" w:rsidTr="00EE2545">
        <w:tc>
          <w:tcPr>
            <w:tcW w:w="9634" w:type="dxa"/>
            <w:gridSpan w:val="11"/>
            <w:vAlign w:val="center"/>
          </w:tcPr>
          <w:p w:rsidR="00F365E8" w:rsidRPr="000D4253" w:rsidRDefault="00F365E8" w:rsidP="000D4253">
            <w:pPr>
              <w:pStyle w:val="a3"/>
              <w:numPr>
                <w:ilvl w:val="0"/>
                <w:numId w:val="7"/>
              </w:numPr>
              <w:tabs>
                <w:tab w:val="left" w:pos="14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Отдельные мероприятия, направленные на ликвидацию последствий чрезвычайных ситуаций  (при необходимости)</w:t>
            </w:r>
            <w:r w:rsidR="007D7BEE" w:rsidRPr="000D4253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 w:rsidR="007D7BEE" w:rsidRPr="000D4253" w:rsidTr="00EE2545">
        <w:tc>
          <w:tcPr>
            <w:tcW w:w="959" w:type="dxa"/>
          </w:tcPr>
          <w:p w:rsidR="007D7BEE" w:rsidRPr="000D4253" w:rsidRDefault="007D7BEE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6"/>
          </w:tcPr>
          <w:p w:rsidR="007D7BEE" w:rsidRPr="000D4253" w:rsidRDefault="007D7BEE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реализацию отдельных мероприятий</w:t>
            </w:r>
          </w:p>
        </w:tc>
        <w:tc>
          <w:tcPr>
            <w:tcW w:w="4369" w:type="dxa"/>
            <w:gridSpan w:val="4"/>
          </w:tcPr>
          <w:p w:rsidR="007D7BEE" w:rsidRPr="000D4253" w:rsidRDefault="007D7BEE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Срок реализации (год начала - год окончания)</w:t>
            </w:r>
          </w:p>
        </w:tc>
      </w:tr>
      <w:tr w:rsidR="0013130E" w:rsidRPr="000D4253" w:rsidTr="00EE2545">
        <w:tc>
          <w:tcPr>
            <w:tcW w:w="959" w:type="dxa"/>
          </w:tcPr>
          <w:p w:rsidR="0013130E" w:rsidRPr="000D4253" w:rsidRDefault="0013130E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75" w:type="dxa"/>
            <w:gridSpan w:val="10"/>
          </w:tcPr>
          <w:p w:rsidR="0013130E" w:rsidRPr="000D4253" w:rsidRDefault="0013130E" w:rsidP="000D4253">
            <w:pPr>
              <w:tabs>
                <w:tab w:val="left" w:pos="14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Отдельное мероприятие «Наименование»</w:t>
            </w:r>
          </w:p>
        </w:tc>
      </w:tr>
      <w:tr w:rsidR="0013130E" w:rsidRPr="000D4253" w:rsidTr="00EE2545">
        <w:tc>
          <w:tcPr>
            <w:tcW w:w="959" w:type="dxa"/>
          </w:tcPr>
          <w:p w:rsidR="0013130E" w:rsidRPr="000D4253" w:rsidRDefault="0013130E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18" w:type="dxa"/>
            <w:gridSpan w:val="3"/>
          </w:tcPr>
          <w:p w:rsidR="0013130E" w:rsidRPr="000D4253" w:rsidRDefault="0013130E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2694" w:type="dxa"/>
            <w:gridSpan w:val="5"/>
          </w:tcPr>
          <w:p w:rsidR="0013130E" w:rsidRPr="000D4253" w:rsidRDefault="0013130E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13130E" w:rsidRPr="000D4253" w:rsidRDefault="0013130E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30E" w:rsidRPr="000D4253" w:rsidTr="00EE2545">
        <w:tc>
          <w:tcPr>
            <w:tcW w:w="959" w:type="dxa"/>
          </w:tcPr>
          <w:p w:rsidR="0013130E" w:rsidRPr="000D4253" w:rsidRDefault="0013130E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18" w:type="dxa"/>
            <w:gridSpan w:val="3"/>
          </w:tcPr>
          <w:p w:rsidR="0013130E" w:rsidRPr="000D4253" w:rsidRDefault="0013130E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Задача № …</w:t>
            </w:r>
          </w:p>
        </w:tc>
        <w:tc>
          <w:tcPr>
            <w:tcW w:w="2694" w:type="dxa"/>
            <w:gridSpan w:val="5"/>
          </w:tcPr>
          <w:p w:rsidR="0013130E" w:rsidRPr="000D4253" w:rsidRDefault="0013130E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13130E" w:rsidRPr="000D4253" w:rsidRDefault="0013130E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C1" w:rsidRPr="000D4253" w:rsidTr="00EE2545">
        <w:tc>
          <w:tcPr>
            <w:tcW w:w="9634" w:type="dxa"/>
            <w:gridSpan w:val="11"/>
          </w:tcPr>
          <w:p w:rsidR="000F7DE3" w:rsidRPr="000D4253" w:rsidRDefault="000F7DE3" w:rsidP="000D4253">
            <w:pPr>
              <w:tabs>
                <w:tab w:val="left" w:pos="14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&lt;*&gt; - указывается отдельно по каждому году на срок реализации муниципальной программы.</w:t>
            </w:r>
          </w:p>
          <w:p w:rsidR="00435EC1" w:rsidRPr="000D4253" w:rsidRDefault="006C61BA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&lt;1&gt;</w:t>
            </w:r>
            <w:r w:rsidR="00435EC1" w:rsidRPr="000D4253">
              <w:rPr>
                <w:rFonts w:ascii="Times New Roman" w:hAnsi="Times New Roman"/>
                <w:sz w:val="24"/>
                <w:szCs w:val="24"/>
              </w:rPr>
              <w:t xml:space="preserve"> - указывается наименование показателя муниципальной программы, на достижение которого направлена задача</w:t>
            </w:r>
            <w:r w:rsidR="00AB1A4B" w:rsidRPr="000D42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878" w:rsidRPr="000D4253" w:rsidRDefault="006C61BA" w:rsidP="000D42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0"/>
                <w:szCs w:val="20"/>
              </w:rPr>
              <w:t>&lt;</w:t>
            </w: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2&gt; -</w:t>
            </w:r>
            <w:r w:rsidR="00AB1A4B" w:rsidRPr="000D42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B1A4B" w:rsidRPr="000D4253">
              <w:rPr>
                <w:rFonts w:ascii="Times New Roman" w:hAnsi="Times New Roman"/>
                <w:sz w:val="24"/>
                <w:szCs w:val="24"/>
              </w:rPr>
              <w:t>структурные элементы проектной части муниципальной программы группируются по направлениям реализации в рамках того или иного ведомственного проекта или регионального проекта, учитывая его направления на реализацию федеральных и национальных проектов, с указанием принадлежности к структурным элементам государственных программ Республики Северная Осетия-Алания.</w:t>
            </w:r>
          </w:p>
          <w:p w:rsidR="006C61BA" w:rsidRPr="000D4253" w:rsidRDefault="007D7BEE" w:rsidP="000D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 xml:space="preserve">&lt;3&gt; - приводятся отдельные мероприятия, направленные на проведение аварийно-восстановительных работ, и иные мероприятия, связанные с ликвидацией последствий стихийных бедствий и других чрезвычайных ситуаций в текущем финансовом году, в случае невозможности их включений в состав структурных элементов муниципальной программы.  </w:t>
            </w:r>
          </w:p>
        </w:tc>
      </w:tr>
      <w:tr w:rsidR="00435EC1" w:rsidRPr="000D4253" w:rsidTr="00EE2545">
        <w:tc>
          <w:tcPr>
            <w:tcW w:w="9634" w:type="dxa"/>
            <w:gridSpan w:val="11"/>
          </w:tcPr>
          <w:p w:rsidR="00435EC1" w:rsidRPr="000D4253" w:rsidRDefault="00435EC1" w:rsidP="000D4253">
            <w:pPr>
              <w:tabs>
                <w:tab w:val="left" w:pos="14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4. ФИНАНСОВОЕ ОБЕСПЕЧЕНИЕ МУНИЦИПАЛЬНОЙ ПРОГРАММЫ</w:t>
            </w:r>
            <w:r w:rsidR="000B0491"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491" w:rsidRPr="000D4253">
              <w:rPr>
                <w:rFonts w:ascii="Times New Roman" w:hAnsi="Times New Roman"/>
                <w:sz w:val="24"/>
                <w:szCs w:val="24"/>
                <w:lang w:val="en-US"/>
              </w:rPr>
              <w:t>&lt;1&gt;</w:t>
            </w:r>
          </w:p>
        </w:tc>
      </w:tr>
      <w:tr w:rsidR="00435EC1" w:rsidRPr="000D4253" w:rsidTr="00EE2545">
        <w:tc>
          <w:tcPr>
            <w:tcW w:w="2660" w:type="dxa"/>
            <w:gridSpan w:val="2"/>
            <w:vMerge w:val="restart"/>
          </w:tcPr>
          <w:p w:rsidR="00435EC1" w:rsidRPr="000D4253" w:rsidRDefault="00435EC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/источник финансового обеспечения</w:t>
            </w:r>
          </w:p>
        </w:tc>
        <w:tc>
          <w:tcPr>
            <w:tcW w:w="2551" w:type="dxa"/>
            <w:gridSpan w:val="4"/>
            <w:vMerge w:val="restart"/>
          </w:tcPr>
          <w:p w:rsidR="00435EC1" w:rsidRPr="000D4253" w:rsidRDefault="00435EC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423" w:type="dxa"/>
            <w:gridSpan w:val="5"/>
          </w:tcPr>
          <w:p w:rsidR="00435EC1" w:rsidRPr="000D4253" w:rsidRDefault="00435EC1" w:rsidP="000D4253">
            <w:pPr>
              <w:tabs>
                <w:tab w:val="left" w:pos="14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435EC1" w:rsidRPr="000D4253" w:rsidTr="00EE2545">
        <w:tc>
          <w:tcPr>
            <w:tcW w:w="2660" w:type="dxa"/>
            <w:gridSpan w:val="2"/>
            <w:vMerge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446" w:type="dxa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2-й год планового периода</w:t>
            </w:r>
            <w:r w:rsidR="000F7DE3" w:rsidRPr="000D4253">
              <w:rPr>
                <w:rFonts w:ascii="Times New Roman" w:eastAsia="Times New Roman" w:hAnsi="Times New Roman"/>
                <w:sz w:val="24"/>
                <w:szCs w:val="24"/>
              </w:rPr>
              <w:t xml:space="preserve">… </w:t>
            </w:r>
            <w:r w:rsidR="000F7DE3" w:rsidRPr="000D42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435EC1" w:rsidRPr="000D4253" w:rsidTr="00EE2545">
        <w:tc>
          <w:tcPr>
            <w:tcW w:w="2660" w:type="dxa"/>
            <w:gridSpan w:val="2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4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435EC1" w:rsidRPr="000D4253" w:rsidRDefault="00435EC1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35EC1" w:rsidRPr="000D4253" w:rsidTr="00EE2545">
        <w:tc>
          <w:tcPr>
            <w:tcW w:w="2660" w:type="dxa"/>
            <w:gridSpan w:val="2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Муниципальная программа "Наименование" (всего), в том числе:</w:t>
            </w:r>
          </w:p>
        </w:tc>
        <w:tc>
          <w:tcPr>
            <w:tcW w:w="2551" w:type="dxa"/>
            <w:gridSpan w:val="4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35EC1" w:rsidRPr="000D4253" w:rsidRDefault="00435EC1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C1" w:rsidRPr="000D4253" w:rsidTr="00EE2545">
        <w:tc>
          <w:tcPr>
            <w:tcW w:w="2660" w:type="dxa"/>
            <w:gridSpan w:val="2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федеральный бюджет (при наличии)</w:t>
            </w:r>
          </w:p>
        </w:tc>
        <w:tc>
          <w:tcPr>
            <w:tcW w:w="2551" w:type="dxa"/>
            <w:gridSpan w:val="4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35EC1" w:rsidRPr="000D4253" w:rsidRDefault="00435EC1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C1" w:rsidRPr="000D4253" w:rsidTr="00EE2545">
        <w:tc>
          <w:tcPr>
            <w:tcW w:w="2660" w:type="dxa"/>
            <w:gridSpan w:val="2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республиканский бюджет (при наличии)</w:t>
            </w:r>
          </w:p>
        </w:tc>
        <w:tc>
          <w:tcPr>
            <w:tcW w:w="2551" w:type="dxa"/>
            <w:gridSpan w:val="4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35EC1" w:rsidRPr="000D4253" w:rsidRDefault="00435EC1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C1" w:rsidRPr="000D4253" w:rsidTr="00EE2545">
        <w:tc>
          <w:tcPr>
            <w:tcW w:w="2660" w:type="dxa"/>
            <w:gridSpan w:val="2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1" w:type="dxa"/>
            <w:gridSpan w:val="4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35EC1" w:rsidRPr="000D4253" w:rsidRDefault="00435EC1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C1" w:rsidRPr="000D4253" w:rsidTr="00EE2545">
        <w:tc>
          <w:tcPr>
            <w:tcW w:w="2660" w:type="dxa"/>
            <w:gridSpan w:val="2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внебюджетные средства (при наличии)</w:t>
            </w:r>
          </w:p>
        </w:tc>
        <w:tc>
          <w:tcPr>
            <w:tcW w:w="2551" w:type="dxa"/>
            <w:gridSpan w:val="4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EC1" w:rsidRPr="000D4253" w:rsidRDefault="00435EC1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35EC1" w:rsidRPr="000D4253" w:rsidRDefault="00435EC1" w:rsidP="000D4253">
            <w:pPr>
              <w:tabs>
                <w:tab w:val="left" w:pos="1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BCF" w:rsidRPr="000D4253" w:rsidRDefault="00287BCF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B73CE" w:rsidRPr="000D4253" w:rsidRDefault="00EB73CE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0F7DE3" w:rsidRPr="000D4253" w:rsidRDefault="000F7DE3" w:rsidP="000D4253">
      <w:pPr>
        <w:tabs>
          <w:tab w:val="left" w:pos="141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4253">
        <w:rPr>
          <w:rFonts w:ascii="Times New Roman" w:eastAsia="Times New Roman" w:hAnsi="Times New Roman"/>
          <w:sz w:val="24"/>
          <w:szCs w:val="24"/>
        </w:rPr>
        <w:t>&lt;*&gt; - указывается отдельно по каждому году на срок реализации муниципальной программы.</w:t>
      </w:r>
    </w:p>
    <w:p w:rsidR="00BD733E" w:rsidRPr="000D4253" w:rsidRDefault="000B0491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&lt;1&gt; данная форма заполняется аналогично по каждому структурному элементу проектной, процессной части и отдельных мероприятий, направленных на проведение аварийно-восстановительных работ, и иных мероприятий, связанных с ликвидацией последствий стихийных бедствий и других чрезвычайных ситуаций в текущем финансовом году</w:t>
      </w:r>
    </w:p>
    <w:p w:rsidR="00BD733E" w:rsidRPr="000D4253" w:rsidRDefault="00BD733E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BD733E" w:rsidRPr="000D4253" w:rsidRDefault="00BD733E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BD733E" w:rsidRPr="000D4253" w:rsidRDefault="00BD733E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BD733E" w:rsidRPr="000D4253" w:rsidRDefault="00BD733E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BD733E" w:rsidRDefault="00BD733E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2545" w:rsidRPr="000D4253" w:rsidRDefault="00EE2545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BD733E" w:rsidRPr="000D4253" w:rsidRDefault="00BD733E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BD733E" w:rsidRPr="00EE2545" w:rsidRDefault="00BD733E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6E7D42" w:rsidRPr="00EE2545" w:rsidRDefault="0000702F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Приложение</w:t>
      </w:r>
    </w:p>
    <w:p w:rsidR="0000702F" w:rsidRPr="00EE2545" w:rsidRDefault="0000702F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 xml:space="preserve">к паспорту </w:t>
      </w:r>
      <w:r w:rsidR="00287BCF" w:rsidRPr="00EE2545">
        <w:rPr>
          <w:rFonts w:ascii="Times New Roman" w:hAnsi="Times New Roman"/>
          <w:i/>
          <w:sz w:val="24"/>
          <w:szCs w:val="24"/>
        </w:rPr>
        <w:t>муниципальной</w:t>
      </w:r>
    </w:p>
    <w:p w:rsidR="00287BCF" w:rsidRPr="00EE2545" w:rsidRDefault="0000702F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п</w:t>
      </w:r>
      <w:r w:rsidR="00287BCF" w:rsidRPr="00EE2545">
        <w:rPr>
          <w:rFonts w:ascii="Times New Roman" w:hAnsi="Times New Roman"/>
          <w:i/>
          <w:sz w:val="24"/>
          <w:szCs w:val="24"/>
        </w:rPr>
        <w:t>ро</w:t>
      </w:r>
      <w:r w:rsidRPr="00EE2545">
        <w:rPr>
          <w:rFonts w:ascii="Times New Roman" w:hAnsi="Times New Roman"/>
          <w:i/>
          <w:sz w:val="24"/>
          <w:szCs w:val="24"/>
        </w:rPr>
        <w:t xml:space="preserve">граммы </w:t>
      </w:r>
      <w:r w:rsidR="00287BCF" w:rsidRPr="00EE2545">
        <w:rPr>
          <w:rFonts w:ascii="Times New Roman" w:hAnsi="Times New Roman"/>
          <w:i/>
          <w:sz w:val="24"/>
          <w:szCs w:val="24"/>
        </w:rPr>
        <w:t>"Наименование"</w:t>
      </w:r>
    </w:p>
    <w:p w:rsidR="0000702F" w:rsidRDefault="0000702F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545" w:rsidRPr="000D4253" w:rsidRDefault="00EE2545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3331"/>
        <w:gridCol w:w="5355"/>
      </w:tblGrid>
      <w:tr w:rsidR="00287BCF" w:rsidRPr="000D4253" w:rsidTr="00C42406">
        <w:tc>
          <w:tcPr>
            <w:tcW w:w="10031" w:type="dxa"/>
            <w:gridSpan w:val="3"/>
          </w:tcPr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о показателях муниципальной программы</w:t>
            </w:r>
          </w:p>
        </w:tc>
      </w:tr>
      <w:tr w:rsidR="00287BCF" w:rsidRPr="000D4253" w:rsidTr="00C42406">
        <w:tc>
          <w:tcPr>
            <w:tcW w:w="675" w:type="dxa"/>
          </w:tcPr>
          <w:p w:rsidR="00287BCF" w:rsidRPr="000D4253" w:rsidRDefault="00287BCF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N п/п</w:t>
            </w:r>
          </w:p>
        </w:tc>
        <w:tc>
          <w:tcPr>
            <w:tcW w:w="3544" w:type="dxa"/>
          </w:tcPr>
          <w:p w:rsidR="00287BCF" w:rsidRPr="000D4253" w:rsidRDefault="00287BCF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Наименование показателя</w:t>
            </w:r>
          </w:p>
        </w:tc>
        <w:tc>
          <w:tcPr>
            <w:tcW w:w="5812" w:type="dxa"/>
          </w:tcPr>
          <w:p w:rsidR="00287BCF" w:rsidRPr="000D4253" w:rsidRDefault="00287BCF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87BCF" w:rsidRPr="000D4253" w:rsidTr="00C42406">
        <w:tc>
          <w:tcPr>
            <w:tcW w:w="675" w:type="dxa"/>
          </w:tcPr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7BCF" w:rsidRPr="000D4253" w:rsidTr="00C42406">
        <w:tc>
          <w:tcPr>
            <w:tcW w:w="675" w:type="dxa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BCF" w:rsidRPr="000D4253" w:rsidTr="00C42406">
        <w:tc>
          <w:tcPr>
            <w:tcW w:w="675" w:type="dxa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BCF" w:rsidRPr="000D4253" w:rsidRDefault="00287BCF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027BB1" w:rsidRPr="000D4253" w:rsidRDefault="00027BB1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D4DC7" w:rsidRPr="000D4253" w:rsidRDefault="00ED4DC7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7434F6" w:rsidRPr="000D4253" w:rsidRDefault="007434F6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7434F6" w:rsidRPr="000D4253" w:rsidRDefault="007434F6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7434F6" w:rsidRPr="000D4253" w:rsidRDefault="007434F6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7434F6" w:rsidRPr="000D4253" w:rsidRDefault="007434F6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7434F6" w:rsidRPr="000D4253" w:rsidRDefault="007434F6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7434F6" w:rsidRPr="000D4253" w:rsidRDefault="007434F6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7434F6" w:rsidRDefault="007434F6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EE2545" w:rsidRPr="000D4253" w:rsidRDefault="00EE2545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C42406" w:rsidRPr="000D4253" w:rsidRDefault="00C42406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C42406" w:rsidRPr="000D4253" w:rsidRDefault="00C42406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C42406" w:rsidRPr="000D4253" w:rsidRDefault="00C42406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C42406" w:rsidRPr="000D4253" w:rsidRDefault="00C42406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C42406" w:rsidRPr="000D4253" w:rsidRDefault="00C42406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A3490F" w:rsidRDefault="00A3490F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EE2545" w:rsidRPr="00EE2545" w:rsidRDefault="006178FE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EB22B8" w:rsidRPr="00EE2545">
        <w:rPr>
          <w:rFonts w:ascii="Times New Roman" w:hAnsi="Times New Roman"/>
          <w:i/>
          <w:sz w:val="24"/>
          <w:szCs w:val="24"/>
        </w:rPr>
        <w:t>2</w:t>
      </w:r>
    </w:p>
    <w:p w:rsidR="00EB22B8" w:rsidRPr="00EE2545" w:rsidRDefault="007A5D1B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 xml:space="preserve">к Порядку </w:t>
      </w:r>
      <w:r w:rsidR="00EB22B8" w:rsidRPr="00EE2545">
        <w:rPr>
          <w:rFonts w:ascii="Times New Roman" w:hAnsi="Times New Roman"/>
          <w:i/>
          <w:sz w:val="24"/>
          <w:szCs w:val="24"/>
        </w:rPr>
        <w:t>разработки, реализации</w:t>
      </w:r>
    </w:p>
    <w:p w:rsidR="00EB22B8" w:rsidRPr="00EE2545" w:rsidRDefault="00EB22B8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и оценки эффективности муниципальных программ</w:t>
      </w:r>
    </w:p>
    <w:p w:rsidR="00EB22B8" w:rsidRPr="00EE2545" w:rsidRDefault="00EB22B8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муниципального образования Моздокский район</w:t>
      </w:r>
    </w:p>
    <w:p w:rsidR="00EB22B8" w:rsidRPr="00EE2545" w:rsidRDefault="00EB22B8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Республики Северная Осетия-Алания</w:t>
      </w:r>
    </w:p>
    <w:p w:rsidR="00287BCF" w:rsidRPr="00EE2545" w:rsidRDefault="00287BCF" w:rsidP="00EE2545">
      <w:pPr>
        <w:pStyle w:val="a8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2545" w:rsidRPr="00EE2545" w:rsidRDefault="00EE2545" w:rsidP="00EE2545">
      <w:pPr>
        <w:pStyle w:val="a8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729"/>
        <w:gridCol w:w="1410"/>
        <w:gridCol w:w="387"/>
        <w:gridCol w:w="1547"/>
        <w:gridCol w:w="1621"/>
        <w:gridCol w:w="1799"/>
      </w:tblGrid>
      <w:tr w:rsidR="00287BCF" w:rsidRPr="000D4253" w:rsidTr="00EE2545">
        <w:tc>
          <w:tcPr>
            <w:tcW w:w="9493" w:type="dxa"/>
            <w:gridSpan w:val="6"/>
          </w:tcPr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о региональном проекте</w:t>
            </w:r>
            <w:r w:rsidR="00ED4DC7"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53">
              <w:rPr>
                <w:rFonts w:ascii="Times New Roman" w:hAnsi="Times New Roman"/>
                <w:sz w:val="24"/>
                <w:szCs w:val="24"/>
              </w:rPr>
              <w:t>"Наименование"</w:t>
            </w:r>
          </w:p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1. ОБЩИЕ ПОЛОЖЕНИЯ</w:t>
            </w:r>
          </w:p>
        </w:tc>
      </w:tr>
      <w:tr w:rsidR="00287BCF" w:rsidRPr="000D4253" w:rsidTr="00EE2545">
        <w:tc>
          <w:tcPr>
            <w:tcW w:w="4361" w:type="dxa"/>
            <w:gridSpan w:val="2"/>
          </w:tcPr>
          <w:p w:rsidR="00271555" w:rsidRPr="000D4253" w:rsidRDefault="00287BCF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 xml:space="preserve">Ответственный </w:t>
            </w:r>
          </w:p>
          <w:p w:rsidR="00287BCF" w:rsidRPr="000D4253" w:rsidRDefault="00287BCF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за выполнение регионального проекта</w:t>
            </w:r>
          </w:p>
        </w:tc>
        <w:tc>
          <w:tcPr>
            <w:tcW w:w="5132" w:type="dxa"/>
            <w:gridSpan w:val="4"/>
          </w:tcPr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BCF" w:rsidRPr="000D4253" w:rsidTr="00EE2545">
        <w:tc>
          <w:tcPr>
            <w:tcW w:w="4361" w:type="dxa"/>
            <w:gridSpan w:val="2"/>
          </w:tcPr>
          <w:p w:rsidR="00287BCF" w:rsidRPr="000D4253" w:rsidRDefault="00287BCF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Связь с муниципальной программой</w:t>
            </w:r>
          </w:p>
        </w:tc>
        <w:tc>
          <w:tcPr>
            <w:tcW w:w="5132" w:type="dxa"/>
            <w:gridSpan w:val="4"/>
          </w:tcPr>
          <w:p w:rsidR="00287BCF" w:rsidRPr="000D4253" w:rsidRDefault="00287BCF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Муниципальная программа "Наименование"</w:t>
            </w:r>
          </w:p>
        </w:tc>
      </w:tr>
      <w:tr w:rsidR="00287BCF" w:rsidRPr="000D4253" w:rsidTr="00EE2545">
        <w:tc>
          <w:tcPr>
            <w:tcW w:w="9493" w:type="dxa"/>
            <w:gridSpan w:val="6"/>
          </w:tcPr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2. ЗНАЧЕНИЯ РЕЗУЛЬТАТОВ РЕГИОНАЛЬНОГО ПРОЕКТА</w:t>
            </w:r>
            <w:r w:rsidR="006D4027"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027" w:rsidRPr="000D4253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="006D4027" w:rsidRPr="000D4253">
              <w:rPr>
                <w:rFonts w:ascii="Times New Roman" w:hAnsi="Times New Roman"/>
                <w:sz w:val="24"/>
                <w:szCs w:val="24"/>
              </w:rPr>
              <w:t>*</w:t>
            </w:r>
            <w:r w:rsidR="006D4027" w:rsidRPr="000D4253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287BCF" w:rsidRPr="000D4253" w:rsidTr="00EE2545">
        <w:tc>
          <w:tcPr>
            <w:tcW w:w="2943" w:type="dxa"/>
            <w:vMerge w:val="restart"/>
          </w:tcPr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642045" w:rsidRPr="000D4253">
              <w:rPr>
                <w:rFonts w:ascii="Times New Roman" w:hAnsi="Times New Roman"/>
                <w:sz w:val="24"/>
                <w:szCs w:val="24"/>
              </w:rPr>
              <w:t>мероприятия (</w:t>
            </w:r>
            <w:r w:rsidRPr="000D4253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r w:rsidR="00642045" w:rsidRPr="000D4253">
              <w:rPr>
                <w:rFonts w:ascii="Times New Roman" w:hAnsi="Times New Roman"/>
                <w:sz w:val="24"/>
                <w:szCs w:val="24"/>
              </w:rPr>
              <w:t>)</w:t>
            </w:r>
            <w:r w:rsidRPr="000D4253">
              <w:rPr>
                <w:rFonts w:ascii="Times New Roman" w:hAnsi="Times New Roman"/>
                <w:sz w:val="24"/>
                <w:szCs w:val="24"/>
              </w:rPr>
              <w:t>, единица измерения</w:t>
            </w:r>
          </w:p>
        </w:tc>
        <w:tc>
          <w:tcPr>
            <w:tcW w:w="1843" w:type="dxa"/>
            <w:gridSpan w:val="2"/>
            <w:vMerge w:val="restart"/>
          </w:tcPr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Базовое значение результата (к очередному финансовому году)</w:t>
            </w:r>
          </w:p>
        </w:tc>
        <w:tc>
          <w:tcPr>
            <w:tcW w:w="4707" w:type="dxa"/>
            <w:gridSpan w:val="3"/>
          </w:tcPr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287BCF" w:rsidRPr="000D4253" w:rsidTr="00EE2545">
        <w:tc>
          <w:tcPr>
            <w:tcW w:w="2943" w:type="dxa"/>
            <w:vMerge/>
          </w:tcPr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87BCF" w:rsidRPr="000D4253" w:rsidRDefault="00287BCF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CF" w:rsidRPr="000D4253" w:rsidRDefault="00287BCF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очередной финансовый год</w:t>
            </w:r>
          </w:p>
        </w:tc>
        <w:tc>
          <w:tcPr>
            <w:tcW w:w="1701" w:type="dxa"/>
          </w:tcPr>
          <w:p w:rsidR="00287BCF" w:rsidRPr="000D4253" w:rsidRDefault="00287BCF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1-й год планового периода</w:t>
            </w:r>
          </w:p>
        </w:tc>
        <w:tc>
          <w:tcPr>
            <w:tcW w:w="1447" w:type="dxa"/>
          </w:tcPr>
          <w:p w:rsidR="00287BCF" w:rsidRPr="000D4253" w:rsidRDefault="00287BCF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2-й год планового периода</w:t>
            </w:r>
            <w:r w:rsidR="000F7DE3" w:rsidRPr="000D4253">
              <w:t>…</w:t>
            </w:r>
            <w:r w:rsidR="000F7DE3" w:rsidRPr="000D4253">
              <w:rPr>
                <w:lang w:val="en-US"/>
              </w:rPr>
              <w:t>&lt;*</w:t>
            </w:r>
            <w:r w:rsidR="000F7DE3" w:rsidRPr="000D4253">
              <w:t>*</w:t>
            </w:r>
            <w:r w:rsidR="000F7DE3" w:rsidRPr="000D4253">
              <w:rPr>
                <w:lang w:val="en-US"/>
              </w:rPr>
              <w:t>&gt;</w:t>
            </w:r>
          </w:p>
        </w:tc>
      </w:tr>
      <w:tr w:rsidR="00287BCF" w:rsidRPr="000D4253" w:rsidTr="00EE2545">
        <w:tc>
          <w:tcPr>
            <w:tcW w:w="2943" w:type="dxa"/>
          </w:tcPr>
          <w:p w:rsidR="00287BCF" w:rsidRPr="000D4253" w:rsidRDefault="00287BCF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1</w:t>
            </w:r>
          </w:p>
        </w:tc>
        <w:tc>
          <w:tcPr>
            <w:tcW w:w="1843" w:type="dxa"/>
            <w:gridSpan w:val="2"/>
          </w:tcPr>
          <w:p w:rsidR="00287BCF" w:rsidRPr="000D4253" w:rsidRDefault="00287BCF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2</w:t>
            </w:r>
          </w:p>
        </w:tc>
        <w:tc>
          <w:tcPr>
            <w:tcW w:w="1559" w:type="dxa"/>
          </w:tcPr>
          <w:p w:rsidR="00287BCF" w:rsidRPr="000D4253" w:rsidRDefault="00287BCF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3</w:t>
            </w:r>
          </w:p>
        </w:tc>
        <w:tc>
          <w:tcPr>
            <w:tcW w:w="1701" w:type="dxa"/>
          </w:tcPr>
          <w:p w:rsidR="00287BCF" w:rsidRPr="000D4253" w:rsidRDefault="00287BCF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4</w:t>
            </w:r>
          </w:p>
        </w:tc>
        <w:tc>
          <w:tcPr>
            <w:tcW w:w="1447" w:type="dxa"/>
          </w:tcPr>
          <w:p w:rsidR="00287BCF" w:rsidRPr="000D4253" w:rsidRDefault="00287BCF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5</w:t>
            </w:r>
          </w:p>
        </w:tc>
      </w:tr>
      <w:tr w:rsidR="00287BCF" w:rsidRPr="000D4253" w:rsidTr="00EE2545">
        <w:tc>
          <w:tcPr>
            <w:tcW w:w="2943" w:type="dxa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BCF" w:rsidRPr="000D4253" w:rsidTr="00EE2545">
        <w:tc>
          <w:tcPr>
            <w:tcW w:w="2943" w:type="dxa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87BCF" w:rsidRPr="000D4253" w:rsidRDefault="00287BCF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1AC" w:rsidRPr="000D4253" w:rsidRDefault="00A371AC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967191" w:rsidRPr="000D4253" w:rsidRDefault="006D402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ab/>
        <w:t>&lt;*</w:t>
      </w:r>
      <w:r w:rsidRPr="000D4253">
        <w:rPr>
          <w:rFonts w:ascii="Times New Roman" w:hAnsi="Times New Roman"/>
          <w:sz w:val="24"/>
          <w:szCs w:val="24"/>
          <w:lang w:val="en-US"/>
        </w:rPr>
        <w:t>&gt;</w:t>
      </w:r>
      <w:r w:rsidR="000F7DE3" w:rsidRPr="000D4253">
        <w:rPr>
          <w:rFonts w:ascii="Times New Roman" w:hAnsi="Times New Roman"/>
          <w:sz w:val="24"/>
          <w:szCs w:val="24"/>
        </w:rPr>
        <w:t xml:space="preserve"> -</w:t>
      </w:r>
      <w:r w:rsidRPr="000D4253">
        <w:rPr>
          <w:rFonts w:ascii="Times New Roman" w:hAnsi="Times New Roman"/>
          <w:sz w:val="24"/>
          <w:szCs w:val="24"/>
        </w:rPr>
        <w:t xml:space="preserve"> заполняется при наличии проекта</w:t>
      </w:r>
    </w:p>
    <w:p w:rsidR="006D4027" w:rsidRPr="000D4253" w:rsidRDefault="006D402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27" w:rsidRPr="000D4253" w:rsidRDefault="000F7DE3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      </w:t>
      </w:r>
      <w:r w:rsidRPr="000D4253">
        <w:rPr>
          <w:rFonts w:ascii="Times New Roman" w:eastAsia="Times New Roman" w:hAnsi="Times New Roman"/>
          <w:sz w:val="24"/>
          <w:szCs w:val="24"/>
        </w:rPr>
        <w:t>&lt;*</w:t>
      </w:r>
      <w:r w:rsidRPr="000D4253">
        <w:rPr>
          <w:rFonts w:ascii="Times New Roman" w:hAnsi="Times New Roman"/>
        </w:rPr>
        <w:t>*</w:t>
      </w:r>
      <w:r w:rsidRPr="000D4253">
        <w:rPr>
          <w:rFonts w:ascii="Times New Roman" w:eastAsia="Times New Roman" w:hAnsi="Times New Roman"/>
          <w:sz w:val="24"/>
          <w:szCs w:val="24"/>
        </w:rPr>
        <w:t>&gt; - указывается отдельно по каждому году на срок реализации муниципальной программы.</w:t>
      </w:r>
    </w:p>
    <w:p w:rsidR="006D4027" w:rsidRPr="000D4253" w:rsidRDefault="006D402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27" w:rsidRPr="000D4253" w:rsidRDefault="006D402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27" w:rsidRPr="000D4253" w:rsidRDefault="006D402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27" w:rsidRPr="000D4253" w:rsidRDefault="006D402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27" w:rsidRPr="000D4253" w:rsidRDefault="006D402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27" w:rsidRPr="000D4253" w:rsidRDefault="006D402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27" w:rsidRPr="000D4253" w:rsidRDefault="006D402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E77" w:rsidRPr="000D4253" w:rsidRDefault="00413E77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27" w:rsidRPr="00EE2545" w:rsidRDefault="006D4027" w:rsidP="00EE2545">
      <w:pPr>
        <w:tabs>
          <w:tab w:val="left" w:pos="285"/>
        </w:tabs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6E7D42" w:rsidRPr="00EE2545" w:rsidRDefault="00855324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Приложение</w:t>
      </w:r>
      <w:r w:rsidR="00B92E01" w:rsidRPr="00EE2545">
        <w:rPr>
          <w:rFonts w:ascii="Times New Roman" w:hAnsi="Times New Roman"/>
          <w:i/>
          <w:sz w:val="24"/>
          <w:szCs w:val="24"/>
        </w:rPr>
        <w:t xml:space="preserve"> 3</w:t>
      </w:r>
    </w:p>
    <w:p w:rsidR="00B92E01" w:rsidRPr="00EE2545" w:rsidRDefault="007A5D1B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 xml:space="preserve">к Порядку </w:t>
      </w:r>
      <w:r w:rsidR="00B92E01" w:rsidRPr="00EE2545">
        <w:rPr>
          <w:rFonts w:ascii="Times New Roman" w:hAnsi="Times New Roman"/>
          <w:i/>
          <w:sz w:val="24"/>
          <w:szCs w:val="24"/>
        </w:rPr>
        <w:t>разработки, реализации</w:t>
      </w:r>
    </w:p>
    <w:p w:rsidR="00B92E01" w:rsidRPr="00EE2545" w:rsidRDefault="00B92E01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и оценки эффективности муниципальных программ</w:t>
      </w:r>
    </w:p>
    <w:p w:rsidR="00B92E01" w:rsidRPr="00EE2545" w:rsidRDefault="00B92E01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муниципального образования Моздокский район</w:t>
      </w:r>
    </w:p>
    <w:p w:rsidR="00B92E01" w:rsidRPr="00EE2545" w:rsidRDefault="00B92E01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Республики Северная Осетия-Алания</w:t>
      </w:r>
    </w:p>
    <w:p w:rsidR="00287BCF" w:rsidRPr="00EE2545" w:rsidRDefault="00287BCF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EE2545" w:rsidRPr="00EE2545" w:rsidRDefault="00EE2545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425"/>
        <w:gridCol w:w="1701"/>
        <w:gridCol w:w="1701"/>
        <w:gridCol w:w="1305"/>
      </w:tblGrid>
      <w:tr w:rsidR="00EB22B8" w:rsidRPr="000D4253" w:rsidTr="00EE2545">
        <w:tc>
          <w:tcPr>
            <w:tcW w:w="9493" w:type="dxa"/>
            <w:gridSpan w:val="6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  <w:r w:rsidR="00967191"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53">
              <w:rPr>
                <w:rFonts w:ascii="Times New Roman" w:hAnsi="Times New Roman"/>
                <w:sz w:val="24"/>
                <w:szCs w:val="24"/>
              </w:rPr>
              <w:t>"Наименование"</w:t>
            </w:r>
          </w:p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1. ОБЩИЕ ПОЛОЖЕНИЯ</w:t>
            </w:r>
          </w:p>
        </w:tc>
      </w:tr>
      <w:tr w:rsidR="00EB22B8" w:rsidRPr="000D4253" w:rsidTr="00EE2545">
        <w:tc>
          <w:tcPr>
            <w:tcW w:w="4361" w:type="dxa"/>
            <w:gridSpan w:val="2"/>
          </w:tcPr>
          <w:p w:rsidR="00967191" w:rsidRPr="000D4253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 xml:space="preserve">Ответственный </w:t>
            </w:r>
          </w:p>
          <w:p w:rsidR="00EB22B8" w:rsidRPr="000D4253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за выполнение комплекса мероприятий</w:t>
            </w:r>
          </w:p>
        </w:tc>
        <w:tc>
          <w:tcPr>
            <w:tcW w:w="5132" w:type="dxa"/>
            <w:gridSpan w:val="4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2B8" w:rsidRPr="000D4253" w:rsidTr="00EE2545">
        <w:tc>
          <w:tcPr>
            <w:tcW w:w="4361" w:type="dxa"/>
            <w:gridSpan w:val="2"/>
          </w:tcPr>
          <w:p w:rsidR="00EB22B8" w:rsidRPr="000D4253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Связь с муниципальной программой</w:t>
            </w:r>
          </w:p>
        </w:tc>
        <w:tc>
          <w:tcPr>
            <w:tcW w:w="5132" w:type="dxa"/>
            <w:gridSpan w:val="4"/>
          </w:tcPr>
          <w:p w:rsidR="00EB22B8" w:rsidRPr="000D4253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Муниципальная программа "Наименование"</w:t>
            </w:r>
          </w:p>
        </w:tc>
      </w:tr>
      <w:tr w:rsidR="00EB22B8" w:rsidRPr="000D4253" w:rsidTr="00EE2545">
        <w:tc>
          <w:tcPr>
            <w:tcW w:w="9493" w:type="dxa"/>
            <w:gridSpan w:val="6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2. ПОКАЗАТЕЛИ РЕАЛИЗАЦИИ КОМПЛЕКСА ПРОЦЕССНЫХ МЕРОПРИЯТИЙ</w:t>
            </w:r>
            <w:r w:rsidR="006D4027" w:rsidRPr="000D4253">
              <w:rPr>
                <w:rFonts w:ascii="Times New Roman" w:hAnsi="Times New Roman"/>
                <w:sz w:val="24"/>
                <w:szCs w:val="24"/>
              </w:rPr>
              <w:t xml:space="preserve"> &lt;*&gt;</w:t>
            </w:r>
          </w:p>
        </w:tc>
      </w:tr>
      <w:tr w:rsidR="00EB22B8" w:rsidRPr="000D4253" w:rsidTr="00EE2545">
        <w:tc>
          <w:tcPr>
            <w:tcW w:w="2943" w:type="dxa"/>
            <w:vMerge w:val="restart"/>
          </w:tcPr>
          <w:p w:rsidR="00EB22B8" w:rsidRPr="000D4253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 xml:space="preserve">Наименование </w:t>
            </w:r>
            <w:r w:rsidR="00642045" w:rsidRPr="000D4253">
              <w:t xml:space="preserve">мероприятия </w:t>
            </w:r>
            <w:r w:rsidR="0035552A" w:rsidRPr="000D4253">
              <w:t>(результат)</w:t>
            </w:r>
            <w:r w:rsidRPr="000D4253">
              <w:t>, единица измерения</w:t>
            </w:r>
          </w:p>
        </w:tc>
        <w:tc>
          <w:tcPr>
            <w:tcW w:w="1843" w:type="dxa"/>
            <w:gridSpan w:val="2"/>
            <w:vMerge w:val="restart"/>
          </w:tcPr>
          <w:p w:rsidR="00EB22B8" w:rsidRPr="000D4253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Базовое значение показателя реализации (к очередному финансовому году)</w:t>
            </w:r>
          </w:p>
        </w:tc>
        <w:tc>
          <w:tcPr>
            <w:tcW w:w="4707" w:type="dxa"/>
            <w:gridSpan w:val="3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EB22B8" w:rsidRPr="000D4253" w:rsidTr="00EE2545">
        <w:tc>
          <w:tcPr>
            <w:tcW w:w="2943" w:type="dxa"/>
            <w:vMerge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2B8" w:rsidRPr="000D4253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очередной финансовый год</w:t>
            </w:r>
          </w:p>
        </w:tc>
        <w:tc>
          <w:tcPr>
            <w:tcW w:w="1701" w:type="dxa"/>
          </w:tcPr>
          <w:p w:rsidR="00EB22B8" w:rsidRPr="000D4253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1-й год планового периода</w:t>
            </w:r>
          </w:p>
        </w:tc>
        <w:tc>
          <w:tcPr>
            <w:tcW w:w="1305" w:type="dxa"/>
          </w:tcPr>
          <w:p w:rsidR="00EB22B8" w:rsidRPr="000D4253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2-й год планового периода</w:t>
            </w:r>
            <w:r w:rsidR="000F7DE3" w:rsidRPr="000D4253">
              <w:t>…</w:t>
            </w:r>
            <w:r w:rsidR="000F7DE3" w:rsidRPr="000D4253">
              <w:rPr>
                <w:lang w:val="en-US"/>
              </w:rPr>
              <w:t>&lt;*</w:t>
            </w:r>
            <w:r w:rsidR="000F7DE3" w:rsidRPr="000D4253">
              <w:t>*</w:t>
            </w:r>
            <w:r w:rsidR="000F7DE3" w:rsidRPr="000D4253">
              <w:rPr>
                <w:lang w:val="en-US"/>
              </w:rPr>
              <w:t>&gt;</w:t>
            </w:r>
          </w:p>
        </w:tc>
      </w:tr>
      <w:tr w:rsidR="00EB22B8" w:rsidRPr="000D4253" w:rsidTr="00EE2545">
        <w:tc>
          <w:tcPr>
            <w:tcW w:w="2943" w:type="dxa"/>
          </w:tcPr>
          <w:p w:rsidR="00EB22B8" w:rsidRPr="000D4253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1</w:t>
            </w:r>
          </w:p>
        </w:tc>
        <w:tc>
          <w:tcPr>
            <w:tcW w:w="1843" w:type="dxa"/>
            <w:gridSpan w:val="2"/>
          </w:tcPr>
          <w:p w:rsidR="00EB22B8" w:rsidRPr="000D4253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2</w:t>
            </w:r>
          </w:p>
        </w:tc>
        <w:tc>
          <w:tcPr>
            <w:tcW w:w="1701" w:type="dxa"/>
          </w:tcPr>
          <w:p w:rsidR="00EB22B8" w:rsidRPr="000D4253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3</w:t>
            </w:r>
          </w:p>
        </w:tc>
        <w:tc>
          <w:tcPr>
            <w:tcW w:w="1701" w:type="dxa"/>
          </w:tcPr>
          <w:p w:rsidR="00EB22B8" w:rsidRPr="000D4253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4</w:t>
            </w:r>
          </w:p>
        </w:tc>
        <w:tc>
          <w:tcPr>
            <w:tcW w:w="1305" w:type="dxa"/>
          </w:tcPr>
          <w:p w:rsidR="00EB22B8" w:rsidRPr="000D4253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4253">
              <w:t>5</w:t>
            </w:r>
          </w:p>
        </w:tc>
      </w:tr>
      <w:tr w:rsidR="00EB22B8" w:rsidRPr="000D4253" w:rsidTr="00EE2545">
        <w:tc>
          <w:tcPr>
            <w:tcW w:w="2943" w:type="dxa"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2B8" w:rsidRPr="000D4253" w:rsidTr="00EE2545">
        <w:tc>
          <w:tcPr>
            <w:tcW w:w="2943" w:type="dxa"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BCF" w:rsidRPr="000D4253" w:rsidRDefault="00287BCF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B22B8" w:rsidRPr="000D4253" w:rsidRDefault="00EB22B8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B22B8" w:rsidRPr="000D4253" w:rsidRDefault="00EB22B8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B22B8" w:rsidRPr="000D4253" w:rsidRDefault="000F7DE3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0D4253">
        <w:rPr>
          <w:sz w:val="24"/>
          <w:szCs w:val="24"/>
        </w:rPr>
        <w:t xml:space="preserve">      </w:t>
      </w:r>
      <w:r w:rsidR="006D4027" w:rsidRPr="000D4253">
        <w:rPr>
          <w:sz w:val="24"/>
          <w:szCs w:val="24"/>
        </w:rPr>
        <w:t>&lt;</w:t>
      </w:r>
      <w:r w:rsidRPr="000D4253">
        <w:rPr>
          <w:sz w:val="24"/>
          <w:szCs w:val="24"/>
          <w:lang w:val="en-US"/>
        </w:rPr>
        <w:t>*</w:t>
      </w:r>
      <w:r w:rsidR="006D4027" w:rsidRPr="000D4253">
        <w:rPr>
          <w:sz w:val="24"/>
          <w:szCs w:val="24"/>
        </w:rPr>
        <w:t>&gt;</w:t>
      </w:r>
      <w:r w:rsidR="006D4027" w:rsidRPr="000D4253">
        <w:rPr>
          <w:sz w:val="24"/>
          <w:szCs w:val="24"/>
          <w:lang w:val="en-US"/>
        </w:rPr>
        <w:t xml:space="preserve"> </w:t>
      </w:r>
      <w:r w:rsidR="00011651" w:rsidRPr="000D4253">
        <w:rPr>
          <w:b w:val="0"/>
          <w:sz w:val="24"/>
          <w:szCs w:val="24"/>
        </w:rPr>
        <w:t>Приводится при необходимости</w:t>
      </w:r>
    </w:p>
    <w:p w:rsidR="00EB22B8" w:rsidRPr="000D4253" w:rsidRDefault="00EB22B8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0F7DE3" w:rsidRPr="000D4253" w:rsidRDefault="000F7DE3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      </w:t>
      </w:r>
      <w:r w:rsidRPr="000D4253">
        <w:rPr>
          <w:rFonts w:ascii="Times New Roman" w:eastAsia="Times New Roman" w:hAnsi="Times New Roman"/>
          <w:sz w:val="24"/>
          <w:szCs w:val="24"/>
        </w:rPr>
        <w:t>&lt;*</w:t>
      </w:r>
      <w:r w:rsidRPr="000D4253">
        <w:rPr>
          <w:rFonts w:ascii="Times New Roman" w:hAnsi="Times New Roman"/>
        </w:rPr>
        <w:t>*</w:t>
      </w:r>
      <w:r w:rsidRPr="000D4253">
        <w:rPr>
          <w:rFonts w:ascii="Times New Roman" w:eastAsia="Times New Roman" w:hAnsi="Times New Roman"/>
          <w:sz w:val="24"/>
          <w:szCs w:val="24"/>
        </w:rPr>
        <w:t>&gt; - указывается отдельно по каждому году на срок реализации муниципальной программы.</w:t>
      </w:r>
    </w:p>
    <w:p w:rsidR="00EB22B8" w:rsidRPr="000D4253" w:rsidRDefault="00EB22B8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B22B8" w:rsidRPr="000D4253" w:rsidRDefault="00EB22B8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B22B8" w:rsidRPr="000D4253" w:rsidRDefault="00EB22B8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B22B8" w:rsidRPr="000D4253" w:rsidRDefault="00EB22B8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B22B8" w:rsidRPr="000D4253" w:rsidRDefault="00EB22B8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B22B8" w:rsidRPr="000D4253" w:rsidRDefault="00EB22B8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B22B8" w:rsidRPr="000D4253" w:rsidRDefault="00EB22B8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B22B8" w:rsidRPr="000D4253" w:rsidRDefault="00EB22B8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B22B8" w:rsidRPr="000D4253" w:rsidRDefault="00EB22B8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B22B8" w:rsidRPr="000D4253" w:rsidRDefault="00EB22B8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B22B8" w:rsidRPr="000D4253" w:rsidRDefault="00EB22B8" w:rsidP="000D4253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C00000"/>
          <w:sz w:val="24"/>
          <w:szCs w:val="24"/>
        </w:rPr>
        <w:sectPr w:rsidR="00EB22B8" w:rsidRPr="000D4253" w:rsidSect="004C2D7C">
          <w:footerReference w:type="default" r:id="rId11"/>
          <w:type w:val="continuous"/>
          <w:pgSz w:w="11906" w:h="16838"/>
          <w:pgMar w:top="568" w:right="850" w:bottom="568" w:left="1701" w:header="708" w:footer="553" w:gutter="0"/>
          <w:cols w:space="708"/>
          <w:docGrid w:linePitch="360"/>
        </w:sectPr>
      </w:pPr>
    </w:p>
    <w:p w:rsidR="00EB22B8" w:rsidRPr="00EE2545" w:rsidRDefault="00855324" w:rsidP="00EE2545">
      <w:pPr>
        <w:pStyle w:val="a8"/>
        <w:ind w:left="1020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254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EB22B8" w:rsidRPr="00EE2545">
        <w:rPr>
          <w:rFonts w:ascii="Times New Roman" w:hAnsi="Times New Roman" w:cs="Times New Roman"/>
          <w:i/>
          <w:sz w:val="24"/>
          <w:szCs w:val="24"/>
        </w:rPr>
        <w:t>4</w:t>
      </w:r>
    </w:p>
    <w:p w:rsidR="00B92E01" w:rsidRPr="00EE2545" w:rsidRDefault="007A5D1B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 xml:space="preserve">к Порядку </w:t>
      </w:r>
      <w:r w:rsidR="00B92E01" w:rsidRPr="00EE2545">
        <w:rPr>
          <w:rFonts w:ascii="Times New Roman" w:hAnsi="Times New Roman"/>
          <w:i/>
          <w:sz w:val="24"/>
          <w:szCs w:val="24"/>
        </w:rPr>
        <w:t>разработки, реализации</w:t>
      </w:r>
    </w:p>
    <w:p w:rsidR="00B92E01" w:rsidRPr="00EE2545" w:rsidRDefault="00B92E01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и оценки эффективности муниципальных программ</w:t>
      </w:r>
    </w:p>
    <w:p w:rsidR="00B92E01" w:rsidRPr="00EE2545" w:rsidRDefault="00B92E01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муниципального образования Моздокский район</w:t>
      </w:r>
    </w:p>
    <w:p w:rsidR="00B92E01" w:rsidRPr="00EE2545" w:rsidRDefault="00B92E01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Республики Северная Осетия-Алания</w:t>
      </w:r>
    </w:p>
    <w:p w:rsidR="00EB22B8" w:rsidRPr="00EE2545" w:rsidRDefault="00EB22B8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</w:p>
    <w:p w:rsidR="00EB22B8" w:rsidRPr="00EE2545" w:rsidRDefault="00EB22B8" w:rsidP="00EE2545">
      <w:pPr>
        <w:pStyle w:val="3"/>
        <w:shd w:val="clear" w:color="auto" w:fill="FFFFFF"/>
        <w:spacing w:before="0" w:beforeAutospacing="0" w:after="0" w:afterAutospacing="0"/>
        <w:ind w:left="10206"/>
        <w:jc w:val="center"/>
        <w:textAlignment w:val="baseline"/>
        <w:rPr>
          <w:i/>
          <w:sz w:val="24"/>
          <w:szCs w:val="24"/>
        </w:rPr>
      </w:pPr>
    </w:p>
    <w:tbl>
      <w:tblPr>
        <w:tblStyle w:val="a6"/>
        <w:tblW w:w="157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673"/>
        <w:gridCol w:w="1729"/>
        <w:gridCol w:w="1673"/>
        <w:gridCol w:w="1304"/>
        <w:gridCol w:w="1418"/>
        <w:gridCol w:w="1247"/>
        <w:gridCol w:w="1446"/>
        <w:gridCol w:w="1389"/>
      </w:tblGrid>
      <w:tr w:rsidR="00EB22B8" w:rsidRPr="00EE2545" w:rsidTr="00EE2545">
        <w:tc>
          <w:tcPr>
            <w:tcW w:w="15707" w:type="dxa"/>
            <w:gridSpan w:val="10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ОЦЕНКА</w:t>
            </w:r>
          </w:p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применения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      </w:r>
          </w:p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__________________________________________________________________________</w:t>
            </w:r>
          </w:p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(наименование муниципальной программы)</w:t>
            </w:r>
          </w:p>
        </w:tc>
      </w:tr>
      <w:tr w:rsidR="00EB22B8" w:rsidRPr="00EE2545" w:rsidTr="00EE2545">
        <w:tc>
          <w:tcPr>
            <w:tcW w:w="1986" w:type="dxa"/>
            <w:vMerge w:val="restart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842" w:type="dxa"/>
            <w:vMerge w:val="restart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673" w:type="dxa"/>
            <w:vMerge w:val="restart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Цель (цели) введения налоговой льготы, освобождения, иной преференции по налогам и сборам</w:t>
            </w:r>
          </w:p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 w:val="restart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Период действия налоговой льготы, освобождения, иной преференции по налогам и сборам</w:t>
            </w:r>
          </w:p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 w:val="restart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Фактический объем налогового расхода местного бюджета за 2-й год до начала очередного финансового года</w:t>
            </w:r>
          </w:p>
        </w:tc>
        <w:tc>
          <w:tcPr>
            <w:tcW w:w="1304" w:type="dxa"/>
            <w:vMerge w:val="restart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Оценочный объем налогового расхода местного бюджета за 1-й год до начала очередного финансового года</w:t>
            </w:r>
          </w:p>
        </w:tc>
        <w:tc>
          <w:tcPr>
            <w:tcW w:w="4111" w:type="dxa"/>
            <w:gridSpan w:val="3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 xml:space="preserve">Прогнозный объем налоговых расходов </w:t>
            </w:r>
            <w:r w:rsidR="00753A46" w:rsidRPr="00EE2545">
              <w:rPr>
                <w:rFonts w:ascii="Times New Roman" w:hAnsi="Times New Roman"/>
              </w:rPr>
              <w:t xml:space="preserve">муниципального </w:t>
            </w:r>
            <w:r w:rsidRPr="00EE2545">
              <w:rPr>
                <w:rFonts w:ascii="Times New Roman" w:hAnsi="Times New Roman"/>
              </w:rPr>
              <w:t>бюджета (тыс. рублей)</w:t>
            </w:r>
          </w:p>
        </w:tc>
        <w:tc>
          <w:tcPr>
            <w:tcW w:w="1389" w:type="dxa"/>
            <w:vMerge w:val="restart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Целевой показатель (индикатор) налогового расхода</w:t>
            </w:r>
          </w:p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</w:tr>
      <w:tr w:rsidR="00EB22B8" w:rsidRPr="00EE2545" w:rsidTr="00EE2545">
        <w:tc>
          <w:tcPr>
            <w:tcW w:w="1986" w:type="dxa"/>
            <w:vMerge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B22B8" w:rsidRPr="00EE2545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E2545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47" w:type="dxa"/>
          </w:tcPr>
          <w:p w:rsidR="00EB22B8" w:rsidRPr="00EE2545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E2545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446" w:type="dxa"/>
          </w:tcPr>
          <w:p w:rsidR="00EB22B8" w:rsidRPr="00EE2545" w:rsidRDefault="00EB22B8" w:rsidP="000D425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E2545">
              <w:rPr>
                <w:sz w:val="22"/>
                <w:szCs w:val="22"/>
              </w:rPr>
              <w:t>2-й год планового периода</w:t>
            </w:r>
            <w:r w:rsidR="000F7DE3" w:rsidRPr="00EE2545">
              <w:rPr>
                <w:sz w:val="22"/>
                <w:szCs w:val="22"/>
              </w:rPr>
              <w:t>…</w:t>
            </w:r>
            <w:r w:rsidR="000F7DE3" w:rsidRPr="00EE2545">
              <w:rPr>
                <w:sz w:val="22"/>
                <w:szCs w:val="22"/>
                <w:lang w:val="en-US"/>
              </w:rPr>
              <w:t>&lt;*&gt;</w:t>
            </w:r>
            <w:r w:rsidR="000F7DE3" w:rsidRPr="00EE25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vMerge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</w:tr>
      <w:tr w:rsidR="00EB22B8" w:rsidRPr="00EE2545" w:rsidTr="00EE2545">
        <w:tc>
          <w:tcPr>
            <w:tcW w:w="1986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2</w:t>
            </w:r>
          </w:p>
        </w:tc>
        <w:tc>
          <w:tcPr>
            <w:tcW w:w="1673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3</w:t>
            </w:r>
          </w:p>
        </w:tc>
        <w:tc>
          <w:tcPr>
            <w:tcW w:w="1729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4</w:t>
            </w:r>
          </w:p>
        </w:tc>
        <w:tc>
          <w:tcPr>
            <w:tcW w:w="1673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5</w:t>
            </w:r>
          </w:p>
        </w:tc>
        <w:tc>
          <w:tcPr>
            <w:tcW w:w="1304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7</w:t>
            </w:r>
          </w:p>
        </w:tc>
        <w:tc>
          <w:tcPr>
            <w:tcW w:w="1247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8</w:t>
            </w:r>
          </w:p>
        </w:tc>
        <w:tc>
          <w:tcPr>
            <w:tcW w:w="1446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9</w:t>
            </w:r>
          </w:p>
        </w:tc>
        <w:tc>
          <w:tcPr>
            <w:tcW w:w="1389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10</w:t>
            </w:r>
          </w:p>
        </w:tc>
      </w:tr>
      <w:tr w:rsidR="00EB22B8" w:rsidRPr="00EE2545" w:rsidTr="00EE2545">
        <w:tc>
          <w:tcPr>
            <w:tcW w:w="1986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</w:tr>
      <w:tr w:rsidR="00EB22B8" w:rsidRPr="00EE2545" w:rsidTr="00EE2545">
        <w:tc>
          <w:tcPr>
            <w:tcW w:w="1986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B22B8" w:rsidRPr="00EE2545" w:rsidRDefault="00EB22B8" w:rsidP="000D4253">
      <w:pPr>
        <w:tabs>
          <w:tab w:val="left" w:pos="9579"/>
        </w:tabs>
        <w:spacing w:after="0" w:line="240" w:lineRule="auto"/>
        <w:rPr>
          <w:rFonts w:ascii="Times New Roman" w:hAnsi="Times New Roman"/>
          <w:lang w:eastAsia="ru-RU"/>
        </w:rPr>
      </w:pPr>
    </w:p>
    <w:p w:rsidR="00EB22B8" w:rsidRPr="000D4253" w:rsidRDefault="00EB22B8" w:rsidP="000D4253">
      <w:pPr>
        <w:tabs>
          <w:tab w:val="left" w:pos="957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7BB1" w:rsidRPr="000D4253" w:rsidRDefault="00027BB1" w:rsidP="000D4253">
      <w:pPr>
        <w:tabs>
          <w:tab w:val="left" w:pos="957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7DE3" w:rsidRPr="000D4253" w:rsidRDefault="000F7DE3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</w:rPr>
        <w:t xml:space="preserve">&lt;*&gt; - </w:t>
      </w:r>
      <w:r w:rsidRPr="000D4253">
        <w:rPr>
          <w:rFonts w:ascii="Times New Roman" w:eastAsia="Times New Roman" w:hAnsi="Times New Roman"/>
          <w:sz w:val="24"/>
          <w:szCs w:val="24"/>
        </w:rPr>
        <w:t>указывается отдельно по каждому году на срок реализации муниципальной программы.</w:t>
      </w:r>
    </w:p>
    <w:p w:rsidR="00027BB1" w:rsidRPr="000D4253" w:rsidRDefault="006E7D42" w:rsidP="000D4253">
      <w:pPr>
        <w:tabs>
          <w:tab w:val="left" w:pos="1128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253">
        <w:rPr>
          <w:rFonts w:ascii="Times New Roman" w:hAnsi="Times New Roman"/>
          <w:sz w:val="24"/>
          <w:szCs w:val="24"/>
          <w:lang w:eastAsia="ru-RU"/>
        </w:rPr>
        <w:tab/>
      </w:r>
    </w:p>
    <w:p w:rsidR="006E7D42" w:rsidRPr="000D4253" w:rsidRDefault="006E7D42" w:rsidP="000D4253">
      <w:pPr>
        <w:tabs>
          <w:tab w:val="left" w:pos="1128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E7D42" w:rsidRPr="00EE2545" w:rsidRDefault="00855324" w:rsidP="00EE2545">
      <w:pPr>
        <w:spacing w:after="0" w:line="240" w:lineRule="auto"/>
        <w:ind w:left="10206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 w:rsidRPr="00EE2545">
        <w:rPr>
          <w:rFonts w:ascii="Times New Roman" w:eastAsia="Times New Roman" w:hAnsi="Times New Roman"/>
          <w:bCs/>
          <w:i/>
          <w:sz w:val="24"/>
          <w:szCs w:val="24"/>
        </w:rPr>
        <w:t>Приложение</w:t>
      </w:r>
      <w:r w:rsidR="00B92E01" w:rsidRPr="00EE2545">
        <w:rPr>
          <w:rFonts w:ascii="Times New Roman" w:eastAsia="Times New Roman" w:hAnsi="Times New Roman"/>
          <w:bCs/>
          <w:i/>
          <w:sz w:val="24"/>
          <w:szCs w:val="24"/>
        </w:rPr>
        <w:t xml:space="preserve"> 5</w:t>
      </w:r>
    </w:p>
    <w:p w:rsidR="00B92E01" w:rsidRPr="00EE2545" w:rsidRDefault="007A5D1B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 xml:space="preserve">к Порядку </w:t>
      </w:r>
      <w:r w:rsidR="00B92E01" w:rsidRPr="00EE2545">
        <w:rPr>
          <w:rFonts w:ascii="Times New Roman" w:hAnsi="Times New Roman"/>
          <w:i/>
          <w:sz w:val="24"/>
          <w:szCs w:val="24"/>
        </w:rPr>
        <w:t>разработки, реализации</w:t>
      </w:r>
    </w:p>
    <w:p w:rsidR="00B92E01" w:rsidRPr="00EE2545" w:rsidRDefault="00B92E01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и оценки эффективности муниципальных программ</w:t>
      </w:r>
    </w:p>
    <w:p w:rsidR="00B92E01" w:rsidRPr="00EE2545" w:rsidRDefault="00B92E01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муниципального образования Моздокский район</w:t>
      </w:r>
    </w:p>
    <w:p w:rsidR="00B92E01" w:rsidRPr="00EE2545" w:rsidRDefault="00B92E01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Республики Северная Осетия-Алания</w:t>
      </w:r>
    </w:p>
    <w:p w:rsidR="00EB22B8" w:rsidRPr="00EE2545" w:rsidRDefault="00EB22B8" w:rsidP="00EE2545">
      <w:pPr>
        <w:tabs>
          <w:tab w:val="left" w:pos="6524"/>
        </w:tabs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EE2545" w:rsidRPr="00EE2545" w:rsidRDefault="00EE2545" w:rsidP="00EE2545">
      <w:pPr>
        <w:tabs>
          <w:tab w:val="left" w:pos="6524"/>
        </w:tabs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4"/>
        <w:gridCol w:w="3009"/>
        <w:gridCol w:w="2523"/>
        <w:gridCol w:w="2131"/>
        <w:gridCol w:w="2069"/>
        <w:gridCol w:w="1919"/>
        <w:gridCol w:w="1962"/>
      </w:tblGrid>
      <w:tr w:rsidR="00EB22B8" w:rsidRPr="000D4253" w:rsidTr="00EB22B8">
        <w:tc>
          <w:tcPr>
            <w:tcW w:w="14709" w:type="dxa"/>
            <w:gridSpan w:val="7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СВЕДЕНИЯ</w:t>
            </w:r>
          </w:p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о финансировании структурных элементов муниципальной программы</w:t>
            </w:r>
          </w:p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(наименование муниципальной программы)</w:t>
            </w:r>
          </w:p>
        </w:tc>
      </w:tr>
      <w:tr w:rsidR="00EB22B8" w:rsidRPr="000D4253" w:rsidTr="00EB22B8">
        <w:tc>
          <w:tcPr>
            <w:tcW w:w="675" w:type="dxa"/>
            <w:vMerge w:val="restart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119" w:type="dxa"/>
            <w:vMerge w:val="restart"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</w:tcPr>
          <w:p w:rsidR="00EB22B8" w:rsidRPr="000D4253" w:rsidRDefault="00EB22B8" w:rsidP="000D4253">
            <w:pPr>
              <w:tabs>
                <w:tab w:val="left" w:pos="7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Источник финансового обеспечения (расшифровать)</w:t>
            </w:r>
            <w:r w:rsidR="005D0299" w:rsidRPr="000D42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8364" w:type="dxa"/>
            <w:gridSpan w:val="4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</w:t>
            </w:r>
            <w:r w:rsidR="0053310D" w:rsidRPr="000D4253">
              <w:rPr>
                <w:rFonts w:ascii="Times New Roman" w:eastAsia="Times New Roman" w:hAnsi="Times New Roman"/>
                <w:sz w:val="24"/>
                <w:szCs w:val="24"/>
              </w:rPr>
              <w:t xml:space="preserve">при наличии </w:t>
            </w: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по этапам реализации), тыс. рублей</w:t>
            </w:r>
          </w:p>
        </w:tc>
      </w:tr>
      <w:tr w:rsidR="00EB22B8" w:rsidRPr="000D4253" w:rsidTr="00EB22B8">
        <w:tc>
          <w:tcPr>
            <w:tcW w:w="675" w:type="dxa"/>
            <w:vMerge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984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985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2-й год планового периода</w:t>
            </w:r>
            <w:r w:rsidR="00833985" w:rsidRPr="000D4253">
              <w:rPr>
                <w:rFonts w:ascii="Times New Roman" w:hAnsi="Times New Roman"/>
              </w:rPr>
              <w:t>…</w:t>
            </w:r>
            <w:r w:rsidR="00833985" w:rsidRPr="000D4253">
              <w:rPr>
                <w:rFonts w:ascii="Times New Roman" w:hAnsi="Times New Roman"/>
                <w:lang w:val="en-US"/>
              </w:rPr>
              <w:t>&lt;**&gt;</w:t>
            </w:r>
          </w:p>
        </w:tc>
      </w:tr>
      <w:tr w:rsidR="00EB22B8" w:rsidRPr="000D4253" w:rsidTr="00EB22B8">
        <w:tc>
          <w:tcPr>
            <w:tcW w:w="675" w:type="dxa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22B8" w:rsidRPr="000D4253" w:rsidTr="00EB22B8">
        <w:tc>
          <w:tcPr>
            <w:tcW w:w="675" w:type="dxa"/>
          </w:tcPr>
          <w:p w:rsidR="00EB22B8" w:rsidRPr="000D4253" w:rsidRDefault="00EB22B8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EB22B8" w:rsidRPr="000D4253" w:rsidRDefault="00EB22B8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"Наименование"</w:t>
            </w:r>
          </w:p>
        </w:tc>
        <w:tc>
          <w:tcPr>
            <w:tcW w:w="2551" w:type="dxa"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45" w:rsidRPr="000D4253" w:rsidTr="00EB22B8">
        <w:tc>
          <w:tcPr>
            <w:tcW w:w="675" w:type="dxa"/>
            <w:vMerge w:val="restart"/>
          </w:tcPr>
          <w:p w:rsidR="00642045" w:rsidRPr="000D4253" w:rsidRDefault="00642045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42045" w:rsidRPr="000D4253" w:rsidRDefault="00642045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Результат 1</w:t>
            </w:r>
          </w:p>
        </w:tc>
        <w:tc>
          <w:tcPr>
            <w:tcW w:w="2551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268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45" w:rsidRPr="000D4253" w:rsidTr="00EB22B8">
        <w:tc>
          <w:tcPr>
            <w:tcW w:w="675" w:type="dxa"/>
            <w:vMerge/>
          </w:tcPr>
          <w:p w:rsidR="00642045" w:rsidRPr="000D4253" w:rsidRDefault="00642045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42045" w:rsidRPr="000D4253" w:rsidRDefault="00642045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268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45" w:rsidRPr="000D4253" w:rsidTr="00EB22B8">
        <w:tc>
          <w:tcPr>
            <w:tcW w:w="675" w:type="dxa"/>
            <w:vMerge/>
          </w:tcPr>
          <w:p w:rsidR="00642045" w:rsidRPr="000D4253" w:rsidRDefault="00642045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42045" w:rsidRPr="000D4253" w:rsidRDefault="00642045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68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45" w:rsidRPr="000D4253" w:rsidTr="00EB22B8">
        <w:tc>
          <w:tcPr>
            <w:tcW w:w="675" w:type="dxa"/>
            <w:vMerge/>
          </w:tcPr>
          <w:p w:rsidR="00642045" w:rsidRPr="000D4253" w:rsidRDefault="00642045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42045" w:rsidRPr="000D4253" w:rsidRDefault="00642045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45" w:rsidRPr="000D4253" w:rsidTr="00EB22B8">
        <w:tc>
          <w:tcPr>
            <w:tcW w:w="675" w:type="dxa"/>
            <w:vMerge w:val="restart"/>
          </w:tcPr>
          <w:p w:rsidR="00642045" w:rsidRPr="000D4253" w:rsidRDefault="00642045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42045" w:rsidRPr="000D4253" w:rsidRDefault="00642045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2551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268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45" w:rsidRPr="000D4253" w:rsidTr="00EB22B8">
        <w:tc>
          <w:tcPr>
            <w:tcW w:w="675" w:type="dxa"/>
            <w:vMerge/>
          </w:tcPr>
          <w:p w:rsidR="00642045" w:rsidRPr="000D4253" w:rsidRDefault="00642045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42045" w:rsidRPr="000D4253" w:rsidRDefault="00642045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268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45" w:rsidRPr="000D4253" w:rsidTr="00EB22B8">
        <w:tc>
          <w:tcPr>
            <w:tcW w:w="675" w:type="dxa"/>
            <w:vMerge/>
          </w:tcPr>
          <w:p w:rsidR="00642045" w:rsidRPr="000D4253" w:rsidRDefault="00642045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42045" w:rsidRPr="000D4253" w:rsidRDefault="00642045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68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45" w:rsidRPr="000D4253" w:rsidTr="00EB22B8">
        <w:tc>
          <w:tcPr>
            <w:tcW w:w="675" w:type="dxa"/>
            <w:vMerge/>
          </w:tcPr>
          <w:p w:rsidR="00642045" w:rsidRPr="000D4253" w:rsidRDefault="00642045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42045" w:rsidRPr="000D4253" w:rsidRDefault="00642045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045" w:rsidRPr="000D4253" w:rsidRDefault="00642045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99" w:rsidRPr="000D4253" w:rsidTr="00EB22B8">
        <w:tc>
          <w:tcPr>
            <w:tcW w:w="675" w:type="dxa"/>
            <w:vMerge w:val="restart"/>
          </w:tcPr>
          <w:p w:rsidR="005D0299" w:rsidRPr="000D4253" w:rsidRDefault="005D0299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D0299" w:rsidRPr="000D4253" w:rsidRDefault="005D0299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Мероприятие 1.2</w:t>
            </w:r>
          </w:p>
        </w:tc>
        <w:tc>
          <w:tcPr>
            <w:tcW w:w="2551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268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99" w:rsidRPr="000D4253" w:rsidTr="00EB22B8">
        <w:tc>
          <w:tcPr>
            <w:tcW w:w="675" w:type="dxa"/>
            <w:vMerge/>
          </w:tcPr>
          <w:p w:rsidR="005D0299" w:rsidRPr="000D4253" w:rsidRDefault="005D0299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D0299" w:rsidRPr="000D4253" w:rsidRDefault="005D0299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268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99" w:rsidRPr="000D4253" w:rsidTr="00EB22B8">
        <w:tc>
          <w:tcPr>
            <w:tcW w:w="675" w:type="dxa"/>
            <w:vMerge/>
          </w:tcPr>
          <w:p w:rsidR="005D0299" w:rsidRPr="000D4253" w:rsidRDefault="005D0299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D0299" w:rsidRPr="000D4253" w:rsidRDefault="005D0299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68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99" w:rsidRPr="000D4253" w:rsidTr="00EB22B8">
        <w:tc>
          <w:tcPr>
            <w:tcW w:w="675" w:type="dxa"/>
            <w:vMerge/>
          </w:tcPr>
          <w:p w:rsidR="005D0299" w:rsidRPr="000D4253" w:rsidRDefault="005D0299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D0299" w:rsidRPr="000D4253" w:rsidRDefault="005D0299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299" w:rsidRPr="000D4253" w:rsidRDefault="005D0299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2B8" w:rsidRPr="000D4253" w:rsidTr="00EB22B8">
        <w:tc>
          <w:tcPr>
            <w:tcW w:w="675" w:type="dxa"/>
          </w:tcPr>
          <w:p w:rsidR="00EB22B8" w:rsidRPr="000D4253" w:rsidRDefault="00EB22B8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22B8" w:rsidRPr="000D4253" w:rsidRDefault="00EB22B8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Результат N</w:t>
            </w:r>
          </w:p>
        </w:tc>
        <w:tc>
          <w:tcPr>
            <w:tcW w:w="2551" w:type="dxa"/>
          </w:tcPr>
          <w:p w:rsidR="00EB22B8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см. результат 1</w:t>
            </w:r>
          </w:p>
        </w:tc>
        <w:tc>
          <w:tcPr>
            <w:tcW w:w="2268" w:type="dxa"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2B8" w:rsidRPr="000D4253" w:rsidRDefault="00EB22B8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A7D" w:rsidRPr="000D4253" w:rsidRDefault="00267A7D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Мероприятие N. 1</w:t>
            </w:r>
          </w:p>
        </w:tc>
        <w:tc>
          <w:tcPr>
            <w:tcW w:w="2551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см. результат 1</w:t>
            </w: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A7D" w:rsidRPr="000D4253" w:rsidRDefault="00267A7D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Мероприятие N. 2…</w:t>
            </w:r>
          </w:p>
        </w:tc>
        <w:tc>
          <w:tcPr>
            <w:tcW w:w="2551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см. результат 1</w:t>
            </w: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A7D" w:rsidRPr="000D4253" w:rsidRDefault="00267A7D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2551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см. результат 1</w:t>
            </w: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267A7D" w:rsidRPr="000D4253" w:rsidRDefault="00267A7D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Комплекс процессных мероприятий "Наименование"</w:t>
            </w:r>
          </w:p>
        </w:tc>
        <w:tc>
          <w:tcPr>
            <w:tcW w:w="2551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A7D" w:rsidRPr="000D4253" w:rsidRDefault="00267A7D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Результат 1</w:t>
            </w:r>
          </w:p>
        </w:tc>
        <w:tc>
          <w:tcPr>
            <w:tcW w:w="2551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см. результат 1</w:t>
            </w: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A7D" w:rsidRPr="000D4253" w:rsidRDefault="00267A7D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2551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см. результат 1</w:t>
            </w: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A7D" w:rsidRPr="000D4253" w:rsidRDefault="00267A7D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Мероприятие 1.2</w:t>
            </w:r>
          </w:p>
        </w:tc>
        <w:tc>
          <w:tcPr>
            <w:tcW w:w="2551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см. результат 1</w:t>
            </w: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A7D" w:rsidRPr="000D4253" w:rsidRDefault="00267A7D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</w:t>
            </w:r>
            <w:r w:rsidRPr="000D42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551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см. результат 1</w:t>
            </w: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A7D" w:rsidRPr="000D4253" w:rsidRDefault="00267A7D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Мероприятие N 1</w:t>
            </w:r>
          </w:p>
        </w:tc>
        <w:tc>
          <w:tcPr>
            <w:tcW w:w="2551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см. результат 1</w:t>
            </w: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A7D" w:rsidRPr="000D4253" w:rsidRDefault="00267A7D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Мероприятие N 2…</w:t>
            </w:r>
          </w:p>
        </w:tc>
        <w:tc>
          <w:tcPr>
            <w:tcW w:w="2551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см. результат 1</w:t>
            </w: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A7D" w:rsidRPr="000D4253" w:rsidRDefault="00267A7D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551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см. результат 1</w:t>
            </w: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 (при наличии)</w:t>
            </w: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</w:t>
            </w: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7D" w:rsidRPr="000D4253" w:rsidTr="00EB22B8">
        <w:tc>
          <w:tcPr>
            <w:tcW w:w="67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2268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7A7D" w:rsidRPr="000D4253" w:rsidRDefault="00267A7D" w:rsidP="000D4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2B8" w:rsidRPr="000D4253" w:rsidRDefault="00EB22B8" w:rsidP="000D4253">
      <w:pPr>
        <w:tabs>
          <w:tab w:val="left" w:pos="652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22B8" w:rsidRPr="000D4253" w:rsidRDefault="005D0299" w:rsidP="000D4253">
      <w:pPr>
        <w:tabs>
          <w:tab w:val="left" w:pos="652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253">
        <w:rPr>
          <w:rFonts w:ascii="Times New Roman" w:hAnsi="Times New Roman"/>
          <w:sz w:val="24"/>
          <w:szCs w:val="24"/>
          <w:lang w:eastAsia="ru-RU"/>
        </w:rPr>
        <w:t>&lt;*&gt; разбивка по бюджетам формируется исходя из наличия источников финансирования.</w:t>
      </w:r>
    </w:p>
    <w:p w:rsidR="00EB22B8" w:rsidRPr="000D4253" w:rsidRDefault="00EB22B8" w:rsidP="000D4253">
      <w:pPr>
        <w:tabs>
          <w:tab w:val="left" w:pos="652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3985" w:rsidRPr="000D4253" w:rsidRDefault="00833985" w:rsidP="000D4253">
      <w:pPr>
        <w:tabs>
          <w:tab w:val="left" w:pos="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</w:rPr>
        <w:t xml:space="preserve">&lt;**&gt; - </w:t>
      </w:r>
      <w:r w:rsidRPr="000D4253">
        <w:rPr>
          <w:rFonts w:ascii="Times New Roman" w:eastAsia="Times New Roman" w:hAnsi="Times New Roman"/>
          <w:sz w:val="24"/>
          <w:szCs w:val="24"/>
        </w:rPr>
        <w:t>указывается отдельно по каждому году на срок реализации муниципальной программы.</w:t>
      </w:r>
    </w:p>
    <w:p w:rsidR="00EB22B8" w:rsidRPr="000D4253" w:rsidRDefault="00EB22B8" w:rsidP="000D4253">
      <w:pPr>
        <w:tabs>
          <w:tab w:val="left" w:pos="652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22B8" w:rsidRPr="000D4253" w:rsidRDefault="00EB22B8" w:rsidP="000D4253">
      <w:pPr>
        <w:tabs>
          <w:tab w:val="left" w:pos="652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E7D42" w:rsidRPr="00EE2545" w:rsidRDefault="00855324" w:rsidP="00EE2545">
      <w:pPr>
        <w:spacing w:after="0" w:line="240" w:lineRule="auto"/>
        <w:ind w:left="10206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 w:rsidRPr="00EE2545">
        <w:rPr>
          <w:rFonts w:ascii="Times New Roman" w:eastAsia="Times New Roman" w:hAnsi="Times New Roman"/>
          <w:bCs/>
          <w:i/>
          <w:sz w:val="24"/>
          <w:szCs w:val="24"/>
        </w:rPr>
        <w:t>Прилож</w:t>
      </w:r>
      <w:r w:rsidRPr="00EE2545">
        <w:rPr>
          <w:rFonts w:ascii="Times New Roman" w:eastAsia="Times New Roman" w:hAnsi="Times New Roman"/>
          <w:bCs/>
          <w:i/>
          <w:sz w:val="24"/>
          <w:szCs w:val="24"/>
        </w:rPr>
        <w:lastRenderedPageBreak/>
        <w:t>ение</w:t>
      </w:r>
      <w:r w:rsidR="00EB22B8" w:rsidRPr="00EE2545">
        <w:rPr>
          <w:rFonts w:ascii="Times New Roman" w:eastAsia="Times New Roman" w:hAnsi="Times New Roman"/>
          <w:bCs/>
          <w:i/>
          <w:sz w:val="24"/>
          <w:szCs w:val="24"/>
        </w:rPr>
        <w:t xml:space="preserve"> 6</w:t>
      </w:r>
    </w:p>
    <w:p w:rsidR="007A5D1B" w:rsidRPr="00EE2545" w:rsidRDefault="007A5D1B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к Порядку разработки, реализации</w:t>
      </w:r>
    </w:p>
    <w:p w:rsidR="007A5D1B" w:rsidRPr="00EE2545" w:rsidRDefault="007A5D1B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и оценки эффективности муниципальных программ</w:t>
      </w:r>
    </w:p>
    <w:p w:rsidR="007A5D1B" w:rsidRPr="00EE2545" w:rsidRDefault="007A5D1B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муниципального образования Моздокский район</w:t>
      </w:r>
    </w:p>
    <w:p w:rsidR="007A5D1B" w:rsidRPr="00EE2545" w:rsidRDefault="007A5D1B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Республики Северная Осетия-Алания</w:t>
      </w:r>
    </w:p>
    <w:p w:rsidR="00EB22B8" w:rsidRPr="00EE2545" w:rsidRDefault="00EB22B8" w:rsidP="00EE2545">
      <w:pPr>
        <w:spacing w:after="0" w:line="240" w:lineRule="auto"/>
        <w:ind w:left="10206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EE2545" w:rsidRPr="00EE2545" w:rsidRDefault="00EE2545" w:rsidP="00EE2545">
      <w:pPr>
        <w:spacing w:after="0" w:line="240" w:lineRule="auto"/>
        <w:ind w:left="10206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tbl>
      <w:tblPr>
        <w:tblStyle w:val="a6"/>
        <w:tblW w:w="157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3516"/>
        <w:gridCol w:w="1701"/>
        <w:gridCol w:w="1842"/>
        <w:gridCol w:w="1276"/>
        <w:gridCol w:w="1276"/>
        <w:gridCol w:w="1276"/>
        <w:gridCol w:w="1275"/>
        <w:gridCol w:w="1276"/>
        <w:gridCol w:w="1418"/>
      </w:tblGrid>
      <w:tr w:rsidR="00EB22B8" w:rsidRPr="000D4253" w:rsidTr="00EE2545">
        <w:tc>
          <w:tcPr>
            <w:tcW w:w="15707" w:type="dxa"/>
            <w:gridSpan w:val="10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ПЛАН-ГРАФИК</w:t>
            </w:r>
          </w:p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реализации муниципальной программы на ____ год</w:t>
            </w:r>
          </w:p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(наименование муниципальной программы)</w:t>
            </w:r>
          </w:p>
        </w:tc>
      </w:tr>
      <w:tr w:rsidR="00EB22B8" w:rsidRPr="000D4253" w:rsidTr="00EE2545">
        <w:tc>
          <w:tcPr>
            <w:tcW w:w="851" w:type="dxa"/>
            <w:vMerge w:val="restart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516" w:type="dxa"/>
            <w:vMerge w:val="restart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Наименование структурного элемента/значение результата</w:t>
            </w:r>
          </w:p>
        </w:tc>
        <w:tc>
          <w:tcPr>
            <w:tcW w:w="1701" w:type="dxa"/>
            <w:vMerge w:val="restart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42" w:type="dxa"/>
            <w:vMerge w:val="restart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 (расшифровать)</w:t>
            </w:r>
          </w:p>
        </w:tc>
        <w:tc>
          <w:tcPr>
            <w:tcW w:w="3828" w:type="dxa"/>
            <w:gridSpan w:val="3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 муниципальной программы (тыс. рублей)</w:t>
            </w:r>
          </w:p>
        </w:tc>
        <w:tc>
          <w:tcPr>
            <w:tcW w:w="3969" w:type="dxa"/>
            <w:gridSpan w:val="3"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результата/показателя реализации</w:t>
            </w:r>
          </w:p>
        </w:tc>
      </w:tr>
      <w:tr w:rsidR="00EB22B8" w:rsidRPr="000D4253" w:rsidTr="00EE2545">
        <w:tc>
          <w:tcPr>
            <w:tcW w:w="851" w:type="dxa"/>
            <w:vMerge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22B8" w:rsidRPr="000D4253" w:rsidRDefault="00EB22B8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на 6 месяцев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на 9 месяцев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на 12 месяцев</w:t>
            </w:r>
          </w:p>
        </w:tc>
        <w:tc>
          <w:tcPr>
            <w:tcW w:w="1275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на 6 месяцев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на 9 месяцев</w:t>
            </w:r>
          </w:p>
        </w:tc>
        <w:tc>
          <w:tcPr>
            <w:tcW w:w="1418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на 12 месяцев</w:t>
            </w:r>
          </w:p>
        </w:tc>
      </w:tr>
      <w:tr w:rsidR="00EB22B8" w:rsidRPr="000D4253" w:rsidTr="00EE2545">
        <w:tc>
          <w:tcPr>
            <w:tcW w:w="851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EB22B8" w:rsidRPr="000D4253" w:rsidTr="00EE2545">
        <w:tc>
          <w:tcPr>
            <w:tcW w:w="851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6" w:type="dxa"/>
          </w:tcPr>
          <w:p w:rsidR="00EB22B8" w:rsidRPr="000D4253" w:rsidRDefault="00EB22B8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"Наименование"</w:t>
            </w:r>
          </w:p>
        </w:tc>
        <w:tc>
          <w:tcPr>
            <w:tcW w:w="1701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EB22B8" w:rsidRPr="000D4253" w:rsidTr="00EE2545">
        <w:tc>
          <w:tcPr>
            <w:tcW w:w="851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16" w:type="dxa"/>
          </w:tcPr>
          <w:p w:rsidR="00EB22B8" w:rsidRPr="000D4253" w:rsidRDefault="00EB22B8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Результат 1 (ед. измерения)</w:t>
            </w:r>
          </w:p>
        </w:tc>
        <w:tc>
          <w:tcPr>
            <w:tcW w:w="1701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2B8" w:rsidRPr="000D4253" w:rsidTr="00EE2545">
        <w:tc>
          <w:tcPr>
            <w:tcW w:w="851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16" w:type="dxa"/>
          </w:tcPr>
          <w:p w:rsidR="00EB22B8" w:rsidRPr="000D4253" w:rsidRDefault="00EB22B8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Результат 2 (ед. измерения)</w:t>
            </w:r>
          </w:p>
        </w:tc>
        <w:tc>
          <w:tcPr>
            <w:tcW w:w="1701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2B8" w:rsidRPr="000D4253" w:rsidTr="00EE2545">
        <w:tc>
          <w:tcPr>
            <w:tcW w:w="4367" w:type="dxa"/>
            <w:gridSpan w:val="2"/>
          </w:tcPr>
          <w:p w:rsidR="00EB22B8" w:rsidRPr="000D4253" w:rsidRDefault="00EB22B8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701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2B8" w:rsidRPr="000D4253" w:rsidTr="00EE2545">
        <w:tc>
          <w:tcPr>
            <w:tcW w:w="851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16" w:type="dxa"/>
          </w:tcPr>
          <w:p w:rsidR="00EB22B8" w:rsidRPr="000D4253" w:rsidRDefault="00EB22B8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Комплекс процессных мероприятий "Наименование"</w:t>
            </w:r>
          </w:p>
        </w:tc>
        <w:tc>
          <w:tcPr>
            <w:tcW w:w="1701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EB22B8" w:rsidRPr="000D4253" w:rsidTr="00EE2545">
        <w:trPr>
          <w:trHeight w:val="496"/>
        </w:trPr>
        <w:tc>
          <w:tcPr>
            <w:tcW w:w="851" w:type="dxa"/>
          </w:tcPr>
          <w:p w:rsidR="00EB22B8" w:rsidRPr="000D4253" w:rsidRDefault="00EB22B8" w:rsidP="000D425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16" w:type="dxa"/>
          </w:tcPr>
          <w:p w:rsidR="00EB22B8" w:rsidRPr="000D4253" w:rsidRDefault="00EB22B8" w:rsidP="000D425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 (ед. измерения)</w:t>
            </w:r>
          </w:p>
        </w:tc>
        <w:tc>
          <w:tcPr>
            <w:tcW w:w="1701" w:type="dxa"/>
          </w:tcPr>
          <w:p w:rsidR="00EB22B8" w:rsidRPr="000D4253" w:rsidRDefault="00EB22B8" w:rsidP="000D425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EB22B8" w:rsidRPr="000D4253" w:rsidRDefault="00EB22B8" w:rsidP="000D425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B22B8" w:rsidRPr="000D4253" w:rsidRDefault="00EB22B8" w:rsidP="000D425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2B8" w:rsidRPr="000D4253" w:rsidRDefault="00EB22B8" w:rsidP="000D425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2B8" w:rsidRPr="000D4253" w:rsidTr="00EE2545">
        <w:tc>
          <w:tcPr>
            <w:tcW w:w="851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16" w:type="dxa"/>
          </w:tcPr>
          <w:p w:rsidR="00EB22B8" w:rsidRPr="000D4253" w:rsidRDefault="00EB22B8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Показатель 2 (ед. измерения)</w:t>
            </w:r>
          </w:p>
        </w:tc>
        <w:tc>
          <w:tcPr>
            <w:tcW w:w="1701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2B8" w:rsidRPr="000D4253" w:rsidTr="00EE2545">
        <w:tc>
          <w:tcPr>
            <w:tcW w:w="4367" w:type="dxa"/>
            <w:gridSpan w:val="2"/>
          </w:tcPr>
          <w:p w:rsidR="00EB22B8" w:rsidRPr="000D4253" w:rsidRDefault="006E7D42" w:rsidP="000D425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5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B22B8" w:rsidRPr="000D4253">
              <w:rPr>
                <w:rFonts w:ascii="Times New Roman" w:eastAsia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701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2B8" w:rsidRPr="000D4253" w:rsidRDefault="00EB22B8" w:rsidP="000D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B22B8" w:rsidRPr="000D4253" w:rsidRDefault="00EB22B8" w:rsidP="000D4253">
      <w:pPr>
        <w:tabs>
          <w:tab w:val="left" w:pos="652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5D1B" w:rsidRPr="000D4253" w:rsidRDefault="007A5D1B" w:rsidP="000D4253">
      <w:pPr>
        <w:tabs>
          <w:tab w:val="left" w:pos="652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E7D42" w:rsidRPr="00EE2545" w:rsidRDefault="00855324" w:rsidP="00EE2545">
      <w:pPr>
        <w:spacing w:after="0" w:line="240" w:lineRule="auto"/>
        <w:ind w:left="10206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 w:rsidRPr="00EE2545">
        <w:rPr>
          <w:rFonts w:ascii="Times New Roman" w:eastAsia="Times New Roman" w:hAnsi="Times New Roman"/>
          <w:bCs/>
          <w:i/>
          <w:sz w:val="24"/>
          <w:szCs w:val="24"/>
        </w:rPr>
        <w:t>Приложение</w:t>
      </w:r>
      <w:r w:rsidR="007A5D1B" w:rsidRPr="00EE2545">
        <w:rPr>
          <w:rFonts w:ascii="Times New Roman" w:eastAsia="Times New Roman" w:hAnsi="Times New Roman"/>
          <w:bCs/>
          <w:i/>
          <w:sz w:val="24"/>
          <w:szCs w:val="24"/>
        </w:rPr>
        <w:t xml:space="preserve"> 7</w:t>
      </w:r>
    </w:p>
    <w:p w:rsidR="007A5D1B" w:rsidRPr="00EE2545" w:rsidRDefault="007A5D1B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eastAsia="Times New Roman" w:hAnsi="Times New Roman"/>
          <w:bCs/>
          <w:i/>
          <w:sz w:val="24"/>
          <w:szCs w:val="24"/>
        </w:rPr>
        <w:t>к Порядку</w:t>
      </w:r>
      <w:r w:rsidRPr="00EE2545">
        <w:rPr>
          <w:rFonts w:ascii="Times New Roman" w:hAnsi="Times New Roman"/>
          <w:i/>
          <w:sz w:val="24"/>
          <w:szCs w:val="24"/>
        </w:rPr>
        <w:t xml:space="preserve"> разработки, реализации</w:t>
      </w:r>
    </w:p>
    <w:p w:rsidR="007A5D1B" w:rsidRPr="00EE2545" w:rsidRDefault="007A5D1B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и оценки эффективности муниципальных программ</w:t>
      </w:r>
    </w:p>
    <w:p w:rsidR="007A5D1B" w:rsidRPr="00EE2545" w:rsidRDefault="007A5D1B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муниципального образования Моздокский район</w:t>
      </w:r>
    </w:p>
    <w:p w:rsidR="007A5D1B" w:rsidRPr="00EE2545" w:rsidRDefault="007A5D1B" w:rsidP="00EE2545">
      <w:pPr>
        <w:spacing w:after="0" w:line="240" w:lineRule="auto"/>
        <w:ind w:left="10206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Республики Северная Осетия-Алания</w:t>
      </w:r>
    </w:p>
    <w:p w:rsidR="00EB22B8" w:rsidRPr="00EE2545" w:rsidRDefault="00EB22B8" w:rsidP="00EE2545">
      <w:pPr>
        <w:spacing w:after="0" w:line="240" w:lineRule="auto"/>
        <w:ind w:left="10206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EE2545" w:rsidRPr="00EE2545" w:rsidRDefault="00EE2545" w:rsidP="00EE2545">
      <w:pPr>
        <w:spacing w:after="0" w:line="240" w:lineRule="auto"/>
        <w:ind w:left="10206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tbl>
      <w:tblPr>
        <w:tblStyle w:val="a6"/>
        <w:tblW w:w="157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1559"/>
        <w:gridCol w:w="1814"/>
        <w:gridCol w:w="1134"/>
        <w:gridCol w:w="6"/>
        <w:gridCol w:w="1128"/>
        <w:gridCol w:w="1137"/>
        <w:gridCol w:w="1134"/>
        <w:gridCol w:w="6"/>
        <w:gridCol w:w="1128"/>
        <w:gridCol w:w="1137"/>
        <w:gridCol w:w="1843"/>
      </w:tblGrid>
      <w:tr w:rsidR="00EB22B8" w:rsidRPr="00EE2545" w:rsidTr="00EE2545">
        <w:tc>
          <w:tcPr>
            <w:tcW w:w="15713" w:type="dxa"/>
            <w:gridSpan w:val="13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СВЕДЕНИЯ</w:t>
            </w:r>
          </w:p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о выполнении плана-графика реализации муниципальной программы</w:t>
            </w:r>
          </w:p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на _____ год</w:t>
            </w:r>
          </w:p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__________________________________________________________________________</w:t>
            </w:r>
          </w:p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(наименование муниципальной программы)</w:t>
            </w:r>
          </w:p>
        </w:tc>
      </w:tr>
      <w:tr w:rsidR="002B52D0" w:rsidRPr="00EE2545" w:rsidTr="00EE2545">
        <w:trPr>
          <w:trHeight w:val="990"/>
        </w:trPr>
        <w:tc>
          <w:tcPr>
            <w:tcW w:w="993" w:type="dxa"/>
            <w:vMerge w:val="restart"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N п/п</w:t>
            </w:r>
          </w:p>
        </w:tc>
        <w:tc>
          <w:tcPr>
            <w:tcW w:w="2694" w:type="dxa"/>
            <w:vMerge w:val="restart"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Наименование структурного элемента/значение результата</w:t>
            </w:r>
          </w:p>
        </w:tc>
        <w:tc>
          <w:tcPr>
            <w:tcW w:w="1559" w:type="dxa"/>
            <w:vMerge w:val="restart"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1814" w:type="dxa"/>
            <w:vMerge w:val="restart"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Источник финансирования (расшифровать)</w:t>
            </w:r>
          </w:p>
        </w:tc>
        <w:tc>
          <w:tcPr>
            <w:tcW w:w="3405" w:type="dxa"/>
            <w:gridSpan w:val="4"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Объем финансирования муниципальной программы (тыс. рублей)</w:t>
            </w:r>
          </w:p>
        </w:tc>
        <w:tc>
          <w:tcPr>
            <w:tcW w:w="3405" w:type="dxa"/>
            <w:gridSpan w:val="4"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Значение результата/ показателя реализации</w:t>
            </w:r>
          </w:p>
        </w:tc>
        <w:tc>
          <w:tcPr>
            <w:tcW w:w="1843" w:type="dxa"/>
            <w:vMerge w:val="restart"/>
          </w:tcPr>
          <w:p w:rsidR="002B52D0" w:rsidRPr="00EE2545" w:rsidRDefault="002B52D0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 xml:space="preserve">Примечание (указываются причины </w:t>
            </w:r>
            <w:proofErr w:type="spellStart"/>
            <w:r w:rsidRPr="00EE2545">
              <w:rPr>
                <w:rFonts w:ascii="Times New Roman" w:eastAsia="Times New Roman" w:hAnsi="Times New Roman"/>
              </w:rPr>
              <w:t>неосвоения</w:t>
            </w:r>
            <w:proofErr w:type="spellEnd"/>
            <w:r w:rsidRPr="00EE2545">
              <w:rPr>
                <w:rFonts w:ascii="Times New Roman" w:eastAsia="Times New Roman" w:hAnsi="Times New Roman"/>
              </w:rPr>
              <w:t xml:space="preserve"> средств, </w:t>
            </w:r>
            <w:proofErr w:type="spellStart"/>
            <w:r w:rsidRPr="00EE2545">
              <w:rPr>
                <w:rFonts w:ascii="Times New Roman" w:eastAsia="Times New Roman" w:hAnsi="Times New Roman"/>
              </w:rPr>
              <w:t>недостижения</w:t>
            </w:r>
            <w:proofErr w:type="spellEnd"/>
            <w:r w:rsidRPr="00EE2545">
              <w:rPr>
                <w:rFonts w:ascii="Times New Roman" w:eastAsia="Times New Roman" w:hAnsi="Times New Roman"/>
              </w:rPr>
              <w:t xml:space="preserve"> показателей)</w:t>
            </w:r>
          </w:p>
        </w:tc>
      </w:tr>
      <w:tr w:rsidR="002B52D0" w:rsidRPr="00EE2545" w:rsidTr="00EE2545">
        <w:trPr>
          <w:trHeight w:val="765"/>
        </w:trPr>
        <w:tc>
          <w:tcPr>
            <w:tcW w:w="993" w:type="dxa"/>
            <w:vMerge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  <w:vMerge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vMerge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gridSpan w:val="2"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на 6 месяцев</w:t>
            </w:r>
          </w:p>
        </w:tc>
        <w:tc>
          <w:tcPr>
            <w:tcW w:w="1128" w:type="dxa"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на 9 месяцев</w:t>
            </w:r>
          </w:p>
        </w:tc>
        <w:tc>
          <w:tcPr>
            <w:tcW w:w="1137" w:type="dxa"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на 12 месяцев</w:t>
            </w:r>
          </w:p>
        </w:tc>
        <w:tc>
          <w:tcPr>
            <w:tcW w:w="1140" w:type="dxa"/>
            <w:gridSpan w:val="2"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на 6 месяцев</w:t>
            </w:r>
          </w:p>
        </w:tc>
        <w:tc>
          <w:tcPr>
            <w:tcW w:w="1128" w:type="dxa"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на 9 месяцев</w:t>
            </w:r>
          </w:p>
        </w:tc>
        <w:tc>
          <w:tcPr>
            <w:tcW w:w="1137" w:type="dxa"/>
          </w:tcPr>
          <w:p w:rsidR="002B52D0" w:rsidRPr="00EE2545" w:rsidRDefault="002B52D0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на 12 месяцев</w:t>
            </w:r>
          </w:p>
        </w:tc>
        <w:tc>
          <w:tcPr>
            <w:tcW w:w="1843" w:type="dxa"/>
            <w:vMerge/>
          </w:tcPr>
          <w:p w:rsidR="002B52D0" w:rsidRPr="00EE2545" w:rsidRDefault="002B52D0" w:rsidP="000D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B22B8" w:rsidRPr="00EE2545" w:rsidTr="00EE2545">
        <w:tc>
          <w:tcPr>
            <w:tcW w:w="993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4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14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37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137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EB22B8" w:rsidRPr="00EE2545" w:rsidRDefault="00EB22B8" w:rsidP="000D4253">
            <w:pPr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11</w:t>
            </w:r>
          </w:p>
        </w:tc>
      </w:tr>
      <w:tr w:rsidR="00EB22B8" w:rsidRPr="00EE2545" w:rsidTr="00EE2545">
        <w:tc>
          <w:tcPr>
            <w:tcW w:w="993" w:type="dxa"/>
          </w:tcPr>
          <w:p w:rsidR="00EB22B8" w:rsidRPr="00EE2545" w:rsidRDefault="00EB22B8" w:rsidP="000D4253">
            <w:pPr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694" w:type="dxa"/>
          </w:tcPr>
          <w:p w:rsidR="00EB22B8" w:rsidRPr="00EE2545" w:rsidRDefault="00EB22B8" w:rsidP="000D4253">
            <w:pPr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Региональный проект "Наименование"</w:t>
            </w:r>
          </w:p>
        </w:tc>
        <w:tc>
          <w:tcPr>
            <w:tcW w:w="1559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7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7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43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</w:tr>
      <w:tr w:rsidR="00EB22B8" w:rsidRPr="00EE2545" w:rsidTr="00EE2545">
        <w:tc>
          <w:tcPr>
            <w:tcW w:w="993" w:type="dxa"/>
          </w:tcPr>
          <w:p w:rsidR="00EB22B8" w:rsidRPr="00EE2545" w:rsidRDefault="00EB22B8" w:rsidP="000D4253">
            <w:pPr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1.1</w:t>
            </w:r>
            <w:r w:rsidR="006E7D42" w:rsidRPr="00EE254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694" w:type="dxa"/>
          </w:tcPr>
          <w:p w:rsidR="00EB22B8" w:rsidRPr="00EE2545" w:rsidRDefault="00EB22B8" w:rsidP="000D4253">
            <w:pPr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Результат 1 (ед. измерения)</w:t>
            </w:r>
          </w:p>
        </w:tc>
        <w:tc>
          <w:tcPr>
            <w:tcW w:w="1559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7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4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7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</w:tr>
      <w:tr w:rsidR="00EB22B8" w:rsidRPr="00EE2545" w:rsidTr="00EE2545">
        <w:tc>
          <w:tcPr>
            <w:tcW w:w="993" w:type="dxa"/>
          </w:tcPr>
          <w:p w:rsidR="00EB22B8" w:rsidRPr="00EE2545" w:rsidRDefault="00EB22B8" w:rsidP="000D4253">
            <w:pPr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2694" w:type="dxa"/>
          </w:tcPr>
          <w:p w:rsidR="00EB22B8" w:rsidRPr="00EE2545" w:rsidRDefault="00EB22B8" w:rsidP="000D4253">
            <w:pPr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Результат 2 (ед. измерения)</w:t>
            </w:r>
          </w:p>
        </w:tc>
        <w:tc>
          <w:tcPr>
            <w:tcW w:w="1559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7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4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7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</w:tr>
      <w:tr w:rsidR="00EB22B8" w:rsidRPr="00EE2545" w:rsidTr="00EE2545">
        <w:tc>
          <w:tcPr>
            <w:tcW w:w="3687" w:type="dxa"/>
            <w:gridSpan w:val="2"/>
          </w:tcPr>
          <w:p w:rsidR="00EB22B8" w:rsidRPr="00EE2545" w:rsidRDefault="006E7D42" w:rsidP="000D4253">
            <w:pPr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и</w:t>
            </w:r>
            <w:r w:rsidR="00EB22B8" w:rsidRPr="00EE2545">
              <w:rPr>
                <w:rFonts w:ascii="Times New Roman" w:hAnsi="Times New Roman"/>
              </w:rPr>
              <w:t xml:space="preserve"> т.д.</w:t>
            </w:r>
          </w:p>
        </w:tc>
        <w:tc>
          <w:tcPr>
            <w:tcW w:w="1559" w:type="dxa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</w:tr>
      <w:tr w:rsidR="00EB22B8" w:rsidRPr="00EE2545" w:rsidTr="00EE2545">
        <w:tc>
          <w:tcPr>
            <w:tcW w:w="993" w:type="dxa"/>
          </w:tcPr>
          <w:p w:rsidR="00EB22B8" w:rsidRPr="00EE2545" w:rsidRDefault="00EB22B8" w:rsidP="000D4253">
            <w:pPr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694" w:type="dxa"/>
          </w:tcPr>
          <w:p w:rsidR="00EB22B8" w:rsidRPr="00EE2545" w:rsidRDefault="00EB22B8" w:rsidP="000D4253">
            <w:pPr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Комплекс процессных мероприятий "Наименование"</w:t>
            </w:r>
          </w:p>
        </w:tc>
        <w:tc>
          <w:tcPr>
            <w:tcW w:w="1559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7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7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43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</w:tr>
      <w:tr w:rsidR="00EB22B8" w:rsidRPr="00EE2545" w:rsidTr="00EE2545">
        <w:tc>
          <w:tcPr>
            <w:tcW w:w="993" w:type="dxa"/>
          </w:tcPr>
          <w:p w:rsidR="00EB22B8" w:rsidRPr="00EE2545" w:rsidRDefault="00EB22B8" w:rsidP="000D4253">
            <w:pPr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2694" w:type="dxa"/>
          </w:tcPr>
          <w:p w:rsidR="00EB22B8" w:rsidRPr="00EE2545" w:rsidRDefault="00EB22B8" w:rsidP="000D4253">
            <w:pPr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Показатель 1 (ед. измерения)</w:t>
            </w:r>
          </w:p>
        </w:tc>
        <w:tc>
          <w:tcPr>
            <w:tcW w:w="1559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7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4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7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</w:tr>
      <w:tr w:rsidR="00EB22B8" w:rsidRPr="00EE2545" w:rsidTr="00EE2545">
        <w:tc>
          <w:tcPr>
            <w:tcW w:w="993" w:type="dxa"/>
          </w:tcPr>
          <w:p w:rsidR="00EB22B8" w:rsidRPr="00EE2545" w:rsidRDefault="00EB22B8" w:rsidP="000D4253">
            <w:pPr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2694" w:type="dxa"/>
          </w:tcPr>
          <w:p w:rsidR="00EB22B8" w:rsidRPr="00EE2545" w:rsidRDefault="00EB22B8" w:rsidP="000D4253">
            <w:pPr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Показатель 2 (ед. измерения)</w:t>
            </w:r>
          </w:p>
        </w:tc>
        <w:tc>
          <w:tcPr>
            <w:tcW w:w="1559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7" w:type="dxa"/>
          </w:tcPr>
          <w:p w:rsidR="00EB22B8" w:rsidRPr="00EE2545" w:rsidRDefault="00EB22B8" w:rsidP="000D4253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E254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34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7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EB22B8" w:rsidRPr="00EE2545" w:rsidRDefault="00EB22B8" w:rsidP="000D4253">
            <w:pPr>
              <w:rPr>
                <w:rFonts w:ascii="Times New Roman" w:eastAsia="Times New Roman" w:hAnsi="Times New Roman"/>
              </w:rPr>
            </w:pPr>
          </w:p>
        </w:tc>
      </w:tr>
      <w:tr w:rsidR="00EB22B8" w:rsidRPr="00EE2545" w:rsidTr="00EE2545">
        <w:tc>
          <w:tcPr>
            <w:tcW w:w="3687" w:type="dxa"/>
            <w:gridSpan w:val="2"/>
          </w:tcPr>
          <w:p w:rsidR="00EB22B8" w:rsidRPr="00EE2545" w:rsidRDefault="006E7D42" w:rsidP="000D4253">
            <w:pPr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и</w:t>
            </w:r>
            <w:r w:rsidR="00EB22B8" w:rsidRPr="00EE2545">
              <w:rPr>
                <w:rFonts w:ascii="Times New Roman" w:hAnsi="Times New Roman"/>
              </w:rPr>
              <w:t xml:space="preserve"> т.д.</w:t>
            </w:r>
          </w:p>
        </w:tc>
        <w:tc>
          <w:tcPr>
            <w:tcW w:w="1559" w:type="dxa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B22B8" w:rsidRPr="00EE2545" w:rsidRDefault="00EB22B8" w:rsidP="000D4253">
            <w:pPr>
              <w:rPr>
                <w:rFonts w:ascii="Times New Roman" w:hAnsi="Times New Roman"/>
              </w:rPr>
            </w:pPr>
          </w:p>
        </w:tc>
      </w:tr>
    </w:tbl>
    <w:p w:rsidR="002E7493" w:rsidRPr="000D4253" w:rsidRDefault="002E7493" w:rsidP="000D4253">
      <w:pPr>
        <w:pStyle w:val="ConsPlusTitle"/>
        <w:widowControl/>
        <w:tabs>
          <w:tab w:val="left" w:pos="9637"/>
        </w:tabs>
        <w:ind w:firstLine="709"/>
        <w:jc w:val="center"/>
        <w:rPr>
          <w:sz w:val="24"/>
          <w:szCs w:val="24"/>
        </w:rPr>
        <w:sectPr w:rsidR="002E7493" w:rsidRPr="000D4253" w:rsidSect="00EE2545">
          <w:type w:val="continuous"/>
          <w:pgSz w:w="16838" w:h="11906" w:orient="landscape"/>
          <w:pgMar w:top="1701" w:right="850" w:bottom="1134" w:left="1701" w:header="709" w:footer="709" w:gutter="0"/>
          <w:cols w:space="708"/>
          <w:docGrid w:linePitch="360"/>
        </w:sectPr>
      </w:pPr>
    </w:p>
    <w:p w:rsidR="00855324" w:rsidRPr="00EE2545" w:rsidRDefault="00855324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Приложение 2</w:t>
      </w:r>
    </w:p>
    <w:p w:rsidR="00EE2545" w:rsidRPr="00EE2545" w:rsidRDefault="00855324" w:rsidP="00EE2545">
      <w:pPr>
        <w:tabs>
          <w:tab w:val="left" w:pos="4111"/>
        </w:tabs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 xml:space="preserve">к распоряжению </w:t>
      </w:r>
    </w:p>
    <w:p w:rsidR="00855324" w:rsidRPr="00EE2545" w:rsidRDefault="00855324" w:rsidP="00EE2545">
      <w:pPr>
        <w:tabs>
          <w:tab w:val="left" w:pos="4111"/>
        </w:tabs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Главы Администрации</w:t>
      </w:r>
    </w:p>
    <w:p w:rsidR="00EE2545" w:rsidRPr="00EE2545" w:rsidRDefault="00855324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 xml:space="preserve">местного самоуправления </w:t>
      </w:r>
    </w:p>
    <w:p w:rsidR="00855324" w:rsidRPr="00EE2545" w:rsidRDefault="00855324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EE2545">
        <w:rPr>
          <w:rFonts w:ascii="Times New Roman" w:hAnsi="Times New Roman"/>
          <w:i/>
          <w:sz w:val="24"/>
          <w:szCs w:val="24"/>
        </w:rPr>
        <w:t>Моздокского района</w:t>
      </w:r>
    </w:p>
    <w:p w:rsidR="00855324" w:rsidRPr="00EE2545" w:rsidRDefault="00A3490F" w:rsidP="00EE2545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№781 от 22.07.2024 г.</w:t>
      </w:r>
    </w:p>
    <w:p w:rsidR="00A113C2" w:rsidRPr="00EE2545" w:rsidRDefault="00A113C2" w:rsidP="00EE2545">
      <w:pPr>
        <w:pStyle w:val="ConsPlusNormal"/>
        <w:tabs>
          <w:tab w:val="left" w:pos="9637"/>
        </w:tabs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2545" w:rsidRPr="00EE2545" w:rsidRDefault="00EE2545" w:rsidP="00EE2545">
      <w:pPr>
        <w:pStyle w:val="ConsPlusNormal"/>
        <w:tabs>
          <w:tab w:val="left" w:pos="9637"/>
        </w:tabs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5324" w:rsidRPr="000D4253" w:rsidRDefault="00855324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ПОРЯДОК</w:t>
      </w:r>
      <w:r w:rsidR="008E7DF1" w:rsidRPr="000D4253">
        <w:rPr>
          <w:rFonts w:ascii="Times New Roman" w:hAnsi="Times New Roman"/>
          <w:sz w:val="24"/>
          <w:szCs w:val="24"/>
        </w:rPr>
        <w:t xml:space="preserve"> </w:t>
      </w:r>
    </w:p>
    <w:p w:rsidR="00855324" w:rsidRPr="000D4253" w:rsidRDefault="008E7DF1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подготовки годового отчета</w:t>
      </w:r>
      <w:r w:rsidR="00855324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 xml:space="preserve">о ходе реализации и об оценке </w:t>
      </w:r>
    </w:p>
    <w:p w:rsidR="008E7DF1" w:rsidRPr="000D4253" w:rsidRDefault="008E7DF1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эффективности муниципальной программы</w:t>
      </w:r>
    </w:p>
    <w:p w:rsidR="008E7DF1" w:rsidRPr="000D4253" w:rsidRDefault="008E7DF1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F1" w:rsidRPr="000D4253" w:rsidRDefault="008E7DF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1. Настоящий Порядок определяет правила формирования, состав материалов годового отчета о ходе реализации и об оценке эффективности </w:t>
      </w:r>
      <w:r w:rsidR="00FD2A69" w:rsidRPr="000D4253">
        <w:rPr>
          <w:rFonts w:ascii="Times New Roman" w:hAnsi="Times New Roman"/>
          <w:sz w:val="24"/>
          <w:szCs w:val="24"/>
        </w:rPr>
        <w:t>муниципальной программы (далее -</w:t>
      </w:r>
      <w:r w:rsidRPr="000D4253">
        <w:rPr>
          <w:rFonts w:ascii="Times New Roman" w:hAnsi="Times New Roman"/>
          <w:sz w:val="24"/>
          <w:szCs w:val="24"/>
        </w:rPr>
        <w:t xml:space="preserve"> годовой отчет).</w:t>
      </w:r>
    </w:p>
    <w:p w:rsidR="008E7DF1" w:rsidRPr="000D4253" w:rsidRDefault="008E7DF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2. Подготовка годового отчета осуществляется ответственным исполнителем </w:t>
      </w:r>
      <w:r w:rsidR="00FD2A69" w:rsidRPr="000D4253">
        <w:rPr>
          <w:rFonts w:ascii="Times New Roman" w:hAnsi="Times New Roman"/>
          <w:sz w:val="24"/>
          <w:szCs w:val="24"/>
        </w:rPr>
        <w:t>муниципальной программы (далее -</w:t>
      </w:r>
      <w:r w:rsidRPr="000D4253">
        <w:rPr>
          <w:rFonts w:ascii="Times New Roman" w:hAnsi="Times New Roman"/>
          <w:sz w:val="24"/>
          <w:szCs w:val="24"/>
        </w:rPr>
        <w:t xml:space="preserve"> ответственный исполнитель) на основе представленных соисполнителями муниципальной программы ответов о ходе реализации и об оценке эффективности структурных элементов муниципальной программы.</w:t>
      </w:r>
    </w:p>
    <w:p w:rsidR="008E7DF1" w:rsidRPr="000D4253" w:rsidRDefault="008E7DF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3. Годовой отчет должен содержать:</w:t>
      </w:r>
    </w:p>
    <w:p w:rsidR="008E7DF1" w:rsidRPr="000D4253" w:rsidRDefault="008E7DF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- информацию о достижении уровня плановых значений показателей муниципальной программы, показателей (результатов) структурных элементов муниципальной программ</w:t>
      </w:r>
      <w:r w:rsidR="00855324" w:rsidRPr="000D4253">
        <w:rPr>
          <w:rFonts w:ascii="Times New Roman" w:hAnsi="Times New Roman"/>
          <w:sz w:val="24"/>
          <w:szCs w:val="24"/>
        </w:rPr>
        <w:t>ы по форме согласно приложению</w:t>
      </w:r>
      <w:r w:rsidRPr="000D4253">
        <w:rPr>
          <w:rFonts w:ascii="Times New Roman" w:hAnsi="Times New Roman"/>
          <w:sz w:val="24"/>
          <w:szCs w:val="24"/>
        </w:rPr>
        <w:t xml:space="preserve"> 1 к настоящему Порядку;</w:t>
      </w:r>
    </w:p>
    <w:p w:rsidR="008E7DF1" w:rsidRPr="000D4253" w:rsidRDefault="008E7DF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информацию о финансировании муниципальной программы по форме согласно </w:t>
      </w:r>
      <w:r w:rsidR="00FD2A69" w:rsidRPr="000D4253">
        <w:rPr>
          <w:rFonts w:ascii="Times New Roman" w:hAnsi="Times New Roman"/>
          <w:sz w:val="24"/>
          <w:szCs w:val="24"/>
        </w:rPr>
        <w:t>приложению 2</w:t>
      </w:r>
      <w:r w:rsidRPr="000D4253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:rsidR="008E7DF1" w:rsidRPr="000D4253" w:rsidRDefault="008E7DF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- расчет оценки эффективности муниципальной программы на основе Методики оценки эффективности муниципальной</w:t>
      </w:r>
      <w:r w:rsidR="00FD2A69" w:rsidRPr="000D4253">
        <w:rPr>
          <w:rFonts w:ascii="Times New Roman" w:hAnsi="Times New Roman"/>
          <w:sz w:val="24"/>
          <w:szCs w:val="24"/>
        </w:rPr>
        <w:t xml:space="preserve"> программы согласно приложению 3</w:t>
      </w:r>
      <w:r w:rsidRPr="000D4253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8E7DF1" w:rsidRPr="000D4253" w:rsidRDefault="008E7DF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4. Годовой отчет с пояснительной запиской направляется ответственным исполнителем в отдел по экономическим вопросам Администрации местного самоуправления Моздокского района в сроки, в соответствии с пунктом 7.9. Порядка разработки, реализации и оценки эффективности муниципальных программ муниципального образования Моздокский район Республики Северная Осетия-Алания.</w:t>
      </w:r>
    </w:p>
    <w:p w:rsidR="008E7DF1" w:rsidRPr="000D4253" w:rsidRDefault="008E7DF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5. Отдел по экономическим вопросам Администрации местного самоуправления Моздокского района в срок до 30 марта года, следующего за отчетным, формирует сводную информацию о результатах анализа годовых отчетов и предложения о дальнейшей реализации конкретной муниципальной программы и (или) о необходимости внесения изменений в муниципальную программу и представляет их </w:t>
      </w:r>
      <w:r w:rsidR="009B6EC7" w:rsidRPr="000D4253">
        <w:rPr>
          <w:rFonts w:ascii="Times New Roman" w:hAnsi="Times New Roman"/>
          <w:sz w:val="24"/>
          <w:szCs w:val="24"/>
        </w:rPr>
        <w:t>в Проектный комитет</w:t>
      </w:r>
      <w:r w:rsidRPr="000D4253">
        <w:rPr>
          <w:rFonts w:ascii="Times New Roman" w:hAnsi="Times New Roman"/>
          <w:sz w:val="24"/>
          <w:szCs w:val="24"/>
        </w:rPr>
        <w:t>.</w:t>
      </w:r>
    </w:p>
    <w:p w:rsidR="008E7DF1" w:rsidRPr="000D4253" w:rsidRDefault="008E7DF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В случае представления дополните</w:t>
      </w:r>
      <w:r w:rsidR="009B6EC7" w:rsidRPr="000D4253">
        <w:rPr>
          <w:rFonts w:ascii="Times New Roman" w:hAnsi="Times New Roman"/>
          <w:sz w:val="24"/>
          <w:szCs w:val="24"/>
        </w:rPr>
        <w:t>льной информации в соответствии</w:t>
      </w:r>
      <w:r w:rsidRPr="000D4253">
        <w:rPr>
          <w:rFonts w:ascii="Times New Roman" w:hAnsi="Times New Roman"/>
          <w:sz w:val="24"/>
          <w:szCs w:val="24"/>
        </w:rPr>
        <w:t xml:space="preserve"> с пунктом 7.9 Порядка сведения о результатах анализа данно</w:t>
      </w:r>
      <w:r w:rsidR="009B6EC7" w:rsidRPr="000D4253">
        <w:rPr>
          <w:rFonts w:ascii="Times New Roman" w:hAnsi="Times New Roman"/>
          <w:sz w:val="24"/>
          <w:szCs w:val="24"/>
        </w:rPr>
        <w:t xml:space="preserve">й информации представляются </w:t>
      </w:r>
      <w:r w:rsidRPr="000D4253">
        <w:rPr>
          <w:rFonts w:ascii="Times New Roman" w:hAnsi="Times New Roman"/>
          <w:sz w:val="24"/>
          <w:szCs w:val="24"/>
        </w:rPr>
        <w:t>отделом по экономическим вопросам Администрации местного самоуправления Моздокского рай</w:t>
      </w:r>
      <w:r w:rsidR="009B6EC7" w:rsidRPr="000D4253">
        <w:rPr>
          <w:rFonts w:ascii="Times New Roman" w:hAnsi="Times New Roman"/>
          <w:sz w:val="24"/>
          <w:szCs w:val="24"/>
        </w:rPr>
        <w:t>она председателю Проектного комитета</w:t>
      </w:r>
      <w:r w:rsidRPr="000D4253">
        <w:rPr>
          <w:rFonts w:ascii="Times New Roman" w:hAnsi="Times New Roman"/>
          <w:sz w:val="24"/>
          <w:szCs w:val="24"/>
        </w:rPr>
        <w:t xml:space="preserve"> в срок до 20 июля года, следующего за отчетным.</w:t>
      </w:r>
    </w:p>
    <w:p w:rsidR="008E7DF1" w:rsidRPr="000D4253" w:rsidRDefault="008E7DF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В случае поэтапной реализации муниципальной программы информация о результатах анализа годового отчета представляется отделом по экономическим вопросам Администрации местного самоуправления Моздокского района председателю </w:t>
      </w:r>
      <w:r w:rsidR="009B6EC7" w:rsidRPr="000D4253">
        <w:rPr>
          <w:rFonts w:ascii="Times New Roman" w:hAnsi="Times New Roman"/>
          <w:sz w:val="24"/>
          <w:szCs w:val="24"/>
        </w:rPr>
        <w:t>Проектного комитета</w:t>
      </w:r>
      <w:r w:rsidRPr="000D4253">
        <w:rPr>
          <w:rFonts w:ascii="Times New Roman" w:hAnsi="Times New Roman"/>
          <w:sz w:val="24"/>
          <w:szCs w:val="24"/>
        </w:rPr>
        <w:t xml:space="preserve"> в срок до 20 июля года, следующего за периодом окончания этапа.</w:t>
      </w:r>
    </w:p>
    <w:p w:rsidR="008E7DF1" w:rsidRPr="000D4253" w:rsidRDefault="008E7DF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6. Ответственный исполнитель муниципальной программы, признанной по результатам проведенной оценки эффективности неудовлетворительной, формирует и представляет для рассмотрения </w:t>
      </w:r>
      <w:r w:rsidR="009B6EC7" w:rsidRPr="000D4253">
        <w:rPr>
          <w:rFonts w:ascii="Times New Roman" w:hAnsi="Times New Roman"/>
          <w:sz w:val="24"/>
          <w:szCs w:val="24"/>
        </w:rPr>
        <w:t>Проектным комитетом</w:t>
      </w:r>
      <w:r w:rsidRPr="000D4253">
        <w:rPr>
          <w:rFonts w:ascii="Times New Roman" w:hAnsi="Times New Roman"/>
          <w:sz w:val="24"/>
          <w:szCs w:val="24"/>
        </w:rPr>
        <w:t xml:space="preserve"> доклад, содержащий:</w:t>
      </w:r>
    </w:p>
    <w:p w:rsidR="008E7DF1" w:rsidRPr="000D4253" w:rsidRDefault="008E7DF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- причины отклонения фактических результатов реализации муниципальной программы от запланированных;</w:t>
      </w:r>
    </w:p>
    <w:p w:rsidR="008E7DF1" w:rsidRPr="000D4253" w:rsidRDefault="008E7DF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- предложения о внесении изменений в муниципальную программу, направленные на повышение эффективности реализации муниципальной программы в дальнейшем.</w:t>
      </w:r>
    </w:p>
    <w:p w:rsidR="008E7DF1" w:rsidRPr="000D4253" w:rsidRDefault="008E7DF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7. По результатам рассмотрения доклада ответственного исполнителя, представленного в соответствии с пунктом 6 настоящего Порядка, </w:t>
      </w:r>
      <w:r w:rsidR="009B6EC7" w:rsidRPr="000D4253">
        <w:rPr>
          <w:rFonts w:ascii="Times New Roman" w:hAnsi="Times New Roman"/>
          <w:sz w:val="24"/>
          <w:szCs w:val="24"/>
        </w:rPr>
        <w:t>Проектный комитет</w:t>
      </w:r>
      <w:r w:rsidRPr="000D4253">
        <w:rPr>
          <w:rFonts w:ascii="Times New Roman" w:hAnsi="Times New Roman"/>
          <w:sz w:val="24"/>
          <w:szCs w:val="24"/>
        </w:rPr>
        <w:t xml:space="preserve"> принимает решение о внесении изменений в муниципальную программу в части изменения объемов бюджетных ассигнований на реализацию муниципальной программы, начиная с очередного финансового года, или о внесении изменений в перечень мероприятий муниципальной программы.</w:t>
      </w:r>
    </w:p>
    <w:p w:rsidR="008E7DF1" w:rsidRPr="000D4253" w:rsidRDefault="008E7DF1" w:rsidP="000D4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8. В целях обеспечения открытости и доступности информации отдел по экономическим вопросам Администрации местного самоуправления Моздокского района обеспечивает размещение сводной информации о результатах проведенной оценки эффективности муниципальных программ на официальном сайте Администрации местного самоуправления Моздокского района в сети «Интернет» в срок до 15 апреля.</w:t>
      </w:r>
    </w:p>
    <w:p w:rsidR="008E7DF1" w:rsidRPr="000D4253" w:rsidRDefault="008E7DF1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E7DF1" w:rsidRPr="000D4253" w:rsidSect="00A3490F">
          <w:type w:val="continuous"/>
          <w:pgSz w:w="11910" w:h="16840"/>
          <w:pgMar w:top="1134" w:right="850" w:bottom="851" w:left="1701" w:header="720" w:footer="720" w:gutter="0"/>
          <w:cols w:space="720"/>
        </w:sect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</w:p>
    <w:p w:rsidR="008E7DF1" w:rsidRPr="00A3490F" w:rsidRDefault="00855324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A3490F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8E7DF1" w:rsidRPr="00A3490F">
        <w:rPr>
          <w:rFonts w:ascii="Times New Roman" w:hAnsi="Times New Roman"/>
          <w:i/>
          <w:sz w:val="24"/>
          <w:szCs w:val="24"/>
        </w:rPr>
        <w:t>1</w:t>
      </w:r>
    </w:p>
    <w:p w:rsidR="00B41831" w:rsidRPr="00A3490F" w:rsidRDefault="008E7DF1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A3490F">
        <w:rPr>
          <w:rFonts w:ascii="Times New Roman" w:hAnsi="Times New Roman"/>
          <w:i/>
          <w:sz w:val="24"/>
          <w:szCs w:val="24"/>
        </w:rPr>
        <w:t>к Порядку подготовки годового отчета</w:t>
      </w:r>
    </w:p>
    <w:p w:rsidR="00B41831" w:rsidRPr="00A3490F" w:rsidRDefault="008E7DF1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A3490F">
        <w:rPr>
          <w:rFonts w:ascii="Times New Roman" w:hAnsi="Times New Roman"/>
          <w:i/>
          <w:sz w:val="24"/>
          <w:szCs w:val="24"/>
        </w:rPr>
        <w:t>о ходе реализации и об оценке эффективности</w:t>
      </w:r>
    </w:p>
    <w:p w:rsidR="008E7DF1" w:rsidRPr="00A3490F" w:rsidRDefault="008E7DF1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A3490F">
        <w:rPr>
          <w:rFonts w:ascii="Times New Roman" w:hAnsi="Times New Roman"/>
          <w:i/>
          <w:sz w:val="24"/>
          <w:szCs w:val="24"/>
        </w:rPr>
        <w:t>муниципальной программы</w:t>
      </w:r>
    </w:p>
    <w:p w:rsidR="008E7DF1" w:rsidRDefault="008E7DF1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A3490F" w:rsidRPr="00A3490F" w:rsidRDefault="00A3490F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8E7DF1" w:rsidRPr="000D4253" w:rsidRDefault="008E7DF1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Информация о достижении уровня плановых значений показателей муниципальной программы, показателей (результатов) структурных элементов муниципальной программы</w:t>
      </w:r>
    </w:p>
    <w:p w:rsidR="008E7DF1" w:rsidRPr="000D4253" w:rsidRDefault="008E7DF1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______________________________________________</w:t>
      </w:r>
      <w:r w:rsidR="00A3490F">
        <w:rPr>
          <w:rFonts w:ascii="Times New Roman" w:hAnsi="Times New Roman"/>
          <w:sz w:val="24"/>
          <w:szCs w:val="24"/>
        </w:rPr>
        <w:t>_______________________________</w:t>
      </w:r>
    </w:p>
    <w:p w:rsidR="008E7DF1" w:rsidRPr="000D4253" w:rsidRDefault="008E7DF1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8E7DF1" w:rsidRPr="000D4253" w:rsidRDefault="008E7DF1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по итогам реализации за _______________год</w:t>
      </w:r>
    </w:p>
    <w:p w:rsidR="008E7DF1" w:rsidRPr="000D4253" w:rsidRDefault="008E7DF1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433" w:type="dxa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794"/>
        <w:gridCol w:w="1450"/>
        <w:gridCol w:w="1676"/>
        <w:gridCol w:w="1465"/>
        <w:gridCol w:w="1510"/>
      </w:tblGrid>
      <w:tr w:rsidR="008E7DF1" w:rsidRPr="000D4253" w:rsidTr="00A3490F">
        <w:trPr>
          <w:trHeight w:val="287"/>
        </w:trPr>
        <w:tc>
          <w:tcPr>
            <w:tcW w:w="538" w:type="dxa"/>
            <w:vMerge w:val="restart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94" w:type="dxa"/>
            <w:vMerge w:val="restart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показателя (результата), единица измерения</w:t>
            </w:r>
          </w:p>
        </w:tc>
        <w:tc>
          <w:tcPr>
            <w:tcW w:w="4591" w:type="dxa"/>
            <w:gridSpan w:val="3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510" w:type="dxa"/>
            <w:vMerge w:val="restart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Причины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недостижения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7DF1" w:rsidRPr="000D4253" w:rsidTr="00A3490F">
        <w:trPr>
          <w:trHeight w:val="829"/>
        </w:trPr>
        <w:tc>
          <w:tcPr>
            <w:tcW w:w="538" w:type="dxa"/>
            <w:vMerge/>
            <w:tcBorders>
              <w:top w:val="nil"/>
            </w:tcBorders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плановое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747DD9" w:rsidRPr="000D4253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етный</w:t>
            </w:r>
            <w:proofErr w:type="spellEnd"/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76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фактическое</w:t>
            </w:r>
            <w:proofErr w:type="spellEnd"/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747DD9" w:rsidRPr="000D4253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етный</w:t>
            </w:r>
            <w:proofErr w:type="spellEnd"/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65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510" w:type="dxa"/>
            <w:vMerge/>
            <w:tcBorders>
              <w:top w:val="nil"/>
            </w:tcBorders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15"/>
        </w:trPr>
        <w:tc>
          <w:tcPr>
            <w:tcW w:w="538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6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7DF1" w:rsidRPr="000D4253" w:rsidTr="00A3490F">
        <w:trPr>
          <w:trHeight w:val="277"/>
        </w:trPr>
        <w:tc>
          <w:tcPr>
            <w:tcW w:w="538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95" w:type="dxa"/>
            <w:gridSpan w:val="5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E7DF1" w:rsidRPr="000D4253" w:rsidTr="00A3490F">
        <w:trPr>
          <w:trHeight w:val="268"/>
        </w:trPr>
        <w:tc>
          <w:tcPr>
            <w:tcW w:w="538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5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68"/>
        </w:trPr>
        <w:tc>
          <w:tcPr>
            <w:tcW w:w="538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5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72"/>
        </w:trPr>
        <w:tc>
          <w:tcPr>
            <w:tcW w:w="538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8E7DF1" w:rsidRPr="000D4253" w:rsidRDefault="00051CA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E7DF1"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7DF1" w:rsidRPr="000D4253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8E7DF1" w:rsidRPr="000D42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77"/>
        </w:trPr>
        <w:tc>
          <w:tcPr>
            <w:tcW w:w="538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95" w:type="dxa"/>
            <w:gridSpan w:val="5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E7DF1" w:rsidRPr="000D4253" w:rsidTr="00A3490F">
        <w:trPr>
          <w:trHeight w:val="268"/>
        </w:trPr>
        <w:tc>
          <w:tcPr>
            <w:tcW w:w="538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5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72"/>
        </w:trPr>
        <w:tc>
          <w:tcPr>
            <w:tcW w:w="538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5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77"/>
        </w:trPr>
        <w:tc>
          <w:tcPr>
            <w:tcW w:w="538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8E7DF1" w:rsidRPr="000D4253" w:rsidRDefault="00051CA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E7DF1"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7DF1" w:rsidRPr="000D4253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8E7DF1" w:rsidRPr="000D42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546"/>
        </w:trPr>
        <w:tc>
          <w:tcPr>
            <w:tcW w:w="538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:rsidR="008E7DF1" w:rsidRPr="000D4253" w:rsidRDefault="00051CA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E7DF1" w:rsidRPr="000D4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т.д. по региональны</w:t>
            </w:r>
            <w:r w:rsidR="00F54206"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проектам</w:t>
            </w:r>
          </w:p>
        </w:tc>
        <w:tc>
          <w:tcPr>
            <w:tcW w:w="145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7DF1" w:rsidRPr="000D4253" w:rsidTr="00A3490F">
        <w:trPr>
          <w:trHeight w:val="272"/>
        </w:trPr>
        <w:tc>
          <w:tcPr>
            <w:tcW w:w="538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95" w:type="dxa"/>
            <w:gridSpan w:val="5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процессных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E7DF1" w:rsidRPr="000D4253" w:rsidTr="00A3490F">
        <w:trPr>
          <w:trHeight w:val="272"/>
        </w:trPr>
        <w:tc>
          <w:tcPr>
            <w:tcW w:w="538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5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63"/>
        </w:trPr>
        <w:tc>
          <w:tcPr>
            <w:tcW w:w="538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5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73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8E7DF1" w:rsidRPr="000D4253" w:rsidRDefault="00051CA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E7DF1"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7DF1" w:rsidRPr="000D4253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8E7DF1" w:rsidRPr="000D42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82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8E7DF1" w:rsidRPr="000D4253" w:rsidRDefault="00051CA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E7DF1" w:rsidRPr="000D4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т.д. по комплексам</w:t>
            </w:r>
          </w:p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процессных мероприятий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E7DF1" w:rsidRPr="000D4253" w:rsidRDefault="008E7DF1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E7DF1" w:rsidRPr="000D4253" w:rsidSect="000D4253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A3490F" w:rsidRDefault="00A3490F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3490F" w:rsidRDefault="00A3490F" w:rsidP="000D425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8E7DF1" w:rsidRPr="00A3490F" w:rsidRDefault="00855324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A3490F">
        <w:rPr>
          <w:rFonts w:ascii="Times New Roman" w:hAnsi="Times New Roman"/>
          <w:i/>
          <w:sz w:val="24"/>
          <w:szCs w:val="24"/>
        </w:rPr>
        <w:t>Приложение</w:t>
      </w:r>
      <w:r w:rsidR="008E7DF1" w:rsidRPr="00A3490F">
        <w:rPr>
          <w:rFonts w:ascii="Times New Roman" w:hAnsi="Times New Roman"/>
          <w:i/>
          <w:sz w:val="24"/>
          <w:szCs w:val="24"/>
        </w:rPr>
        <w:t xml:space="preserve"> 2</w:t>
      </w:r>
    </w:p>
    <w:p w:rsidR="008E7DF1" w:rsidRPr="00A3490F" w:rsidRDefault="008E7DF1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A3490F">
        <w:rPr>
          <w:rFonts w:ascii="Times New Roman" w:hAnsi="Times New Roman"/>
          <w:i/>
          <w:sz w:val="24"/>
          <w:szCs w:val="24"/>
        </w:rPr>
        <w:t>к Порядку подготовки годового отчета о ходе реализации и об оценке эффективности муниципальной программы</w:t>
      </w:r>
    </w:p>
    <w:p w:rsidR="008E7DF1" w:rsidRPr="00A3490F" w:rsidRDefault="008E7DF1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A3490F" w:rsidRPr="00A3490F" w:rsidRDefault="00A3490F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8E7DF1" w:rsidRPr="000D4253" w:rsidRDefault="008E7DF1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Информация</w:t>
      </w:r>
    </w:p>
    <w:p w:rsidR="008E7DF1" w:rsidRPr="000D4253" w:rsidRDefault="008E7DF1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o финансировании муниципальной программы</w:t>
      </w:r>
    </w:p>
    <w:p w:rsidR="008E7DF1" w:rsidRPr="000D4253" w:rsidRDefault="008E7DF1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7DF1" w:rsidRPr="000D4253" w:rsidRDefault="008E7DF1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8E7DF1" w:rsidRPr="000D4253" w:rsidRDefault="008E7DF1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4117847</wp:posOffset>
            </wp:positionH>
            <wp:positionV relativeFrom="paragraph">
              <wp:posOffset>1025696</wp:posOffset>
            </wp:positionV>
            <wp:extent cx="1060704" cy="91439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4253">
        <w:rPr>
          <w:rFonts w:ascii="Times New Roman" w:hAnsi="Times New Roman"/>
          <w:sz w:val="24"/>
          <w:szCs w:val="24"/>
        </w:rPr>
        <w:t>за ___________год</w:t>
      </w:r>
    </w:p>
    <w:p w:rsidR="008E7DF1" w:rsidRPr="000D4253" w:rsidRDefault="008E7DF1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395" w:type="dxa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672"/>
        <w:gridCol w:w="1306"/>
        <w:gridCol w:w="1359"/>
        <w:gridCol w:w="1167"/>
        <w:gridCol w:w="1349"/>
      </w:tblGrid>
      <w:tr w:rsidR="008E7DF1" w:rsidRPr="000D4253" w:rsidTr="00A3490F">
        <w:trPr>
          <w:trHeight w:val="297"/>
        </w:trPr>
        <w:tc>
          <w:tcPr>
            <w:tcW w:w="542" w:type="dxa"/>
            <w:vMerge w:val="restart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72" w:type="dxa"/>
            <w:vMerge w:val="restart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Источник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3832" w:type="dxa"/>
            <w:gridSpan w:val="3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D4253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proofErr w:type="gramEnd"/>
            <w:r w:rsidRPr="000D42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  <w:vMerge w:val="restart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Причины</w:t>
            </w:r>
            <w:proofErr w:type="spellEnd"/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</w:p>
        </w:tc>
      </w:tr>
      <w:tr w:rsidR="008E7DF1" w:rsidRPr="000D4253" w:rsidTr="00A3490F">
        <w:trPr>
          <w:trHeight w:val="966"/>
        </w:trPr>
        <w:tc>
          <w:tcPr>
            <w:tcW w:w="542" w:type="dxa"/>
            <w:vMerge/>
            <w:tcBorders>
              <w:top w:val="nil"/>
            </w:tcBorders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vMerge/>
            <w:tcBorders>
              <w:top w:val="nil"/>
            </w:tcBorders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отчетный</w:t>
            </w:r>
            <w:proofErr w:type="spellEnd"/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747DD9" w:rsidRPr="000D4253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етный</w:t>
            </w:r>
            <w:proofErr w:type="spellEnd"/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349" w:type="dxa"/>
            <w:vMerge/>
            <w:tcBorders>
              <w:top w:val="nil"/>
            </w:tcBorders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29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7DF1" w:rsidRPr="000D4253" w:rsidTr="00A3490F">
        <w:trPr>
          <w:trHeight w:val="796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2" w:type="dxa"/>
          </w:tcPr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0D4253">
              <w:rPr>
                <w:rFonts w:ascii="Times New Roman" w:hAnsi="Times New Roman"/>
                <w:sz w:val="24"/>
                <w:szCs w:val="24"/>
              </w:rPr>
              <w:t>o</w:t>
            </w: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муниципальной</w:t>
            </w:r>
          </w:p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программе,</w:t>
            </w:r>
            <w:r w:rsidR="00FD2A69" w:rsidRPr="000D4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7DF1" w:rsidRPr="000D4253" w:rsidTr="00A3490F">
        <w:trPr>
          <w:trHeight w:val="272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73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58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местный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72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="00FD2A69"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77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8E7DF1" w:rsidRPr="000D4253" w:rsidRDefault="00976DC1" w:rsidP="000D4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и</w:t>
            </w:r>
            <w:r w:rsidR="008E7DF1" w:rsidRPr="000D425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8E7DF1"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7DF1" w:rsidRPr="000D4253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="008E7DF1" w:rsidRPr="000D42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513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2" w:type="dxa"/>
          </w:tcPr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Итого по региональному проекту</w:t>
            </w:r>
          </w:p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«Наименование», в том числе:</w:t>
            </w:r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7DF1" w:rsidRPr="000D4253" w:rsidTr="00A3490F">
        <w:trPr>
          <w:trHeight w:val="272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82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63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местный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77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77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2" w:type="dxa"/>
          </w:tcPr>
          <w:p w:rsidR="008E7DF1" w:rsidRPr="000D4253" w:rsidRDefault="00976DC1" w:rsidP="000D42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E7DF1" w:rsidRPr="000D4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т.д. по региональны</w:t>
            </w:r>
            <w:r w:rsidR="00F54206"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8E7DF1" w:rsidRPr="000D4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проектам</w:t>
            </w:r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7DF1" w:rsidRPr="000D4253" w:rsidTr="00A3490F">
        <w:trPr>
          <w:trHeight w:val="532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2" w:type="dxa"/>
          </w:tcPr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Итого по комплексу процессных</w:t>
            </w:r>
          </w:p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 «Наименование»</w:t>
            </w:r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7DF1" w:rsidRPr="000D4253" w:rsidTr="00A3490F">
        <w:trPr>
          <w:trHeight w:val="263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87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63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местный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263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0D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F1" w:rsidRPr="000D4253" w:rsidTr="00A3490F">
        <w:trPr>
          <w:trHeight w:val="522"/>
        </w:trPr>
        <w:tc>
          <w:tcPr>
            <w:tcW w:w="542" w:type="dxa"/>
          </w:tcPr>
          <w:p w:rsidR="008E7DF1" w:rsidRPr="000D4253" w:rsidRDefault="008E7DF1" w:rsidP="000D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5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2" w:type="dxa"/>
          </w:tcPr>
          <w:p w:rsidR="008E7DF1" w:rsidRPr="000D4253" w:rsidRDefault="00B3766A" w:rsidP="000D42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25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E7DF1" w:rsidRPr="000D4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т.д. по комплексам процессных</w:t>
            </w:r>
          </w:p>
          <w:p w:rsidR="008E7DF1" w:rsidRPr="000D4253" w:rsidRDefault="008E7DF1" w:rsidP="000D4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253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306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7DF1" w:rsidRPr="000D4253" w:rsidRDefault="008E7DF1" w:rsidP="000D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DF1" w:rsidRPr="000D4253" w:rsidRDefault="008E7DF1" w:rsidP="000D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E7DF1" w:rsidRPr="000D4253" w:rsidSect="000D4253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E7DF1" w:rsidRPr="00A3490F" w:rsidRDefault="00855324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A3490F">
        <w:rPr>
          <w:rFonts w:ascii="Times New Roman" w:hAnsi="Times New Roman"/>
          <w:i/>
          <w:sz w:val="24"/>
          <w:szCs w:val="24"/>
        </w:rPr>
        <w:t>Приложение</w:t>
      </w:r>
      <w:r w:rsidR="008E7DF1" w:rsidRPr="00A3490F">
        <w:rPr>
          <w:rFonts w:ascii="Times New Roman" w:hAnsi="Times New Roman"/>
          <w:i/>
          <w:sz w:val="24"/>
          <w:szCs w:val="24"/>
        </w:rPr>
        <w:t xml:space="preserve"> 3</w:t>
      </w:r>
    </w:p>
    <w:p w:rsidR="007E7FEE" w:rsidRPr="00A3490F" w:rsidRDefault="008E7DF1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A3490F">
        <w:rPr>
          <w:rFonts w:ascii="Times New Roman" w:hAnsi="Times New Roman"/>
          <w:i/>
          <w:sz w:val="24"/>
          <w:szCs w:val="24"/>
        </w:rPr>
        <w:t>к Порядку подготовки годового отчета</w:t>
      </w:r>
    </w:p>
    <w:p w:rsidR="007E7FEE" w:rsidRPr="00A3490F" w:rsidRDefault="008E7DF1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A3490F">
        <w:rPr>
          <w:rFonts w:ascii="Times New Roman" w:hAnsi="Times New Roman"/>
          <w:i/>
          <w:sz w:val="24"/>
          <w:szCs w:val="24"/>
        </w:rPr>
        <w:t>о ходе реализации и об оценке</w:t>
      </w:r>
    </w:p>
    <w:p w:rsidR="008E7DF1" w:rsidRPr="00A3490F" w:rsidRDefault="008E7DF1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 w:rsidRPr="00A3490F">
        <w:rPr>
          <w:rFonts w:ascii="Times New Roman" w:hAnsi="Times New Roman"/>
          <w:i/>
          <w:sz w:val="24"/>
          <w:szCs w:val="24"/>
        </w:rPr>
        <w:t>эффективности муниципальной программы</w:t>
      </w:r>
    </w:p>
    <w:p w:rsidR="008E7DF1" w:rsidRPr="00A3490F" w:rsidRDefault="008E7DF1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8E7DF1" w:rsidRPr="00A3490F" w:rsidRDefault="008E7DF1" w:rsidP="00A3490F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8E7DF1" w:rsidRPr="000D4253" w:rsidRDefault="008E7DF1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Методика</w:t>
      </w:r>
    </w:p>
    <w:p w:rsidR="008E7DF1" w:rsidRPr="000D4253" w:rsidRDefault="008E7DF1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оценки эффективности муниципальной программы</w:t>
      </w:r>
    </w:p>
    <w:p w:rsidR="008E7DF1" w:rsidRPr="000D4253" w:rsidRDefault="008E7DF1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DF1" w:rsidRPr="000D4253" w:rsidRDefault="008E7DF1" w:rsidP="000D4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1. Общие положения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1.1. Оценка эффективности муниципальной программы (далее </w:t>
      </w:r>
      <w:r w:rsidR="00FD2A69" w:rsidRPr="000D4253">
        <w:rPr>
          <w:rFonts w:ascii="Times New Roman" w:hAnsi="Times New Roman"/>
          <w:sz w:val="24"/>
          <w:szCs w:val="24"/>
        </w:rPr>
        <w:t>-</w:t>
      </w:r>
      <w:r w:rsidRPr="000D4253">
        <w:rPr>
          <w:rFonts w:ascii="Times New Roman" w:hAnsi="Times New Roman"/>
          <w:sz w:val="24"/>
          <w:szCs w:val="24"/>
        </w:rPr>
        <w:t xml:space="preserve"> оценка эффективности) проводится ежегодно ответственным исполнителем.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1.2. Оценка эффективности определяется исходя из степени достижения целей муниципальной программы и оценки эффективности структурных элементов муниципальной программы (за исключением комплекса процессных мероприятий, включающего мероприятия по обеспечению деятельности (содержанию) ответственного исполнителя).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1.3. Оценка эффективности структурных элементов муниципальной программы осуществляется с учетом: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- степени реализации мероприятий;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- эффективности использования средств местного, и (или) республиканского, и (или) федерального бюджетов;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- степени реализации структурного элемента.</w:t>
      </w:r>
    </w:p>
    <w:p w:rsidR="00604AA3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2. Оценка эффективности структурных элементов муниципальной программы</w:t>
      </w:r>
    </w:p>
    <w:p w:rsidR="008E7DF1" w:rsidRPr="000D4253" w:rsidRDefault="00DA3BDC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2.1. </w:t>
      </w:r>
      <w:r w:rsidR="008E7DF1" w:rsidRPr="000D4253">
        <w:rPr>
          <w:rFonts w:ascii="Times New Roman" w:hAnsi="Times New Roman"/>
          <w:sz w:val="24"/>
          <w:szCs w:val="24"/>
        </w:rPr>
        <w:t>Степень реализации мероприятий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Степень реализации мероприятий оценивается для каждого структурного элемента муниципальной программы как доля показателей (результатов), выполненных в полном объеме, по следующей формуле: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CP</w:t>
      </w:r>
      <w:r w:rsidRPr="000D4253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0D4253">
        <w:rPr>
          <w:rFonts w:ascii="Times New Roman" w:hAnsi="Times New Roman"/>
          <w:sz w:val="24"/>
          <w:szCs w:val="24"/>
        </w:rPr>
        <w:t>М</w:t>
      </w:r>
      <w:r w:rsidRPr="000D4253">
        <w:rPr>
          <w:rFonts w:ascii="Times New Roman" w:hAnsi="Times New Roman"/>
          <w:sz w:val="24"/>
          <w:szCs w:val="24"/>
          <w:vertAlign w:val="subscript"/>
        </w:rPr>
        <w:t>в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/ М,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где: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CP</w:t>
      </w:r>
      <w:r w:rsidRPr="000D4253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степень реализации мероприятий;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М</w:t>
      </w:r>
      <w:r w:rsidRPr="000D4253">
        <w:rPr>
          <w:rFonts w:ascii="Times New Roman" w:hAnsi="Times New Roman"/>
          <w:sz w:val="24"/>
          <w:szCs w:val="24"/>
          <w:vertAlign w:val="subscript"/>
        </w:rPr>
        <w:t>в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количество выполненных не менее чем на 95 проц</w:t>
      </w:r>
      <w:r w:rsidR="005F1FC5" w:rsidRPr="000D4253">
        <w:rPr>
          <w:rFonts w:ascii="Times New Roman" w:hAnsi="Times New Roman"/>
          <w:sz w:val="24"/>
          <w:szCs w:val="24"/>
        </w:rPr>
        <w:t xml:space="preserve">ентов показателей (результатов) структурных элементов муниципальной </w:t>
      </w:r>
      <w:r w:rsidRPr="000D4253">
        <w:rPr>
          <w:rFonts w:ascii="Times New Roman" w:hAnsi="Times New Roman"/>
          <w:sz w:val="24"/>
          <w:szCs w:val="24"/>
        </w:rPr>
        <w:t>программы, запланированных к реализации в отчетном году;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М - общее количество показателей (результатов) структурных элементов муниципальной программы, запланированных к реализации в отчетном году.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В отношении мероприятий муниципальной программы, полностью или частично реализуемых за счет средств местного, и (или) республиканского, и (или) федерального бюджетов, оценка степени реализации мероприятий проводится в обязательном порядке.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В отношении мероприятий муниципальной программы, на реализацию которых средства местного, и (или) республиканского, и (или) федерального бюджетов не предусмотрены, решение о необходимости проведения оценки степени реализации этих мероприятий принимается ответственным исполнителем.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2.2. Степень соответствия запланированному уровню затрат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каждого структурного элемента муниципальной программы как отношение фактически произведенных в отчетном году расходов на реализацию структурного элемента муниципальной программы к их плановым значениям по следующей формуле:</w:t>
      </w:r>
    </w:p>
    <w:p w:rsidR="00A3490F" w:rsidRDefault="00A3490F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DF1" w:rsidRPr="000D4253" w:rsidRDefault="0049209F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СС</w:t>
      </w:r>
      <w:r w:rsidRPr="000D4253">
        <w:rPr>
          <w:rFonts w:ascii="Times New Roman" w:hAnsi="Times New Roman"/>
          <w:sz w:val="24"/>
          <w:szCs w:val="24"/>
          <w:vertAlign w:val="subscript"/>
        </w:rPr>
        <w:t>уз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=</w:t>
      </w:r>
      <w:proofErr w:type="spellStart"/>
      <w:r w:rsidR="008E7DF1" w:rsidRPr="000D4253">
        <w:rPr>
          <w:rFonts w:ascii="Times New Roman" w:hAnsi="Times New Roman"/>
          <w:sz w:val="24"/>
          <w:szCs w:val="24"/>
        </w:rPr>
        <w:t>З</w:t>
      </w:r>
      <w:r w:rsidR="008E7DF1" w:rsidRPr="000D4253">
        <w:rPr>
          <w:rFonts w:ascii="Times New Roman" w:hAnsi="Times New Roman"/>
          <w:sz w:val="24"/>
          <w:szCs w:val="24"/>
          <w:vertAlign w:val="subscript"/>
        </w:rPr>
        <w:t>ф</w:t>
      </w:r>
      <w:proofErr w:type="spellEnd"/>
      <w:r w:rsidR="008E7DF1" w:rsidRPr="000D425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="008E7DF1" w:rsidRPr="000D4253">
        <w:rPr>
          <w:rFonts w:ascii="Times New Roman" w:hAnsi="Times New Roman"/>
          <w:sz w:val="24"/>
          <w:szCs w:val="24"/>
        </w:rPr>
        <w:t>З</w:t>
      </w:r>
      <w:r w:rsidR="008E7DF1" w:rsidRPr="000D4253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где: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CC</w:t>
      </w:r>
      <w:r w:rsidRPr="000D4253">
        <w:rPr>
          <w:rFonts w:ascii="Times New Roman" w:hAnsi="Times New Roman"/>
          <w:sz w:val="24"/>
          <w:szCs w:val="24"/>
          <w:vertAlign w:val="subscript"/>
        </w:rPr>
        <w:t>уз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местного, и (или) республиканского, и (или) федерального бюджетов;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З</w:t>
      </w:r>
      <w:r w:rsidRPr="000D4253">
        <w:rPr>
          <w:rFonts w:ascii="Times New Roman" w:hAnsi="Times New Roman"/>
          <w:sz w:val="24"/>
          <w:szCs w:val="24"/>
          <w:vertAlign w:val="subscript"/>
        </w:rPr>
        <w:t>ф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фактические расходы на реализацию структурного элемента муниципальной программы в отчетном году (по состоянию на 31 декабря отчетного года);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3</w:t>
      </w:r>
      <w:r w:rsidRPr="000D4253">
        <w:rPr>
          <w:rFonts w:ascii="Times New Roman" w:hAnsi="Times New Roman"/>
          <w:sz w:val="24"/>
          <w:szCs w:val="24"/>
          <w:vertAlign w:val="subscript"/>
        </w:rPr>
        <w:t>п</w:t>
      </w:r>
      <w:r w:rsidRPr="000D4253">
        <w:rPr>
          <w:rFonts w:ascii="Times New Roman" w:hAnsi="Times New Roman"/>
          <w:sz w:val="24"/>
          <w:szCs w:val="24"/>
        </w:rPr>
        <w:t xml:space="preserve"> - плановые расходы местного, и (или) республиканского, и (или) федерального бюджетов на реализацию структурного элемента муниципальной программы в отчетном году по состоянию на 31 декабря отчетного года.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В случае если реализация структурного элемента муниципальной программы осуществляется без финансового обеспечения, значение </w:t>
      </w:r>
      <w:proofErr w:type="spellStart"/>
      <w:r w:rsidRPr="000D4253">
        <w:rPr>
          <w:rFonts w:ascii="Times New Roman" w:hAnsi="Times New Roman"/>
          <w:sz w:val="24"/>
          <w:szCs w:val="24"/>
        </w:rPr>
        <w:t>CC</w:t>
      </w:r>
      <w:r w:rsidRPr="000D4253">
        <w:rPr>
          <w:rFonts w:ascii="Times New Roman" w:hAnsi="Times New Roman"/>
          <w:sz w:val="24"/>
          <w:szCs w:val="24"/>
          <w:vertAlign w:val="subscript"/>
        </w:rPr>
        <w:t>уз</w:t>
      </w:r>
      <w:proofErr w:type="spellEnd"/>
      <w:r w:rsidRPr="000D4253">
        <w:rPr>
          <w:rFonts w:ascii="Times New Roman" w:hAnsi="Times New Roman"/>
          <w:sz w:val="24"/>
          <w:szCs w:val="24"/>
        </w:rPr>
        <w:t>, принимается равным 1.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2.3. Эффективность использования средств местного, и (или) республиканского, и (или) федерального бюджетов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Эффективность использования средств местного, и </w:t>
      </w:r>
      <w:r w:rsidR="005F1FC5" w:rsidRPr="000D4253">
        <w:rPr>
          <w:rFonts w:ascii="Times New Roman" w:hAnsi="Times New Roman"/>
          <w:sz w:val="24"/>
          <w:szCs w:val="24"/>
        </w:rPr>
        <w:t xml:space="preserve">(или) республиканского, и (или) </w:t>
      </w:r>
      <w:r w:rsidRPr="000D4253">
        <w:rPr>
          <w:rFonts w:ascii="Times New Roman" w:hAnsi="Times New Roman"/>
          <w:sz w:val="24"/>
          <w:szCs w:val="24"/>
        </w:rPr>
        <w:t>феде</w:t>
      </w:r>
      <w:r w:rsidR="005F1FC5" w:rsidRPr="000D4253">
        <w:rPr>
          <w:rFonts w:ascii="Times New Roman" w:hAnsi="Times New Roman"/>
          <w:sz w:val="24"/>
          <w:szCs w:val="24"/>
        </w:rPr>
        <w:t xml:space="preserve">рального бюджетов рассчитывается для каждого </w:t>
      </w:r>
      <w:r w:rsidRPr="000D4253">
        <w:rPr>
          <w:rFonts w:ascii="Times New Roman" w:hAnsi="Times New Roman"/>
          <w:sz w:val="24"/>
          <w:szCs w:val="24"/>
        </w:rPr>
        <w:t>структурного элемента муниципальной программы как отношение степени реализации мероприятий к степени соответствия запланированному уровню расходов средств местного, и (или) республиканского, и (или) федерального бюджетов по следующей формуле: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Э</w:t>
      </w:r>
      <w:r w:rsidRPr="000D4253">
        <w:rPr>
          <w:rFonts w:ascii="Times New Roman" w:hAnsi="Times New Roman"/>
          <w:sz w:val="24"/>
          <w:szCs w:val="24"/>
          <w:vertAlign w:val="subscript"/>
        </w:rPr>
        <w:t>ис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=</w:t>
      </w:r>
      <w:r w:rsidR="00A668B8" w:rsidRPr="000D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253">
        <w:rPr>
          <w:rFonts w:ascii="Times New Roman" w:hAnsi="Times New Roman"/>
          <w:sz w:val="24"/>
          <w:szCs w:val="24"/>
        </w:rPr>
        <w:t>СР</w:t>
      </w:r>
      <w:r w:rsidRPr="000D4253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0D4253">
        <w:rPr>
          <w:rFonts w:ascii="Times New Roman" w:hAnsi="Times New Roman"/>
          <w:sz w:val="24"/>
          <w:szCs w:val="24"/>
        </w:rPr>
        <w:t>CC</w:t>
      </w:r>
      <w:r w:rsidRPr="000D4253">
        <w:rPr>
          <w:rFonts w:ascii="Times New Roman" w:hAnsi="Times New Roman"/>
          <w:sz w:val="24"/>
          <w:szCs w:val="24"/>
          <w:vertAlign w:val="subscript"/>
        </w:rPr>
        <w:t>yз</w:t>
      </w:r>
      <w:proofErr w:type="spellEnd"/>
      <w:r w:rsidRPr="000D4253">
        <w:rPr>
          <w:rFonts w:ascii="Times New Roman" w:hAnsi="Times New Roman"/>
          <w:sz w:val="24"/>
          <w:szCs w:val="24"/>
        </w:rPr>
        <w:t>,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где: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Э</w:t>
      </w:r>
      <w:r w:rsidRPr="000D4253">
        <w:rPr>
          <w:rFonts w:ascii="Times New Roman" w:hAnsi="Times New Roman"/>
          <w:sz w:val="24"/>
          <w:szCs w:val="24"/>
          <w:vertAlign w:val="subscript"/>
        </w:rPr>
        <w:t>ис</w:t>
      </w:r>
      <w:proofErr w:type="spellEnd"/>
      <w:r w:rsidR="00DA3BDC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>- эффективность использования средств местного, и (или) республиканского, и (или) федерального бюджетов;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СР</w:t>
      </w:r>
      <w:r w:rsidRPr="000D4253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0D425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>- степень реализации мероприятий;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CC</w:t>
      </w:r>
      <w:r w:rsidRPr="000D4253">
        <w:rPr>
          <w:rFonts w:ascii="Times New Roman" w:hAnsi="Times New Roman"/>
          <w:sz w:val="24"/>
          <w:szCs w:val="24"/>
          <w:vertAlign w:val="subscript"/>
        </w:rPr>
        <w:t>уз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затрат местного, и (или) республиканского, и (или) федерального бюджетов.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2.4. Степень реализации структурного элемента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2.4.1. Степень реализации структурного элемента рассчитывается для каждого структурного элемента муниципальной программы. Для определения степени реализации структурного элемента определяется степень достижения плановых значений каждого показателя (результата) структурного элемента муниципальной программы.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2.4.2. Степень достижения планового значения показателя (индикатора) рассчитывается:</w:t>
      </w:r>
    </w:p>
    <w:p w:rsidR="008E7DF1" w:rsidRPr="000D4253" w:rsidRDefault="00A3490F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показателей, желаемой тенденцией </w:t>
      </w:r>
      <w:r w:rsidR="008E7DF1" w:rsidRPr="000D4253">
        <w:rPr>
          <w:rFonts w:ascii="Times New Roman" w:hAnsi="Times New Roman"/>
          <w:sz w:val="24"/>
          <w:szCs w:val="24"/>
        </w:rPr>
        <w:t>развития которых является увеличение значений, по формуле: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СД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D4253"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r w:rsidRPr="000D4253">
        <w:rPr>
          <w:rFonts w:ascii="Times New Roman" w:hAnsi="Times New Roman"/>
          <w:sz w:val="24"/>
          <w:szCs w:val="24"/>
          <w:vertAlign w:val="subscript"/>
        </w:rPr>
        <w:t>пз</w:t>
      </w:r>
      <w:proofErr w:type="spellEnd"/>
      <w:r w:rsidR="00A668B8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0D4253">
        <w:rPr>
          <w:rFonts w:ascii="Times New Roman" w:hAnsi="Times New Roman"/>
          <w:sz w:val="24"/>
          <w:szCs w:val="24"/>
        </w:rPr>
        <w:t>ЗП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сэф</w:t>
      </w:r>
      <w:proofErr w:type="spellEnd"/>
      <w:r w:rsidRPr="000D4253">
        <w:rPr>
          <w:rFonts w:ascii="Times New Roman" w:hAnsi="Times New Roman"/>
          <w:sz w:val="24"/>
          <w:szCs w:val="24"/>
        </w:rPr>
        <w:t>/</w:t>
      </w:r>
      <w:proofErr w:type="spellStart"/>
      <w:r w:rsidRPr="000D4253">
        <w:rPr>
          <w:rFonts w:ascii="Times New Roman" w:hAnsi="Times New Roman"/>
          <w:sz w:val="24"/>
          <w:szCs w:val="24"/>
        </w:rPr>
        <w:t>ЗП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сэп</w:t>
      </w:r>
      <w:proofErr w:type="spellEnd"/>
      <w:r w:rsidRPr="000D4253">
        <w:rPr>
          <w:rFonts w:ascii="Times New Roman" w:hAnsi="Times New Roman"/>
          <w:sz w:val="24"/>
          <w:szCs w:val="24"/>
        </w:rPr>
        <w:t>,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где: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СД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D4253"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r w:rsidRPr="000D4253">
        <w:rPr>
          <w:rFonts w:ascii="Times New Roman" w:hAnsi="Times New Roman"/>
          <w:sz w:val="24"/>
          <w:szCs w:val="24"/>
          <w:vertAlign w:val="subscript"/>
        </w:rPr>
        <w:t>пз</w:t>
      </w:r>
      <w:proofErr w:type="spellEnd"/>
      <w:r w:rsidRPr="000D425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>- степень достижения планового значения показателя;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ЗП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сэф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значение показателя, фактически достигнутое на конец отчетного периода;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ЗП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сэп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плановое значение показателя на конец отчетного года;</w:t>
      </w:r>
    </w:p>
    <w:p w:rsidR="008E7DF1" w:rsidRPr="000D4253" w:rsidRDefault="00A3490F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показателей, желаемой </w:t>
      </w:r>
      <w:r w:rsidR="008E7DF1" w:rsidRPr="000D4253">
        <w:rPr>
          <w:rFonts w:ascii="Times New Roman" w:hAnsi="Times New Roman"/>
          <w:sz w:val="24"/>
          <w:szCs w:val="24"/>
        </w:rPr>
        <w:t>тенден</w:t>
      </w:r>
      <w:r>
        <w:rPr>
          <w:rFonts w:ascii="Times New Roman" w:hAnsi="Times New Roman"/>
          <w:sz w:val="24"/>
          <w:szCs w:val="24"/>
        </w:rPr>
        <w:t xml:space="preserve">цией </w:t>
      </w:r>
      <w:r w:rsidR="008E7DF1" w:rsidRPr="000D4253">
        <w:rPr>
          <w:rFonts w:ascii="Times New Roman" w:hAnsi="Times New Roman"/>
          <w:sz w:val="24"/>
          <w:szCs w:val="24"/>
        </w:rPr>
        <w:t>развития которых является снижение значений, по формуле: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СД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D4253"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r w:rsidRPr="000D4253">
        <w:rPr>
          <w:rFonts w:ascii="Times New Roman" w:hAnsi="Times New Roman"/>
          <w:sz w:val="24"/>
          <w:szCs w:val="24"/>
          <w:vertAlign w:val="subscript"/>
        </w:rPr>
        <w:t>пз</w:t>
      </w:r>
      <w:proofErr w:type="spellEnd"/>
      <w:r w:rsidR="00A668B8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0D4253">
        <w:rPr>
          <w:rFonts w:ascii="Times New Roman" w:hAnsi="Times New Roman"/>
          <w:sz w:val="24"/>
          <w:szCs w:val="24"/>
        </w:rPr>
        <w:t>ЗП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сэп</w:t>
      </w:r>
      <w:proofErr w:type="spellEnd"/>
      <w:r w:rsidRPr="000D4253">
        <w:rPr>
          <w:rFonts w:ascii="Times New Roman" w:hAnsi="Times New Roman"/>
          <w:sz w:val="24"/>
          <w:szCs w:val="24"/>
        </w:rPr>
        <w:t>/</w:t>
      </w:r>
      <w:proofErr w:type="spellStart"/>
      <w:r w:rsidRPr="000D4253">
        <w:rPr>
          <w:rFonts w:ascii="Times New Roman" w:hAnsi="Times New Roman"/>
          <w:sz w:val="24"/>
          <w:szCs w:val="24"/>
        </w:rPr>
        <w:t>ЗП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сэф</w:t>
      </w:r>
      <w:proofErr w:type="spellEnd"/>
      <w:r w:rsidRPr="000D4253">
        <w:rPr>
          <w:rFonts w:ascii="Times New Roman" w:hAnsi="Times New Roman"/>
          <w:sz w:val="24"/>
          <w:szCs w:val="24"/>
        </w:rPr>
        <w:t>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2.4.3. </w:t>
      </w:r>
      <w:r w:rsidR="00A3490F">
        <w:rPr>
          <w:rFonts w:ascii="Times New Roman" w:hAnsi="Times New Roman"/>
          <w:sz w:val="24"/>
          <w:szCs w:val="24"/>
        </w:rPr>
        <w:t xml:space="preserve">Степень реализации структурного элемента </w:t>
      </w:r>
      <w:r w:rsidRPr="000D4253">
        <w:rPr>
          <w:rFonts w:ascii="Times New Roman" w:hAnsi="Times New Roman"/>
          <w:sz w:val="24"/>
          <w:szCs w:val="24"/>
        </w:rPr>
        <w:t>рассчитывается по формуле: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CP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="0049209F" w:rsidRPr="000D4253">
        <w:rPr>
          <w:rFonts w:ascii="Times New Roman" w:hAnsi="Times New Roman"/>
          <w:sz w:val="24"/>
          <w:szCs w:val="24"/>
        </w:rPr>
        <w:t xml:space="preserve"> = </w:t>
      </w:r>
      <w:r w:rsidRPr="000D4253">
        <w:rPr>
          <w:rFonts w:ascii="Times New Roman" w:hAnsi="Times New Roman"/>
          <w:sz w:val="24"/>
          <w:szCs w:val="24"/>
        </w:rPr>
        <w:t xml:space="preserve">∑ </w:t>
      </w:r>
      <w:proofErr w:type="spellStart"/>
      <w:r w:rsidRPr="000D4253">
        <w:rPr>
          <w:rFonts w:ascii="Times New Roman" w:hAnsi="Times New Roman"/>
          <w:sz w:val="24"/>
          <w:szCs w:val="24"/>
        </w:rPr>
        <w:t>СД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D4253"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proofErr w:type="gramStart"/>
      <w:r w:rsidRPr="000D4253">
        <w:rPr>
          <w:rFonts w:ascii="Times New Roman" w:hAnsi="Times New Roman"/>
          <w:sz w:val="24"/>
          <w:szCs w:val="24"/>
          <w:vertAlign w:val="subscript"/>
        </w:rPr>
        <w:t>пз</w:t>
      </w:r>
      <w:proofErr w:type="spellEnd"/>
      <w:r w:rsidRPr="000D4253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0D4253">
        <w:rPr>
          <w:rFonts w:ascii="Times New Roman" w:hAnsi="Times New Roman"/>
          <w:sz w:val="24"/>
          <w:szCs w:val="24"/>
        </w:rPr>
        <w:t>/</w:t>
      </w:r>
      <w:proofErr w:type="gramEnd"/>
      <w:r w:rsidRPr="000D4253">
        <w:rPr>
          <w:rFonts w:ascii="Times New Roman" w:hAnsi="Times New Roman"/>
          <w:sz w:val="24"/>
          <w:szCs w:val="24"/>
        </w:rPr>
        <w:t>N,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где: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CP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степень реализации структурного элемента;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СД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D4253"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proofErr w:type="gramStart"/>
      <w:r w:rsidRPr="000D4253">
        <w:rPr>
          <w:rFonts w:ascii="Times New Roman" w:hAnsi="Times New Roman"/>
          <w:sz w:val="24"/>
          <w:szCs w:val="24"/>
          <w:vertAlign w:val="subscript"/>
        </w:rPr>
        <w:t>пз</w:t>
      </w:r>
      <w:proofErr w:type="spellEnd"/>
      <w:r w:rsidRPr="000D4253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0D4253">
        <w:rPr>
          <w:rFonts w:ascii="Times New Roman" w:hAnsi="Times New Roman"/>
          <w:sz w:val="24"/>
          <w:szCs w:val="24"/>
        </w:rPr>
        <w:t>-</w:t>
      </w:r>
      <w:proofErr w:type="gramEnd"/>
      <w:r w:rsidRPr="000D4253">
        <w:rPr>
          <w:rFonts w:ascii="Times New Roman" w:hAnsi="Times New Roman"/>
          <w:sz w:val="24"/>
          <w:szCs w:val="24"/>
        </w:rPr>
        <w:t xml:space="preserve"> степень достижения планового значения показателя; 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N - число показателей.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В случае если </w:t>
      </w:r>
      <w:proofErr w:type="spellStart"/>
      <w:r w:rsidRPr="000D4253">
        <w:rPr>
          <w:rFonts w:ascii="Times New Roman" w:hAnsi="Times New Roman"/>
          <w:sz w:val="24"/>
          <w:szCs w:val="24"/>
        </w:rPr>
        <w:t>СД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D4253"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r w:rsidRPr="000D4253">
        <w:rPr>
          <w:rFonts w:ascii="Times New Roman" w:hAnsi="Times New Roman"/>
          <w:sz w:val="24"/>
          <w:szCs w:val="24"/>
          <w:vertAlign w:val="subscript"/>
        </w:rPr>
        <w:t>пз</w:t>
      </w:r>
      <w:proofErr w:type="spellEnd"/>
      <w:r w:rsidRPr="000D4253">
        <w:rPr>
          <w:rFonts w:ascii="Times New Roman" w:hAnsi="Times New Roman"/>
          <w:sz w:val="24"/>
          <w:szCs w:val="24"/>
          <w:vertAlign w:val="subscript"/>
        </w:rPr>
        <w:t xml:space="preserve">    </w:t>
      </w:r>
      <w:r w:rsidRPr="000D4253">
        <w:rPr>
          <w:rFonts w:ascii="Times New Roman" w:hAnsi="Times New Roman"/>
          <w:sz w:val="24"/>
          <w:szCs w:val="24"/>
        </w:rPr>
        <w:t xml:space="preserve">больше 1, значение </w:t>
      </w:r>
      <w:proofErr w:type="spellStart"/>
      <w:r w:rsidRPr="000D4253">
        <w:rPr>
          <w:rFonts w:ascii="Times New Roman" w:hAnsi="Times New Roman"/>
          <w:sz w:val="24"/>
          <w:szCs w:val="24"/>
        </w:rPr>
        <w:t>СД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D4253"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r w:rsidRPr="000D4253">
        <w:rPr>
          <w:rFonts w:ascii="Times New Roman" w:hAnsi="Times New Roman"/>
          <w:sz w:val="24"/>
          <w:szCs w:val="24"/>
          <w:vertAlign w:val="subscript"/>
        </w:rPr>
        <w:t>пз</w:t>
      </w:r>
      <w:proofErr w:type="spellEnd"/>
      <w:r w:rsidRPr="000D425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E722F6" w:rsidRPr="000D425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D425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>принимается равным 1.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2.5. Оценка эффективности структурного элемента муниципальной программы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2.5.1. Эффективность структурного элемента муниципальной программы оценивается в зависимости от значений степени реализации структурного элемента и эффективности использования средств местного, и (или) республиканского, и (или) федерального бюджетов по следующей формуле: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ЭР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0D4253">
        <w:rPr>
          <w:rFonts w:ascii="Times New Roman" w:hAnsi="Times New Roman"/>
          <w:sz w:val="24"/>
          <w:szCs w:val="24"/>
        </w:rPr>
        <w:t>СР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0D4253">
        <w:rPr>
          <w:rFonts w:ascii="Times New Roman" w:hAnsi="Times New Roman"/>
          <w:sz w:val="24"/>
          <w:szCs w:val="24"/>
        </w:rPr>
        <w:t>Э</w:t>
      </w:r>
      <w:r w:rsidRPr="000D4253">
        <w:rPr>
          <w:rFonts w:ascii="Times New Roman" w:hAnsi="Times New Roman"/>
          <w:sz w:val="24"/>
          <w:szCs w:val="24"/>
          <w:vertAlign w:val="subscript"/>
        </w:rPr>
        <w:t>ис</w:t>
      </w:r>
      <w:proofErr w:type="spellEnd"/>
      <w:r w:rsidRPr="000D4253">
        <w:rPr>
          <w:rFonts w:ascii="Times New Roman" w:hAnsi="Times New Roman"/>
          <w:sz w:val="24"/>
          <w:szCs w:val="24"/>
        </w:rPr>
        <w:t>,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где: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ЭР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эффективность структурного элемента муниципальной программы; </w:t>
      </w:r>
    </w:p>
    <w:p w:rsidR="008E7DF1" w:rsidRPr="000D4253" w:rsidRDefault="00630A33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CP</w:t>
      </w:r>
      <w:r w:rsidR="008E7DF1"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="008E7DF1" w:rsidRPr="000D4253">
        <w:rPr>
          <w:rFonts w:ascii="Times New Roman" w:hAnsi="Times New Roman"/>
          <w:sz w:val="24"/>
          <w:szCs w:val="24"/>
        </w:rPr>
        <w:t xml:space="preserve"> - степень реализации структурного элемента;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Э</w:t>
      </w:r>
      <w:r w:rsidRPr="000D4253">
        <w:rPr>
          <w:rFonts w:ascii="Times New Roman" w:hAnsi="Times New Roman"/>
          <w:sz w:val="24"/>
          <w:szCs w:val="24"/>
          <w:vertAlign w:val="subscript"/>
        </w:rPr>
        <w:t>ис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эффективность использования средств местного, и (или) республиканского, и (или) федерального бюджетов.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2.5.2. Эффективность структурного элемента муниципальной прогр</w:t>
      </w:r>
      <w:r w:rsidR="00DA3BDC" w:rsidRPr="000D4253">
        <w:rPr>
          <w:rFonts w:ascii="Times New Roman" w:hAnsi="Times New Roman"/>
          <w:sz w:val="24"/>
          <w:szCs w:val="24"/>
        </w:rPr>
        <w:t xml:space="preserve">аммы признается высокой в случае, если значение </w:t>
      </w:r>
      <w:proofErr w:type="spellStart"/>
      <w:r w:rsidRPr="000D4253">
        <w:rPr>
          <w:rFonts w:ascii="Times New Roman" w:hAnsi="Times New Roman"/>
          <w:sz w:val="24"/>
          <w:szCs w:val="24"/>
        </w:rPr>
        <w:t>ЭР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="00DA3BDC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>составляет не менее 0,9.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Эффективность структурного элемента муници</w:t>
      </w:r>
      <w:r w:rsidR="00DA3BDC" w:rsidRPr="000D4253">
        <w:rPr>
          <w:rFonts w:ascii="Times New Roman" w:hAnsi="Times New Roman"/>
          <w:sz w:val="24"/>
          <w:szCs w:val="24"/>
        </w:rPr>
        <w:t xml:space="preserve">пальной программы признается средней в случае, если значение </w:t>
      </w:r>
      <w:proofErr w:type="spellStart"/>
      <w:r w:rsidRPr="000D4253">
        <w:rPr>
          <w:rFonts w:ascii="Times New Roman" w:hAnsi="Times New Roman"/>
          <w:sz w:val="24"/>
          <w:szCs w:val="24"/>
        </w:rPr>
        <w:t>ЭР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="00DA3BDC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>составляет не менее 0,8.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Эффективность структурного элемента муниципальной программы признается удовлетворительной в случае, если значение </w:t>
      </w:r>
      <w:proofErr w:type="spellStart"/>
      <w:r w:rsidRPr="000D4253">
        <w:rPr>
          <w:rFonts w:ascii="Times New Roman" w:hAnsi="Times New Roman"/>
          <w:sz w:val="24"/>
          <w:szCs w:val="24"/>
        </w:rPr>
        <w:t>ЭР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</w:t>
      </w:r>
      <w:r w:rsidR="00E722F6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 xml:space="preserve"> составляет не менее 0,7.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В остальных случаях эффективность структурного элемента муниципальной программы признается неудовлетворительной.</w:t>
      </w:r>
    </w:p>
    <w:p w:rsidR="0049209F" w:rsidRPr="000D4253" w:rsidRDefault="00DA3BDC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3. </w:t>
      </w:r>
      <w:r w:rsidR="008E7DF1" w:rsidRPr="000D4253">
        <w:rPr>
          <w:rFonts w:ascii="Times New Roman" w:hAnsi="Times New Roman"/>
          <w:sz w:val="24"/>
          <w:szCs w:val="24"/>
        </w:rPr>
        <w:t>Степень достижения целей муниципальной программы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3.1. Для определения степени достижения целей муниципальной программы (далее — степень реализации муниципальной программы) определяется степень достижения плановых значений каждого показателя, характеризующего цели муниципальной программы.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3.</w:t>
      </w:r>
      <w:r w:rsidR="00A3490F">
        <w:rPr>
          <w:rFonts w:ascii="Times New Roman" w:hAnsi="Times New Roman"/>
          <w:sz w:val="24"/>
          <w:szCs w:val="24"/>
        </w:rPr>
        <w:t xml:space="preserve">2. Степень достижения планового значения </w:t>
      </w:r>
      <w:r w:rsidRPr="000D4253">
        <w:rPr>
          <w:rFonts w:ascii="Times New Roman" w:hAnsi="Times New Roman"/>
          <w:sz w:val="24"/>
          <w:szCs w:val="24"/>
        </w:rPr>
        <w:t>показателя, характеризующего цели муниципальной программы, рассчитывается:</w:t>
      </w:r>
    </w:p>
    <w:p w:rsidR="008E7DF1" w:rsidRPr="000D4253" w:rsidRDefault="00A3490F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показателей, желаемой </w:t>
      </w:r>
      <w:r w:rsidR="008E7DF1" w:rsidRPr="000D4253">
        <w:rPr>
          <w:rFonts w:ascii="Times New Roman" w:hAnsi="Times New Roman"/>
          <w:sz w:val="24"/>
          <w:szCs w:val="24"/>
        </w:rPr>
        <w:t>тенденцией развития которых является увеличение значений, по формуле: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СД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мппз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0D4253">
        <w:rPr>
          <w:rFonts w:ascii="Times New Roman" w:hAnsi="Times New Roman"/>
          <w:sz w:val="24"/>
          <w:szCs w:val="24"/>
        </w:rPr>
        <w:t>ЗП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мпф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0D4253">
        <w:rPr>
          <w:rFonts w:ascii="Times New Roman" w:hAnsi="Times New Roman"/>
          <w:sz w:val="24"/>
          <w:szCs w:val="24"/>
        </w:rPr>
        <w:t>ЗП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мпп</w:t>
      </w:r>
      <w:proofErr w:type="spellEnd"/>
      <w:r w:rsidRPr="000D4253">
        <w:rPr>
          <w:rFonts w:ascii="Times New Roman" w:hAnsi="Times New Roman"/>
          <w:sz w:val="24"/>
          <w:szCs w:val="24"/>
        </w:rPr>
        <w:t>,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где: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СД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мппз</w:t>
      </w:r>
      <w:proofErr w:type="spellEnd"/>
      <w:r w:rsidR="00DA3BDC" w:rsidRPr="000D4253">
        <w:rPr>
          <w:rFonts w:ascii="Times New Roman" w:hAnsi="Times New Roman"/>
          <w:sz w:val="24"/>
          <w:szCs w:val="24"/>
        </w:rPr>
        <w:t xml:space="preserve"> – степень достижения планового значения </w:t>
      </w:r>
      <w:r w:rsidRPr="000D4253">
        <w:rPr>
          <w:rFonts w:ascii="Times New Roman" w:hAnsi="Times New Roman"/>
          <w:sz w:val="24"/>
          <w:szCs w:val="24"/>
        </w:rPr>
        <w:t>показателя, характеризующего цели муниципальной программы;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ЗП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мпф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значение показателя, характеризующего цели муниципальной программы, фактически достигнутое на конец отчетного периода;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ЗП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мпп</w:t>
      </w:r>
      <w:proofErr w:type="spellEnd"/>
      <w:r w:rsidR="00DA3BDC" w:rsidRPr="000D4253">
        <w:rPr>
          <w:rFonts w:ascii="Times New Roman" w:hAnsi="Times New Roman"/>
          <w:sz w:val="24"/>
          <w:szCs w:val="24"/>
        </w:rPr>
        <w:t xml:space="preserve"> – плановое значение показателя, характеризующего </w:t>
      </w:r>
      <w:r w:rsidRPr="000D4253">
        <w:rPr>
          <w:rFonts w:ascii="Times New Roman" w:hAnsi="Times New Roman"/>
          <w:sz w:val="24"/>
          <w:szCs w:val="24"/>
        </w:rPr>
        <w:t>цели муниципальной программы, на конец отчетного года;</w:t>
      </w:r>
    </w:p>
    <w:p w:rsidR="008E7DF1" w:rsidRPr="000D4253" w:rsidRDefault="00DA3BDC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- для показателей, желаемой тенденцией развития которых </w:t>
      </w:r>
      <w:r w:rsidR="008E7DF1" w:rsidRPr="000D4253">
        <w:rPr>
          <w:rFonts w:ascii="Times New Roman" w:hAnsi="Times New Roman"/>
          <w:sz w:val="24"/>
          <w:szCs w:val="24"/>
        </w:rPr>
        <w:t>является снижение значений, по формуле: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СД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мппз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0D4253">
        <w:rPr>
          <w:rFonts w:ascii="Times New Roman" w:hAnsi="Times New Roman"/>
          <w:sz w:val="24"/>
          <w:szCs w:val="24"/>
        </w:rPr>
        <w:t>ЗП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мпп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0D4253">
        <w:rPr>
          <w:rFonts w:ascii="Times New Roman" w:hAnsi="Times New Roman"/>
          <w:sz w:val="24"/>
          <w:szCs w:val="24"/>
        </w:rPr>
        <w:t>ЗП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мпф</w:t>
      </w:r>
      <w:proofErr w:type="spellEnd"/>
      <w:r w:rsidRPr="000D4253">
        <w:rPr>
          <w:rFonts w:ascii="Times New Roman" w:hAnsi="Times New Roman"/>
          <w:sz w:val="24"/>
          <w:szCs w:val="24"/>
        </w:rPr>
        <w:t>,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3.3. Степень реализации муниципальной программы рассчитывается по формуле: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СР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= ∑</w:t>
      </w:r>
      <w:proofErr w:type="spellStart"/>
      <w:r w:rsidRPr="000D4253">
        <w:rPr>
          <w:rFonts w:ascii="Times New Roman" w:hAnsi="Times New Roman"/>
          <w:sz w:val="24"/>
          <w:szCs w:val="24"/>
        </w:rPr>
        <w:t>СД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мппз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/ М,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где: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СР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степень реализации муниципальной программы;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СД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мппз</w:t>
      </w:r>
      <w:proofErr w:type="spellEnd"/>
      <w:r w:rsidR="00DA3BDC" w:rsidRPr="000D4253">
        <w:rPr>
          <w:rFonts w:ascii="Times New Roman" w:hAnsi="Times New Roman"/>
          <w:sz w:val="24"/>
          <w:szCs w:val="24"/>
        </w:rPr>
        <w:t xml:space="preserve"> – степень достижения планового значения </w:t>
      </w:r>
      <w:r w:rsidRPr="000D4253">
        <w:rPr>
          <w:rFonts w:ascii="Times New Roman" w:hAnsi="Times New Roman"/>
          <w:sz w:val="24"/>
          <w:szCs w:val="24"/>
        </w:rPr>
        <w:t>показателя, характеризующего цели муниципальной программы;</w:t>
      </w:r>
    </w:p>
    <w:p w:rsidR="008E7DF1" w:rsidRPr="000D4253" w:rsidRDefault="00DA3BDC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М – число показателей, характеризующих цели </w:t>
      </w:r>
      <w:r w:rsidR="008E7DF1" w:rsidRPr="000D4253">
        <w:rPr>
          <w:rFonts w:ascii="Times New Roman" w:hAnsi="Times New Roman"/>
          <w:sz w:val="24"/>
          <w:szCs w:val="24"/>
        </w:rPr>
        <w:t>муниципальной программы.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В случае если </w:t>
      </w:r>
      <w:proofErr w:type="spellStart"/>
      <w:r w:rsidRPr="000D4253">
        <w:rPr>
          <w:rFonts w:ascii="Times New Roman" w:hAnsi="Times New Roman"/>
          <w:sz w:val="24"/>
          <w:szCs w:val="24"/>
        </w:rPr>
        <w:t>СД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мппз</w:t>
      </w:r>
      <w:proofErr w:type="spellEnd"/>
      <w:r w:rsidR="00E86B48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 xml:space="preserve">больше 1, значение </w:t>
      </w:r>
      <w:proofErr w:type="spellStart"/>
      <w:r w:rsidRPr="000D4253">
        <w:rPr>
          <w:rFonts w:ascii="Times New Roman" w:hAnsi="Times New Roman"/>
          <w:sz w:val="24"/>
          <w:szCs w:val="24"/>
        </w:rPr>
        <w:t>СД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мппз</w:t>
      </w:r>
      <w:proofErr w:type="spellEnd"/>
      <w:r w:rsidR="00E86B48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>принимается равным 1.</w:t>
      </w:r>
    </w:p>
    <w:p w:rsidR="008E7DF1" w:rsidRPr="000D4253" w:rsidRDefault="00E86B48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4. </w:t>
      </w:r>
      <w:r w:rsidR="008E7DF1" w:rsidRPr="000D4253">
        <w:rPr>
          <w:rFonts w:ascii="Times New Roman" w:hAnsi="Times New Roman"/>
          <w:sz w:val="24"/>
          <w:szCs w:val="24"/>
        </w:rPr>
        <w:t>Оценка эффективности муниципальной программы.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4.1. Эффективность муниципальной программы оценивается в зависимости от значений степени реализации муниципальной программы и оценки эффективности входящих в нее структурных элементов по следующей формуле: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ЭР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=0,5</w:t>
      </w:r>
      <w:r w:rsidR="00A9393C" w:rsidRPr="000D4253">
        <w:rPr>
          <w:rFonts w:ascii="Times New Roman" w:hAnsi="Times New Roman"/>
          <w:sz w:val="24"/>
          <w:szCs w:val="24"/>
        </w:rPr>
        <w:t>*</w:t>
      </w:r>
      <w:r w:rsidRPr="000D4253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0D4253">
        <w:rPr>
          <w:rFonts w:ascii="Times New Roman" w:hAnsi="Times New Roman"/>
          <w:sz w:val="24"/>
          <w:szCs w:val="24"/>
        </w:rPr>
        <w:t>CP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+ 0,5</w:t>
      </w:r>
      <w:r w:rsidR="00A9393C" w:rsidRPr="000D4253">
        <w:rPr>
          <w:rFonts w:ascii="Times New Roman" w:hAnsi="Times New Roman"/>
          <w:sz w:val="24"/>
          <w:szCs w:val="24"/>
        </w:rPr>
        <w:t>*</w:t>
      </w:r>
      <w:r w:rsidRPr="000D4253">
        <w:rPr>
          <w:rFonts w:ascii="Times New Roman" w:hAnsi="Times New Roman"/>
          <w:sz w:val="24"/>
          <w:szCs w:val="24"/>
        </w:rPr>
        <w:t xml:space="preserve"> х </w:t>
      </w:r>
      <w:proofErr w:type="gramStart"/>
      <w:r w:rsidR="00C42406" w:rsidRPr="000D4253">
        <w:rPr>
          <w:rFonts w:ascii="Times New Roman" w:hAnsi="Times New Roman"/>
          <w:sz w:val="24"/>
          <w:szCs w:val="24"/>
        </w:rPr>
        <w:t>∑(</w:t>
      </w:r>
      <w:proofErr w:type="spellStart"/>
      <w:proofErr w:type="gramEnd"/>
      <w:r w:rsidR="00C42406" w:rsidRPr="000D4253">
        <w:rPr>
          <w:rFonts w:ascii="Times New Roman" w:hAnsi="Times New Roman"/>
          <w:sz w:val="24"/>
          <w:szCs w:val="24"/>
        </w:rPr>
        <w:t>Э</w:t>
      </w:r>
      <w:r w:rsidRPr="000D4253">
        <w:rPr>
          <w:rFonts w:ascii="Times New Roman" w:hAnsi="Times New Roman"/>
          <w:sz w:val="24"/>
          <w:szCs w:val="24"/>
        </w:rPr>
        <w:t>P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0D4253">
        <w:rPr>
          <w:rFonts w:ascii="Times New Roman" w:hAnsi="Times New Roman"/>
          <w:sz w:val="24"/>
          <w:szCs w:val="24"/>
        </w:rPr>
        <w:t>k</w:t>
      </w:r>
      <w:r w:rsidRPr="000D4253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0D4253">
        <w:rPr>
          <w:rFonts w:ascii="Times New Roman" w:hAnsi="Times New Roman"/>
          <w:sz w:val="24"/>
          <w:szCs w:val="24"/>
        </w:rPr>
        <w:t>),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где: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ЭР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эффективность муниципальной программы;</w:t>
      </w:r>
    </w:p>
    <w:p w:rsidR="008E7DF1" w:rsidRPr="000D4253" w:rsidRDefault="00630A33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CP</w:t>
      </w:r>
      <w:r w:rsidR="008E7DF1" w:rsidRPr="000D4253">
        <w:rPr>
          <w:rFonts w:ascii="Times New Roman" w:hAnsi="Times New Roman"/>
          <w:sz w:val="24"/>
          <w:szCs w:val="24"/>
          <w:vertAlign w:val="subscript"/>
        </w:rPr>
        <w:t>мп</w:t>
      </w:r>
      <w:proofErr w:type="spellEnd"/>
      <w:r w:rsidR="008E7DF1" w:rsidRPr="000D4253">
        <w:rPr>
          <w:rFonts w:ascii="Times New Roman" w:hAnsi="Times New Roman"/>
          <w:sz w:val="24"/>
          <w:szCs w:val="24"/>
        </w:rPr>
        <w:t xml:space="preserve"> - степень реализации муниципальной программы;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ЭР</w:t>
      </w:r>
      <w:r w:rsidRPr="000D4253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эффективность структурного элемента муниципальной программы;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k</w:t>
      </w:r>
      <w:r w:rsidRPr="000D4253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коэффициент значимости структурного элемента муниципальной программы для достижения целей муниципальной программы, который рассчитывается по формуле: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k</w:t>
      </w:r>
      <w:r w:rsidRPr="000D4253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0D4253">
        <w:rPr>
          <w:rFonts w:ascii="Times New Roman" w:hAnsi="Times New Roman"/>
          <w:sz w:val="24"/>
          <w:szCs w:val="24"/>
        </w:rPr>
        <w:t>Ф</w:t>
      </w:r>
      <w:r w:rsidRPr="000D4253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/ Ф,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где: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253">
        <w:rPr>
          <w:rFonts w:ascii="Times New Roman" w:hAnsi="Times New Roman"/>
          <w:sz w:val="24"/>
          <w:szCs w:val="24"/>
        </w:rPr>
        <w:t>Ф</w:t>
      </w:r>
      <w:r w:rsidRPr="000D4253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- объем фактических расходов из местного, и (или) республиканского, и (или) федерального бюджетов (кассового исполнения) на реализацию j-</w:t>
      </w:r>
      <w:proofErr w:type="spellStart"/>
      <w:r w:rsidRPr="000D4253">
        <w:rPr>
          <w:rFonts w:ascii="Times New Roman" w:hAnsi="Times New Roman"/>
          <w:sz w:val="24"/>
          <w:szCs w:val="24"/>
        </w:rPr>
        <w:t>гo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структурного элемента муниципальной программы в отчетном году;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Ф - объем фактических расходов из местного, и (или) республиканского, и (или) федерального бюджетов (кассового исполнения) на реализацию муниципальной программы;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j - количество структурных элементов муниципальной программы.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В случае если финансовое обеспечение муниципальной программы отсутствует, значение </w:t>
      </w:r>
      <w:proofErr w:type="spellStart"/>
      <w:r w:rsidRPr="000D4253">
        <w:rPr>
          <w:rFonts w:ascii="Times New Roman" w:hAnsi="Times New Roman"/>
          <w:sz w:val="24"/>
          <w:szCs w:val="24"/>
        </w:rPr>
        <w:t>k</w:t>
      </w:r>
      <w:r w:rsidRPr="000D4253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0D425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 xml:space="preserve"> </w:t>
      </w:r>
      <w:r w:rsidR="00E722F6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>принимается равным 1.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>4.2. Эффективность муниципальной программы признается высокой в случае, если значе</w:t>
      </w:r>
      <w:r w:rsidR="00630A33" w:rsidRPr="000D4253">
        <w:rPr>
          <w:rFonts w:ascii="Times New Roman" w:hAnsi="Times New Roman"/>
          <w:sz w:val="24"/>
          <w:szCs w:val="24"/>
        </w:rPr>
        <w:t xml:space="preserve">ние </w:t>
      </w:r>
      <w:proofErr w:type="spellStart"/>
      <w:r w:rsidR="00630A33" w:rsidRPr="000D4253">
        <w:rPr>
          <w:rFonts w:ascii="Times New Roman" w:hAnsi="Times New Roman"/>
          <w:sz w:val="24"/>
          <w:szCs w:val="24"/>
        </w:rPr>
        <w:t>ЭР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</w:t>
      </w:r>
      <w:proofErr w:type="spellEnd"/>
      <w:r w:rsidRPr="000D4253">
        <w:rPr>
          <w:rFonts w:ascii="Times New Roman" w:hAnsi="Times New Roman"/>
          <w:sz w:val="24"/>
          <w:szCs w:val="24"/>
        </w:rPr>
        <w:t xml:space="preserve"> составляет не менее 0,9.</w:t>
      </w:r>
    </w:p>
    <w:p w:rsidR="008E7DF1" w:rsidRPr="000D4253" w:rsidRDefault="008E7DF1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Эффективность муниципальной программы признается средней в случае, если значение </w:t>
      </w:r>
      <w:proofErr w:type="spellStart"/>
      <w:r w:rsidRPr="000D4253">
        <w:rPr>
          <w:rFonts w:ascii="Times New Roman" w:hAnsi="Times New Roman"/>
          <w:sz w:val="24"/>
          <w:szCs w:val="24"/>
        </w:rPr>
        <w:t>ЭР</w:t>
      </w:r>
      <w:r w:rsidRPr="000D4253">
        <w:rPr>
          <w:rFonts w:ascii="Times New Roman" w:hAnsi="Times New Roman"/>
          <w:sz w:val="24"/>
          <w:szCs w:val="24"/>
          <w:vertAlign w:val="subscript"/>
        </w:rPr>
        <w:t>мп</w:t>
      </w:r>
      <w:proofErr w:type="spellEnd"/>
      <w:r w:rsidR="005F1FC5" w:rsidRPr="000D4253">
        <w:rPr>
          <w:rFonts w:ascii="Times New Roman" w:hAnsi="Times New Roman"/>
          <w:sz w:val="24"/>
          <w:szCs w:val="24"/>
        </w:rPr>
        <w:t xml:space="preserve"> </w:t>
      </w:r>
      <w:r w:rsidRPr="000D4253">
        <w:rPr>
          <w:rFonts w:ascii="Times New Roman" w:hAnsi="Times New Roman"/>
          <w:sz w:val="24"/>
          <w:szCs w:val="24"/>
        </w:rPr>
        <w:t>составляет не менее 0,8.</w:t>
      </w:r>
    </w:p>
    <w:p w:rsidR="008E7DF1" w:rsidRPr="000D4253" w:rsidRDefault="005F1FC5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Эффективность муниципальной программы </w:t>
      </w:r>
      <w:r w:rsidR="008E7DF1" w:rsidRPr="000D4253">
        <w:rPr>
          <w:rFonts w:ascii="Times New Roman" w:hAnsi="Times New Roman"/>
          <w:sz w:val="24"/>
          <w:szCs w:val="24"/>
        </w:rPr>
        <w:t xml:space="preserve">признается удовлетворительной в случае, если значение </w:t>
      </w:r>
      <w:proofErr w:type="spellStart"/>
      <w:r w:rsidR="008E7DF1" w:rsidRPr="000D4253">
        <w:rPr>
          <w:rFonts w:ascii="Times New Roman" w:hAnsi="Times New Roman"/>
          <w:sz w:val="24"/>
          <w:szCs w:val="24"/>
        </w:rPr>
        <w:t>ЭР</w:t>
      </w:r>
      <w:r w:rsidR="008E7DF1" w:rsidRPr="000D4253">
        <w:rPr>
          <w:rFonts w:ascii="Times New Roman" w:hAnsi="Times New Roman"/>
          <w:sz w:val="24"/>
          <w:szCs w:val="24"/>
          <w:vertAlign w:val="subscript"/>
        </w:rPr>
        <w:t>мп</w:t>
      </w:r>
      <w:proofErr w:type="spellEnd"/>
      <w:r w:rsidR="008E7DF1" w:rsidRPr="000D4253">
        <w:rPr>
          <w:rFonts w:ascii="Times New Roman" w:hAnsi="Times New Roman"/>
          <w:sz w:val="24"/>
          <w:szCs w:val="24"/>
        </w:rPr>
        <w:t xml:space="preserve"> составляет не менее 0,7.</w:t>
      </w:r>
    </w:p>
    <w:p w:rsidR="008E7DF1" w:rsidRPr="000D4253" w:rsidRDefault="005F1FC5" w:rsidP="00A3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253">
        <w:rPr>
          <w:rFonts w:ascii="Times New Roman" w:hAnsi="Times New Roman"/>
          <w:sz w:val="24"/>
          <w:szCs w:val="24"/>
        </w:rPr>
        <w:t xml:space="preserve">В остальных случаях эффективность муниципальной </w:t>
      </w:r>
      <w:r w:rsidR="008E7DF1" w:rsidRPr="000D4253">
        <w:rPr>
          <w:rFonts w:ascii="Times New Roman" w:hAnsi="Times New Roman"/>
          <w:sz w:val="24"/>
          <w:szCs w:val="24"/>
        </w:rPr>
        <w:t>программы признается неудовлетворительной.</w:t>
      </w:r>
    </w:p>
    <w:p w:rsidR="00A73123" w:rsidRPr="000D4253" w:rsidRDefault="00A73123" w:rsidP="00A3490F">
      <w:pPr>
        <w:tabs>
          <w:tab w:val="left" w:pos="652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9393C" w:rsidRPr="000D4253" w:rsidRDefault="00A9393C" w:rsidP="00A3490F">
      <w:pPr>
        <w:tabs>
          <w:tab w:val="left" w:pos="652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9393C" w:rsidRPr="000D4253" w:rsidRDefault="00A9393C" w:rsidP="00A3490F">
      <w:pPr>
        <w:tabs>
          <w:tab w:val="left" w:pos="652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D4253">
        <w:rPr>
          <w:rFonts w:ascii="Times New Roman" w:hAnsi="Times New Roman"/>
          <w:sz w:val="24"/>
          <w:szCs w:val="24"/>
          <w:lang w:eastAsia="ru-RU"/>
        </w:rPr>
        <w:t>Справочно</w:t>
      </w:r>
      <w:proofErr w:type="spellEnd"/>
      <w:r w:rsidRPr="000D4253">
        <w:rPr>
          <w:rFonts w:ascii="Times New Roman" w:hAnsi="Times New Roman"/>
          <w:sz w:val="24"/>
          <w:szCs w:val="24"/>
          <w:lang w:eastAsia="ru-RU"/>
        </w:rPr>
        <w:t>:</w:t>
      </w:r>
    </w:p>
    <w:p w:rsidR="00130648" w:rsidRPr="000D4253" w:rsidRDefault="00A9393C" w:rsidP="00A3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253">
        <w:rPr>
          <w:rFonts w:ascii="Times New Roman" w:eastAsia="Times New Roman" w:hAnsi="Times New Roman"/>
          <w:sz w:val="24"/>
          <w:szCs w:val="24"/>
          <w:lang w:eastAsia="ru-RU"/>
        </w:rPr>
        <w:t xml:space="preserve">*- </w:t>
      </w:r>
      <w:r w:rsidR="00130648" w:rsidRPr="000D4253">
        <w:rPr>
          <w:rFonts w:ascii="Times New Roman" w:eastAsia="Times New Roman" w:hAnsi="Times New Roman"/>
          <w:sz w:val="24"/>
          <w:szCs w:val="24"/>
          <w:lang w:eastAsia="ru-RU"/>
        </w:rPr>
        <w:t>Весовым коэффициентом называют величину, используемую для характеристики важности критерия.</w:t>
      </w:r>
    </w:p>
    <w:p w:rsidR="00130648" w:rsidRPr="000D4253" w:rsidRDefault="00130648" w:rsidP="00A3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253">
        <w:rPr>
          <w:rFonts w:ascii="Times New Roman" w:eastAsia="Times New Roman" w:hAnsi="Times New Roman"/>
          <w:sz w:val="24"/>
          <w:szCs w:val="24"/>
          <w:lang w:eastAsia="ru-RU"/>
        </w:rPr>
        <w:t>Конечная цель – провести многокритериальное сравнение альтернативных вариантов. Для этого используют метод взвешенной суммы, когда критерий полезности альтернативы определяется как сумма произведений весовых коэффициентов (весов) критериев и оценки этого критерия. При этом сумма весовых коэффициентов должна быть равна единице.</w:t>
      </w:r>
    </w:p>
    <w:p w:rsidR="00A73123" w:rsidRPr="000D4253" w:rsidRDefault="00A73123" w:rsidP="00A3490F">
      <w:pPr>
        <w:tabs>
          <w:tab w:val="left" w:pos="6524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A73123" w:rsidRPr="000D4253" w:rsidSect="00A3490F">
      <w:type w:val="continuous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53" w:rsidRDefault="000D4253" w:rsidP="000C6074">
      <w:pPr>
        <w:spacing w:after="0" w:line="240" w:lineRule="auto"/>
      </w:pPr>
      <w:r>
        <w:separator/>
      </w:r>
    </w:p>
  </w:endnote>
  <w:endnote w:type="continuationSeparator" w:id="0">
    <w:p w:rsidR="000D4253" w:rsidRDefault="000D4253" w:rsidP="000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7C" w:rsidRPr="00A01883" w:rsidRDefault="004C2D7C" w:rsidP="00F455AF">
    <w:pPr>
      <w:pStyle w:val="af4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 w:rsidR="00C63728">
      <w:rPr>
        <w:i/>
        <w:noProof/>
        <w:sz w:val="10"/>
        <w:szCs w:val="10"/>
      </w:rPr>
      <w:t>\\Server\яна\Распоряжения\2024\Экономисты\№781 по порядку разраб. МП Мозд. район исп. 02.05.2024 г.docx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53" w:rsidRDefault="000D4253" w:rsidP="000C6074">
      <w:pPr>
        <w:spacing w:after="0" w:line="240" w:lineRule="auto"/>
      </w:pPr>
      <w:r>
        <w:separator/>
      </w:r>
    </w:p>
  </w:footnote>
  <w:footnote w:type="continuationSeparator" w:id="0">
    <w:p w:rsidR="000D4253" w:rsidRDefault="000D4253" w:rsidP="000C6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1ED"/>
    <w:multiLevelType w:val="hybridMultilevel"/>
    <w:tmpl w:val="3970F346"/>
    <w:lvl w:ilvl="0" w:tplc="B4C22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A3C70"/>
    <w:multiLevelType w:val="hybridMultilevel"/>
    <w:tmpl w:val="0F2C73E2"/>
    <w:lvl w:ilvl="0" w:tplc="8BF4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37E6E"/>
    <w:multiLevelType w:val="hybridMultilevel"/>
    <w:tmpl w:val="79C88160"/>
    <w:lvl w:ilvl="0" w:tplc="A796C67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CC48BF"/>
    <w:multiLevelType w:val="multilevel"/>
    <w:tmpl w:val="AE1E4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63D94837"/>
    <w:multiLevelType w:val="multilevel"/>
    <w:tmpl w:val="F68278A6"/>
    <w:lvl w:ilvl="0">
      <w:start w:val="1"/>
      <w:numFmt w:val="decimal"/>
      <w:lvlText w:val="%1."/>
      <w:lvlJc w:val="left"/>
      <w:pPr>
        <w:ind w:left="928" w:hanging="360"/>
      </w:pPr>
      <w:rPr>
        <w:rFonts w:cs="Tahoma" w:hint="default"/>
        <w:b w:val="0"/>
        <w:color w:val="0D0D0D" w:themeColor="text1" w:themeTint="F2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65745914"/>
    <w:multiLevelType w:val="hybridMultilevel"/>
    <w:tmpl w:val="9E4C6A50"/>
    <w:lvl w:ilvl="0" w:tplc="39887F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07AAC"/>
    <w:multiLevelType w:val="hybridMultilevel"/>
    <w:tmpl w:val="294C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F9"/>
    <w:rsid w:val="00002603"/>
    <w:rsid w:val="0000702F"/>
    <w:rsid w:val="000073DD"/>
    <w:rsid w:val="00011651"/>
    <w:rsid w:val="00011653"/>
    <w:rsid w:val="00011733"/>
    <w:rsid w:val="00027BB1"/>
    <w:rsid w:val="0003349F"/>
    <w:rsid w:val="00051632"/>
    <w:rsid w:val="00051CA1"/>
    <w:rsid w:val="00054B4D"/>
    <w:rsid w:val="00055F15"/>
    <w:rsid w:val="00066EFF"/>
    <w:rsid w:val="000676FD"/>
    <w:rsid w:val="00085898"/>
    <w:rsid w:val="00094E87"/>
    <w:rsid w:val="000A2AE6"/>
    <w:rsid w:val="000A5747"/>
    <w:rsid w:val="000B0491"/>
    <w:rsid w:val="000B3236"/>
    <w:rsid w:val="000B4AF7"/>
    <w:rsid w:val="000B7335"/>
    <w:rsid w:val="000C02C2"/>
    <w:rsid w:val="000C6074"/>
    <w:rsid w:val="000D1749"/>
    <w:rsid w:val="000D4253"/>
    <w:rsid w:val="000E0F7D"/>
    <w:rsid w:val="000E3E3B"/>
    <w:rsid w:val="000E5768"/>
    <w:rsid w:val="000F55F2"/>
    <w:rsid w:val="000F7DE3"/>
    <w:rsid w:val="00116A28"/>
    <w:rsid w:val="00117DAD"/>
    <w:rsid w:val="00120B2D"/>
    <w:rsid w:val="00127589"/>
    <w:rsid w:val="00130648"/>
    <w:rsid w:val="0013130E"/>
    <w:rsid w:val="0013452E"/>
    <w:rsid w:val="0015599C"/>
    <w:rsid w:val="00157109"/>
    <w:rsid w:val="00167DC6"/>
    <w:rsid w:val="001702CB"/>
    <w:rsid w:val="00176385"/>
    <w:rsid w:val="001A001B"/>
    <w:rsid w:val="001A27D6"/>
    <w:rsid w:val="001D2BEA"/>
    <w:rsid w:val="001D3272"/>
    <w:rsid w:val="001E633E"/>
    <w:rsid w:val="001F0059"/>
    <w:rsid w:val="001F6552"/>
    <w:rsid w:val="001F66B0"/>
    <w:rsid w:val="00223044"/>
    <w:rsid w:val="002316A7"/>
    <w:rsid w:val="00234A63"/>
    <w:rsid w:val="0024018F"/>
    <w:rsid w:val="002431F3"/>
    <w:rsid w:val="00243CCD"/>
    <w:rsid w:val="0025089C"/>
    <w:rsid w:val="002526C4"/>
    <w:rsid w:val="00261EA0"/>
    <w:rsid w:val="00267A7D"/>
    <w:rsid w:val="00271555"/>
    <w:rsid w:val="002732A4"/>
    <w:rsid w:val="00280396"/>
    <w:rsid w:val="00287BCF"/>
    <w:rsid w:val="00290319"/>
    <w:rsid w:val="00291F01"/>
    <w:rsid w:val="00292823"/>
    <w:rsid w:val="00292CC1"/>
    <w:rsid w:val="00296920"/>
    <w:rsid w:val="002A2619"/>
    <w:rsid w:val="002A657E"/>
    <w:rsid w:val="002A754F"/>
    <w:rsid w:val="002B52D0"/>
    <w:rsid w:val="002D459E"/>
    <w:rsid w:val="002D6D96"/>
    <w:rsid w:val="002E3A9D"/>
    <w:rsid w:val="002E7493"/>
    <w:rsid w:val="0030046E"/>
    <w:rsid w:val="00303448"/>
    <w:rsid w:val="00307CB3"/>
    <w:rsid w:val="0031456B"/>
    <w:rsid w:val="00316514"/>
    <w:rsid w:val="00321A65"/>
    <w:rsid w:val="003267E7"/>
    <w:rsid w:val="00332129"/>
    <w:rsid w:val="003353BC"/>
    <w:rsid w:val="00343A45"/>
    <w:rsid w:val="0035552A"/>
    <w:rsid w:val="00363F50"/>
    <w:rsid w:val="00372226"/>
    <w:rsid w:val="003730CF"/>
    <w:rsid w:val="00377EF2"/>
    <w:rsid w:val="003817F4"/>
    <w:rsid w:val="00383FE3"/>
    <w:rsid w:val="003858E8"/>
    <w:rsid w:val="003920E9"/>
    <w:rsid w:val="003975CF"/>
    <w:rsid w:val="003B4A49"/>
    <w:rsid w:val="003B6DA6"/>
    <w:rsid w:val="003B7CFA"/>
    <w:rsid w:val="003C099C"/>
    <w:rsid w:val="003E30A2"/>
    <w:rsid w:val="003E3C22"/>
    <w:rsid w:val="003F252A"/>
    <w:rsid w:val="003F4ECA"/>
    <w:rsid w:val="003F6438"/>
    <w:rsid w:val="003F6C7E"/>
    <w:rsid w:val="00401AA3"/>
    <w:rsid w:val="004020B3"/>
    <w:rsid w:val="0041305B"/>
    <w:rsid w:val="00413E77"/>
    <w:rsid w:val="00422209"/>
    <w:rsid w:val="00426648"/>
    <w:rsid w:val="00435EC1"/>
    <w:rsid w:val="00450836"/>
    <w:rsid w:val="004628CA"/>
    <w:rsid w:val="00473D54"/>
    <w:rsid w:val="00486EBD"/>
    <w:rsid w:val="00487A6B"/>
    <w:rsid w:val="0049209F"/>
    <w:rsid w:val="004A45F3"/>
    <w:rsid w:val="004B0AA3"/>
    <w:rsid w:val="004B2F88"/>
    <w:rsid w:val="004B7316"/>
    <w:rsid w:val="004C2D7C"/>
    <w:rsid w:val="004C34A0"/>
    <w:rsid w:val="004C47A9"/>
    <w:rsid w:val="004C5003"/>
    <w:rsid w:val="004C76A0"/>
    <w:rsid w:val="004D1FE3"/>
    <w:rsid w:val="004E1837"/>
    <w:rsid w:val="004E4491"/>
    <w:rsid w:val="004F0E59"/>
    <w:rsid w:val="005102B0"/>
    <w:rsid w:val="005304AE"/>
    <w:rsid w:val="0053310D"/>
    <w:rsid w:val="00534815"/>
    <w:rsid w:val="00544B4F"/>
    <w:rsid w:val="00562B3F"/>
    <w:rsid w:val="00576ED0"/>
    <w:rsid w:val="00584C39"/>
    <w:rsid w:val="00594F58"/>
    <w:rsid w:val="005A0CAA"/>
    <w:rsid w:val="005A2436"/>
    <w:rsid w:val="005A70F1"/>
    <w:rsid w:val="005B258D"/>
    <w:rsid w:val="005B3056"/>
    <w:rsid w:val="005C5F3A"/>
    <w:rsid w:val="005D0299"/>
    <w:rsid w:val="005D160E"/>
    <w:rsid w:val="005D19E0"/>
    <w:rsid w:val="005D19E7"/>
    <w:rsid w:val="005D1AA5"/>
    <w:rsid w:val="005D2AA4"/>
    <w:rsid w:val="005D3C0F"/>
    <w:rsid w:val="005F1FC5"/>
    <w:rsid w:val="005F4D31"/>
    <w:rsid w:val="00601792"/>
    <w:rsid w:val="00604AA3"/>
    <w:rsid w:val="0061126E"/>
    <w:rsid w:val="006178FE"/>
    <w:rsid w:val="00620804"/>
    <w:rsid w:val="00621F8A"/>
    <w:rsid w:val="00625C9E"/>
    <w:rsid w:val="00625E1F"/>
    <w:rsid w:val="00626DA5"/>
    <w:rsid w:val="00630A33"/>
    <w:rsid w:val="00634F89"/>
    <w:rsid w:val="00635398"/>
    <w:rsid w:val="00642045"/>
    <w:rsid w:val="006434F3"/>
    <w:rsid w:val="00652BAA"/>
    <w:rsid w:val="00667114"/>
    <w:rsid w:val="006917C6"/>
    <w:rsid w:val="0069556F"/>
    <w:rsid w:val="006962CF"/>
    <w:rsid w:val="006A672A"/>
    <w:rsid w:val="006C0201"/>
    <w:rsid w:val="006C61BA"/>
    <w:rsid w:val="006C7A42"/>
    <w:rsid w:val="006D4027"/>
    <w:rsid w:val="006D4878"/>
    <w:rsid w:val="006D4E6F"/>
    <w:rsid w:val="006D5656"/>
    <w:rsid w:val="006E6223"/>
    <w:rsid w:val="006E7D42"/>
    <w:rsid w:val="006F137B"/>
    <w:rsid w:val="006F1396"/>
    <w:rsid w:val="006F3E28"/>
    <w:rsid w:val="006F3E51"/>
    <w:rsid w:val="006F3E59"/>
    <w:rsid w:val="0070388A"/>
    <w:rsid w:val="0070794C"/>
    <w:rsid w:val="00716D25"/>
    <w:rsid w:val="00720E32"/>
    <w:rsid w:val="007253D4"/>
    <w:rsid w:val="007306D2"/>
    <w:rsid w:val="007319FD"/>
    <w:rsid w:val="00737563"/>
    <w:rsid w:val="007378DF"/>
    <w:rsid w:val="007406BB"/>
    <w:rsid w:val="007434F6"/>
    <w:rsid w:val="00743C17"/>
    <w:rsid w:val="00747DD9"/>
    <w:rsid w:val="00753A46"/>
    <w:rsid w:val="00762B7F"/>
    <w:rsid w:val="00763CC1"/>
    <w:rsid w:val="00785A39"/>
    <w:rsid w:val="00785F82"/>
    <w:rsid w:val="007A0CF6"/>
    <w:rsid w:val="007A473D"/>
    <w:rsid w:val="007A5131"/>
    <w:rsid w:val="007A5D1B"/>
    <w:rsid w:val="007B019C"/>
    <w:rsid w:val="007C2DB0"/>
    <w:rsid w:val="007D0888"/>
    <w:rsid w:val="007D41E9"/>
    <w:rsid w:val="007D7BEE"/>
    <w:rsid w:val="007E7FEE"/>
    <w:rsid w:val="00814A9C"/>
    <w:rsid w:val="008157B7"/>
    <w:rsid w:val="00833985"/>
    <w:rsid w:val="00852CFF"/>
    <w:rsid w:val="00855324"/>
    <w:rsid w:val="008714F9"/>
    <w:rsid w:val="00873924"/>
    <w:rsid w:val="00876839"/>
    <w:rsid w:val="00895854"/>
    <w:rsid w:val="00896293"/>
    <w:rsid w:val="0089668E"/>
    <w:rsid w:val="008A0820"/>
    <w:rsid w:val="008A6933"/>
    <w:rsid w:val="008B081C"/>
    <w:rsid w:val="008B58F7"/>
    <w:rsid w:val="008B5E53"/>
    <w:rsid w:val="008C0E04"/>
    <w:rsid w:val="008E7DF1"/>
    <w:rsid w:val="00910C38"/>
    <w:rsid w:val="00911309"/>
    <w:rsid w:val="009119BB"/>
    <w:rsid w:val="00926732"/>
    <w:rsid w:val="009270A4"/>
    <w:rsid w:val="009445FE"/>
    <w:rsid w:val="00945134"/>
    <w:rsid w:val="009477BB"/>
    <w:rsid w:val="00951499"/>
    <w:rsid w:val="0096717D"/>
    <w:rsid w:val="00967191"/>
    <w:rsid w:val="00976DC1"/>
    <w:rsid w:val="009827B8"/>
    <w:rsid w:val="00982A57"/>
    <w:rsid w:val="00984EFF"/>
    <w:rsid w:val="0099472F"/>
    <w:rsid w:val="009979C8"/>
    <w:rsid w:val="009A05AC"/>
    <w:rsid w:val="009A30B7"/>
    <w:rsid w:val="009B1076"/>
    <w:rsid w:val="009B2D13"/>
    <w:rsid w:val="009B6363"/>
    <w:rsid w:val="009B6EC7"/>
    <w:rsid w:val="009C2A32"/>
    <w:rsid w:val="009C6C61"/>
    <w:rsid w:val="009D6320"/>
    <w:rsid w:val="00A00C26"/>
    <w:rsid w:val="00A113C2"/>
    <w:rsid w:val="00A30B27"/>
    <w:rsid w:val="00A33402"/>
    <w:rsid w:val="00A3490F"/>
    <w:rsid w:val="00A34EAA"/>
    <w:rsid w:val="00A371AC"/>
    <w:rsid w:val="00A466CF"/>
    <w:rsid w:val="00A522C2"/>
    <w:rsid w:val="00A6199E"/>
    <w:rsid w:val="00A668B8"/>
    <w:rsid w:val="00A73123"/>
    <w:rsid w:val="00A9393C"/>
    <w:rsid w:val="00A95F5C"/>
    <w:rsid w:val="00AA7F35"/>
    <w:rsid w:val="00AB01F2"/>
    <w:rsid w:val="00AB0437"/>
    <w:rsid w:val="00AB1A4B"/>
    <w:rsid w:val="00AB3450"/>
    <w:rsid w:val="00AB79A7"/>
    <w:rsid w:val="00AD1990"/>
    <w:rsid w:val="00AF29E6"/>
    <w:rsid w:val="00AF2B93"/>
    <w:rsid w:val="00B00907"/>
    <w:rsid w:val="00B040F8"/>
    <w:rsid w:val="00B11256"/>
    <w:rsid w:val="00B1757E"/>
    <w:rsid w:val="00B21197"/>
    <w:rsid w:val="00B221E4"/>
    <w:rsid w:val="00B30269"/>
    <w:rsid w:val="00B35DF0"/>
    <w:rsid w:val="00B3766A"/>
    <w:rsid w:val="00B41831"/>
    <w:rsid w:val="00B43AFD"/>
    <w:rsid w:val="00B50FB1"/>
    <w:rsid w:val="00B54E9C"/>
    <w:rsid w:val="00B8526E"/>
    <w:rsid w:val="00B85906"/>
    <w:rsid w:val="00B91CE9"/>
    <w:rsid w:val="00B92E01"/>
    <w:rsid w:val="00B972F8"/>
    <w:rsid w:val="00BA0E64"/>
    <w:rsid w:val="00BA5D35"/>
    <w:rsid w:val="00BC5A35"/>
    <w:rsid w:val="00BC7244"/>
    <w:rsid w:val="00BC7DB1"/>
    <w:rsid w:val="00BD3E4C"/>
    <w:rsid w:val="00BD733E"/>
    <w:rsid w:val="00BD737C"/>
    <w:rsid w:val="00BE720F"/>
    <w:rsid w:val="00BF1034"/>
    <w:rsid w:val="00BF6A25"/>
    <w:rsid w:val="00C06ADB"/>
    <w:rsid w:val="00C10029"/>
    <w:rsid w:val="00C15643"/>
    <w:rsid w:val="00C279C4"/>
    <w:rsid w:val="00C33882"/>
    <w:rsid w:val="00C406BF"/>
    <w:rsid w:val="00C42406"/>
    <w:rsid w:val="00C53029"/>
    <w:rsid w:val="00C63728"/>
    <w:rsid w:val="00C65BDC"/>
    <w:rsid w:val="00C67F5B"/>
    <w:rsid w:val="00C70B01"/>
    <w:rsid w:val="00C710DB"/>
    <w:rsid w:val="00C8314D"/>
    <w:rsid w:val="00C858D8"/>
    <w:rsid w:val="00C93B2B"/>
    <w:rsid w:val="00CB1B23"/>
    <w:rsid w:val="00CB3F0E"/>
    <w:rsid w:val="00CB6294"/>
    <w:rsid w:val="00CC05F5"/>
    <w:rsid w:val="00CC2C53"/>
    <w:rsid w:val="00CD5924"/>
    <w:rsid w:val="00D112C2"/>
    <w:rsid w:val="00D14362"/>
    <w:rsid w:val="00D24E81"/>
    <w:rsid w:val="00D33058"/>
    <w:rsid w:val="00D40B1C"/>
    <w:rsid w:val="00D4334C"/>
    <w:rsid w:val="00D44CBE"/>
    <w:rsid w:val="00D51E24"/>
    <w:rsid w:val="00D71521"/>
    <w:rsid w:val="00D93888"/>
    <w:rsid w:val="00DA2F96"/>
    <w:rsid w:val="00DA3BDC"/>
    <w:rsid w:val="00DD07CF"/>
    <w:rsid w:val="00DD6BCE"/>
    <w:rsid w:val="00DE6D7B"/>
    <w:rsid w:val="00DF6F5A"/>
    <w:rsid w:val="00E053F5"/>
    <w:rsid w:val="00E10E8C"/>
    <w:rsid w:val="00E17617"/>
    <w:rsid w:val="00E2794F"/>
    <w:rsid w:val="00E30B1B"/>
    <w:rsid w:val="00E47D6D"/>
    <w:rsid w:val="00E55B7D"/>
    <w:rsid w:val="00E63607"/>
    <w:rsid w:val="00E722F6"/>
    <w:rsid w:val="00E73AD5"/>
    <w:rsid w:val="00E824A7"/>
    <w:rsid w:val="00E8296B"/>
    <w:rsid w:val="00E86B48"/>
    <w:rsid w:val="00E87A2D"/>
    <w:rsid w:val="00EB22B8"/>
    <w:rsid w:val="00EB2F92"/>
    <w:rsid w:val="00EB45CD"/>
    <w:rsid w:val="00EB73CE"/>
    <w:rsid w:val="00EC2B48"/>
    <w:rsid w:val="00EC33C2"/>
    <w:rsid w:val="00ED2591"/>
    <w:rsid w:val="00ED4DC7"/>
    <w:rsid w:val="00EE2545"/>
    <w:rsid w:val="00F136C1"/>
    <w:rsid w:val="00F2534E"/>
    <w:rsid w:val="00F35492"/>
    <w:rsid w:val="00F365E8"/>
    <w:rsid w:val="00F51D71"/>
    <w:rsid w:val="00F54206"/>
    <w:rsid w:val="00F562DA"/>
    <w:rsid w:val="00F64FC1"/>
    <w:rsid w:val="00F92360"/>
    <w:rsid w:val="00F94C34"/>
    <w:rsid w:val="00FA3F4D"/>
    <w:rsid w:val="00FA5B5A"/>
    <w:rsid w:val="00FB146A"/>
    <w:rsid w:val="00FB41F5"/>
    <w:rsid w:val="00FC03A0"/>
    <w:rsid w:val="00FD0E77"/>
    <w:rsid w:val="00FD2A69"/>
    <w:rsid w:val="00FE79D6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42DE1"/>
  <w15:docId w15:val="{EC04F998-DA4D-448E-A0E1-D5611E31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F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16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6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5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4F9"/>
    <w:pPr>
      <w:ind w:left="720"/>
      <w:contextualSpacing/>
    </w:pPr>
  </w:style>
  <w:style w:type="paragraph" w:customStyle="1" w:styleId="ConsPlusNormal">
    <w:name w:val="ConsPlusNormal"/>
    <w:rsid w:val="00C71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C710D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710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C7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16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5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651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7">
    <w:name w:val="Знак Знак Знак Знак"/>
    <w:basedOn w:val="a"/>
    <w:rsid w:val="00785F8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No Spacing"/>
    <w:uiPriority w:val="1"/>
    <w:qFormat/>
    <w:rsid w:val="00316514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316514"/>
    <w:rPr>
      <w:color w:val="0000FF"/>
      <w:u w:val="single"/>
    </w:rPr>
  </w:style>
  <w:style w:type="paragraph" w:customStyle="1" w:styleId="formattext">
    <w:name w:val="formattext"/>
    <w:basedOn w:val="a"/>
    <w:rsid w:val="00316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B2D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B2D1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B2D13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2D1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B2D13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9B2D1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2D13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A11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11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7D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0C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6074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0C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6074"/>
    <w:rPr>
      <w:rFonts w:ascii="Calibri" w:eastAsia="Calibri" w:hAnsi="Calibri" w:cs="Times New Roman"/>
    </w:rPr>
  </w:style>
  <w:style w:type="paragraph" w:customStyle="1" w:styleId="Default">
    <w:name w:val="Default"/>
    <w:rsid w:val="00377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Обычный3"/>
    <w:rsid w:val="000D425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0D425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989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437363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989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8D10-CA47-4183-8BC9-6B13ED0F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33</Pages>
  <Words>10361</Words>
  <Characters>59063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Econ.otdel-1</dc:creator>
  <cp:keywords/>
  <dc:description/>
  <cp:lastModifiedBy>Opr.otdel-2</cp:lastModifiedBy>
  <cp:revision>3</cp:revision>
  <cp:lastPrinted>2024-07-22T12:39:00Z</cp:lastPrinted>
  <dcterms:created xsi:type="dcterms:W3CDTF">2024-07-22T11:36:00Z</dcterms:created>
  <dcterms:modified xsi:type="dcterms:W3CDTF">2024-07-22T13:22:00Z</dcterms:modified>
</cp:coreProperties>
</file>