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9" w:rsidRPr="00DD4D89" w:rsidRDefault="00DD4D89" w:rsidP="00DD4D89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DD4D89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3E8FC02" wp14:editId="6C18A80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89" w:rsidRPr="00DD4D89" w:rsidRDefault="00DD4D89" w:rsidP="00DD4D89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DD4D89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DD4D89" w:rsidRPr="00DD4D89" w:rsidRDefault="00DD4D89" w:rsidP="00DD4D89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DD4D89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DD4D89" w:rsidRPr="00DD4D89" w:rsidRDefault="00DD4D89" w:rsidP="00DD4D89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DD4D89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DD4D89" w:rsidRPr="00DD4D89" w:rsidRDefault="00DD4D89" w:rsidP="00DD4D89">
      <w:pPr>
        <w:autoSpaceDN w:val="0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DD4D89" w:rsidRPr="00DD4D89" w:rsidRDefault="00DD4D89" w:rsidP="00DD4D89">
      <w:pPr>
        <w:autoSpaceDN w:val="0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DD4D89">
        <w:rPr>
          <w:rFonts w:ascii="Bookman Old Style" w:eastAsia="Calibri" w:hAnsi="Bookman Old Style"/>
          <w:i/>
          <w:sz w:val="22"/>
          <w:szCs w:val="22"/>
          <w:lang w:eastAsia="en-US"/>
        </w:rPr>
        <w:t>№ 25</w:t>
      </w:r>
      <w:r>
        <w:rPr>
          <w:rFonts w:ascii="Bookman Old Style" w:eastAsia="Calibri" w:hAnsi="Bookman Old Style"/>
          <w:i/>
          <w:sz w:val="22"/>
          <w:szCs w:val="22"/>
          <w:lang w:eastAsia="en-US"/>
        </w:rPr>
        <w:t>4</w:t>
      </w:r>
      <w:r w:rsidRPr="00DD4D89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       от 21 января 2020 г.</w:t>
      </w:r>
    </w:p>
    <w:p w:rsidR="00101D7B" w:rsidRDefault="00101D7B" w:rsidP="00DD4D89">
      <w:pPr>
        <w:shd w:val="clear" w:color="auto" w:fill="FFFFFF"/>
        <w:jc w:val="right"/>
        <w:rPr>
          <w:rFonts w:ascii="Bookman Old Style" w:hAnsi="Bookman Old Style"/>
          <w:sz w:val="24"/>
          <w:szCs w:val="24"/>
        </w:rPr>
      </w:pPr>
    </w:p>
    <w:p w:rsidR="00DD4D89" w:rsidRPr="00101D7B" w:rsidRDefault="00DD4D89" w:rsidP="00DD4D89">
      <w:pPr>
        <w:shd w:val="clear" w:color="auto" w:fill="FFFFFF"/>
        <w:jc w:val="right"/>
        <w:rPr>
          <w:rFonts w:ascii="Bookman Old Style" w:hAnsi="Bookman Old Style"/>
          <w:sz w:val="24"/>
          <w:szCs w:val="24"/>
        </w:rPr>
      </w:pPr>
    </w:p>
    <w:p w:rsidR="00101D7B" w:rsidRDefault="00101D7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внесении изменений в решение Собрания</w:t>
      </w:r>
    </w:p>
    <w:p w:rsidR="0023787F" w:rsidRDefault="00101D7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представителей Моздокского района </w:t>
      </w:r>
      <w:proofErr w:type="gramStart"/>
      <w:r>
        <w:rPr>
          <w:rFonts w:ascii="Bookman Old Style" w:hAnsi="Bookman Old Style"/>
          <w:sz w:val="24"/>
          <w:szCs w:val="24"/>
        </w:rPr>
        <w:t>от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23787F" w:rsidRDefault="00101D7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 ноября 2010г. №290 «</w:t>
      </w:r>
      <w:r w:rsidRPr="00101D7B">
        <w:rPr>
          <w:rFonts w:ascii="Bookman Old Style" w:hAnsi="Bookman Old Style"/>
          <w:sz w:val="24"/>
          <w:szCs w:val="24"/>
        </w:rPr>
        <w:t>О едином налоге</w:t>
      </w:r>
      <w:r w:rsidR="0023787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3787F">
        <w:rPr>
          <w:rFonts w:ascii="Bookman Old Style" w:hAnsi="Bookman Old Style"/>
          <w:sz w:val="24"/>
          <w:szCs w:val="24"/>
        </w:rPr>
        <w:t>на</w:t>
      </w:r>
      <w:proofErr w:type="gramEnd"/>
      <w:r w:rsidR="0023787F">
        <w:rPr>
          <w:rFonts w:ascii="Bookman Old Style" w:hAnsi="Bookman Old Style"/>
          <w:sz w:val="24"/>
          <w:szCs w:val="24"/>
        </w:rPr>
        <w:t xml:space="preserve"> </w:t>
      </w:r>
    </w:p>
    <w:p w:rsidR="00101D7B" w:rsidRPr="00101D7B" w:rsidRDefault="0023787F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вмененный доход</w:t>
      </w:r>
      <w:r w:rsidR="00101D7B" w:rsidRPr="00101D7B">
        <w:rPr>
          <w:rFonts w:ascii="Bookman Old Style" w:hAnsi="Bookman Old Style"/>
          <w:sz w:val="24"/>
          <w:szCs w:val="24"/>
        </w:rPr>
        <w:t xml:space="preserve"> для отдельных видов деятельности</w:t>
      </w:r>
      <w:r w:rsidR="00101D7B">
        <w:rPr>
          <w:rFonts w:ascii="Bookman Old Style" w:hAnsi="Bookman Old Style"/>
          <w:sz w:val="24"/>
          <w:szCs w:val="24"/>
        </w:rPr>
        <w:t>»</w:t>
      </w:r>
      <w:r w:rsidR="00101D7B" w:rsidRPr="00101D7B">
        <w:rPr>
          <w:rFonts w:ascii="Bookman Old Style" w:hAnsi="Bookman Old Style"/>
          <w:sz w:val="24"/>
          <w:szCs w:val="24"/>
        </w:rPr>
        <w:t xml:space="preserve"> </w:t>
      </w:r>
    </w:p>
    <w:p w:rsidR="00254BAD" w:rsidRDefault="00254BAD" w:rsidP="00D82731">
      <w:pPr>
        <w:ind w:firstLine="567"/>
        <w:rPr>
          <w:rFonts w:ascii="Bookman Old Style" w:hAnsi="Bookman Old Style"/>
          <w:sz w:val="24"/>
          <w:szCs w:val="24"/>
        </w:rPr>
      </w:pPr>
    </w:p>
    <w:p w:rsidR="00DD4D89" w:rsidRDefault="00DD4D89" w:rsidP="00D82731">
      <w:pPr>
        <w:ind w:firstLine="567"/>
        <w:rPr>
          <w:rFonts w:ascii="Bookman Old Style" w:hAnsi="Bookman Old Style"/>
          <w:sz w:val="24"/>
          <w:szCs w:val="24"/>
        </w:rPr>
      </w:pPr>
    </w:p>
    <w:p w:rsidR="00DD4D89" w:rsidRPr="00101D7B" w:rsidRDefault="00DD4D89" w:rsidP="00D82731">
      <w:pPr>
        <w:ind w:firstLine="567"/>
        <w:rPr>
          <w:rFonts w:ascii="Bookman Old Style" w:hAnsi="Bookman Old Style"/>
          <w:sz w:val="24"/>
          <w:szCs w:val="24"/>
        </w:rPr>
      </w:pPr>
    </w:p>
    <w:p w:rsidR="00101D7B" w:rsidRPr="009A75CF" w:rsidRDefault="00101D7B" w:rsidP="009A75CF">
      <w:pPr>
        <w:pStyle w:val="1"/>
        <w:shd w:val="clear" w:color="auto" w:fill="FFFFFF"/>
        <w:spacing w:before="0" w:beforeAutospacing="0" w:after="0" w:afterAutospacing="0" w:line="242" w:lineRule="atLeast"/>
        <w:ind w:firstLine="567"/>
        <w:rPr>
          <w:rFonts w:ascii="Bookman Old Style" w:hAnsi="Bookman Old Style"/>
          <w:b w:val="0"/>
          <w:bCs w:val="0"/>
          <w:kern w:val="0"/>
          <w:sz w:val="24"/>
          <w:szCs w:val="24"/>
        </w:rPr>
      </w:pP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В соответствии 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с</w:t>
      </w:r>
      <w:r w:rsidR="00507FC7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Налоговым кодексом Российской Федерации,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Фед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е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ральным законом от 29.09.2019г. №325</w:t>
      </w:r>
      <w:r w:rsidR="004A6FE6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-ФЗ </w:t>
      </w:r>
      <w:r w:rsid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>«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О внесении изменений в части первую и вт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о</w:t>
      </w:r>
      <w:r w:rsidR="009A75CF"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рую Налогового кодекса Российской Федерации</w:t>
      </w:r>
      <w:r w:rsid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>»</w:t>
      </w:r>
      <w:r w:rsidR="004A6FE6" w:rsidRP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</w:t>
      </w:r>
      <w:r w:rsidR="00FB3CF6">
        <w:rPr>
          <w:rFonts w:ascii="Bookman Old Style" w:hAnsi="Bookman Old Style"/>
          <w:b w:val="0"/>
          <w:bCs w:val="0"/>
          <w:kern w:val="0"/>
          <w:sz w:val="24"/>
          <w:szCs w:val="24"/>
        </w:rPr>
        <w:t>и</w:t>
      </w:r>
      <w:r w:rsidR="00881671" w:rsidRP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Федеральным</w:t>
      </w:r>
      <w:r w:rsidR="00A43CB7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</w:t>
      </w:r>
      <w:hyperlink r:id="rId8" w:history="1">
        <w:r w:rsidR="00881671" w:rsidRPr="00881671">
          <w:rPr>
            <w:rFonts w:ascii="Bookman Old Style" w:hAnsi="Bookman Old Style"/>
            <w:b w:val="0"/>
            <w:bCs w:val="0"/>
            <w:kern w:val="0"/>
            <w:sz w:val="24"/>
            <w:szCs w:val="24"/>
          </w:rPr>
          <w:t>законом</w:t>
        </w:r>
      </w:hyperlink>
      <w:r w:rsidR="00A43CB7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</w:t>
      </w:r>
      <w:r w:rsid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>от 12.04.2010 года №61-ФЗ «</w:t>
      </w:r>
      <w:r w:rsidR="00881671" w:rsidRP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>Об обращении лекарственных средств</w:t>
      </w:r>
      <w:r w:rsidR="00881671"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» </w:t>
      </w: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Собрание пре</w:t>
      </w: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д</w:t>
      </w: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ставителей Моздокского района Республики Северная Осетия – Алания решило:</w:t>
      </w:r>
    </w:p>
    <w:p w:rsidR="00DA70CB" w:rsidRDefault="00101D7B" w:rsidP="009A75CF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A2759E">
        <w:rPr>
          <w:rFonts w:ascii="Bookman Old Style" w:hAnsi="Bookman Old Style"/>
          <w:sz w:val="24"/>
          <w:szCs w:val="24"/>
        </w:rPr>
        <w:t>1.</w:t>
      </w:r>
      <w:r w:rsidR="00B559F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825E3">
        <w:rPr>
          <w:rFonts w:ascii="Bookman Old Style" w:hAnsi="Bookman Old Style"/>
          <w:sz w:val="24"/>
          <w:szCs w:val="24"/>
        </w:rPr>
        <w:t>С 1 января 2020 года для целей применения единого налога на вм</w:t>
      </w:r>
      <w:r w:rsidR="001825E3">
        <w:rPr>
          <w:rFonts w:ascii="Bookman Old Style" w:hAnsi="Bookman Old Style"/>
          <w:sz w:val="24"/>
          <w:szCs w:val="24"/>
        </w:rPr>
        <w:t>е</w:t>
      </w:r>
      <w:r w:rsidR="001825E3">
        <w:rPr>
          <w:rFonts w:ascii="Bookman Old Style" w:hAnsi="Bookman Old Style"/>
          <w:sz w:val="24"/>
          <w:szCs w:val="24"/>
        </w:rPr>
        <w:t>ненный доход для отдельных видов деятельности не признается розничной торговлей реализация товаров, подлежащих обязательной маркировке сре</w:t>
      </w:r>
      <w:r w:rsidR="001825E3">
        <w:rPr>
          <w:rFonts w:ascii="Bookman Old Style" w:hAnsi="Bookman Old Style"/>
          <w:sz w:val="24"/>
          <w:szCs w:val="24"/>
        </w:rPr>
        <w:t>д</w:t>
      </w:r>
      <w:r w:rsidR="001825E3">
        <w:rPr>
          <w:rFonts w:ascii="Bookman Old Style" w:hAnsi="Bookman Old Style"/>
          <w:sz w:val="24"/>
          <w:szCs w:val="24"/>
        </w:rPr>
        <w:t xml:space="preserve">ствами идентификации лекарственных препаратов, </w:t>
      </w:r>
      <w:r w:rsidR="00A43CB7" w:rsidRPr="00A43CB7">
        <w:rPr>
          <w:rFonts w:ascii="Bookman Old Style" w:hAnsi="Bookman Old Style"/>
          <w:sz w:val="24"/>
          <w:szCs w:val="24"/>
        </w:rPr>
        <w:t>обувных товаров и предметов одежды, принадлежностей к одежде и прочих изделий из нат</w:t>
      </w:r>
      <w:r w:rsidR="00A43CB7" w:rsidRPr="00A43CB7">
        <w:rPr>
          <w:rFonts w:ascii="Bookman Old Style" w:hAnsi="Bookman Old Style"/>
          <w:sz w:val="24"/>
          <w:szCs w:val="24"/>
        </w:rPr>
        <w:t>у</w:t>
      </w:r>
      <w:r w:rsidR="00A43CB7" w:rsidRPr="00A43CB7">
        <w:rPr>
          <w:rFonts w:ascii="Bookman Old Style" w:hAnsi="Bookman Old Style"/>
          <w:sz w:val="24"/>
          <w:szCs w:val="24"/>
        </w:rPr>
        <w:t>рального меха, в том числе контрольными (идентификационными) знаками по перечню кодов Общероссийского</w:t>
      </w:r>
      <w:r w:rsidR="00A43CB7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="00A43CB7" w:rsidRPr="00A43CB7">
          <w:rPr>
            <w:rFonts w:ascii="Bookman Old Style" w:hAnsi="Bookman Old Style"/>
            <w:sz w:val="24"/>
            <w:szCs w:val="24"/>
          </w:rPr>
          <w:t>классификатора</w:t>
        </w:r>
      </w:hyperlink>
      <w:r w:rsidR="00A43CB7">
        <w:rPr>
          <w:rFonts w:ascii="Bookman Old Style" w:hAnsi="Bookman Old Style"/>
          <w:sz w:val="24"/>
          <w:szCs w:val="24"/>
        </w:rPr>
        <w:t xml:space="preserve"> </w:t>
      </w:r>
      <w:r w:rsidR="00A43CB7" w:rsidRPr="00A43CB7">
        <w:rPr>
          <w:rFonts w:ascii="Bookman Old Style" w:hAnsi="Bookman Old Style"/>
          <w:sz w:val="24"/>
          <w:szCs w:val="24"/>
        </w:rPr>
        <w:t>продукции по видам экономической деятельности</w:t>
      </w:r>
      <w:proofErr w:type="gramEnd"/>
      <w:r w:rsidR="00A43CB7" w:rsidRPr="00A43CB7">
        <w:rPr>
          <w:rFonts w:ascii="Bookman Old Style" w:hAnsi="Bookman Old Style"/>
          <w:sz w:val="24"/>
          <w:szCs w:val="24"/>
        </w:rPr>
        <w:t xml:space="preserve"> и (или) по переч</w:t>
      </w:r>
      <w:r w:rsidR="00A43CB7">
        <w:rPr>
          <w:rFonts w:ascii="Bookman Old Style" w:hAnsi="Bookman Old Style"/>
          <w:sz w:val="24"/>
          <w:szCs w:val="24"/>
        </w:rPr>
        <w:t>ню кодов товаров в соотве</w:t>
      </w:r>
      <w:r w:rsidR="00A43CB7">
        <w:rPr>
          <w:rFonts w:ascii="Bookman Old Style" w:hAnsi="Bookman Old Style"/>
          <w:sz w:val="24"/>
          <w:szCs w:val="24"/>
        </w:rPr>
        <w:t>т</w:t>
      </w:r>
      <w:r w:rsidR="00A43CB7">
        <w:rPr>
          <w:rFonts w:ascii="Bookman Old Style" w:hAnsi="Bookman Old Style"/>
          <w:sz w:val="24"/>
          <w:szCs w:val="24"/>
        </w:rPr>
        <w:t>ствии с Товар</w:t>
      </w:r>
      <w:r w:rsidR="00A43CB7" w:rsidRPr="00A43CB7">
        <w:rPr>
          <w:rFonts w:ascii="Bookman Old Style" w:hAnsi="Bookman Old Style"/>
          <w:sz w:val="24"/>
          <w:szCs w:val="24"/>
        </w:rPr>
        <w:t>ной</w:t>
      </w:r>
      <w:r w:rsidR="00A43CB7">
        <w:rPr>
          <w:rFonts w:ascii="Bookman Old Style" w:hAnsi="Bookman Old Style"/>
          <w:sz w:val="24"/>
          <w:szCs w:val="24"/>
        </w:rPr>
        <w:t xml:space="preserve"> </w:t>
      </w:r>
      <w:hyperlink r:id="rId10" w:history="1">
        <w:r w:rsidR="00A43CB7" w:rsidRPr="00A43CB7">
          <w:rPr>
            <w:rFonts w:ascii="Bookman Old Style" w:hAnsi="Bookman Old Style"/>
            <w:sz w:val="24"/>
            <w:szCs w:val="24"/>
          </w:rPr>
          <w:t>номенклатурой</w:t>
        </w:r>
      </w:hyperlink>
      <w:r w:rsidR="00A43CB7">
        <w:rPr>
          <w:rFonts w:ascii="Bookman Old Style" w:hAnsi="Bookman Old Style"/>
          <w:sz w:val="24"/>
          <w:szCs w:val="24"/>
        </w:rPr>
        <w:t xml:space="preserve"> </w:t>
      </w:r>
      <w:r w:rsidR="00A43CB7" w:rsidRPr="00A43CB7">
        <w:rPr>
          <w:rFonts w:ascii="Bookman Old Style" w:hAnsi="Bookman Old Style"/>
          <w:sz w:val="24"/>
          <w:szCs w:val="24"/>
        </w:rPr>
        <w:t>внешнеэкономической деятельности Евразийского экономического союза, определяемых Правительством Росси</w:t>
      </w:r>
      <w:r w:rsidR="00A43CB7" w:rsidRPr="00A43CB7">
        <w:rPr>
          <w:rFonts w:ascii="Bookman Old Style" w:hAnsi="Bookman Old Style"/>
          <w:sz w:val="24"/>
          <w:szCs w:val="24"/>
        </w:rPr>
        <w:t>й</w:t>
      </w:r>
      <w:r w:rsidR="00A43CB7" w:rsidRPr="00A43CB7">
        <w:rPr>
          <w:rFonts w:ascii="Bookman Old Style" w:hAnsi="Bookman Old Style"/>
          <w:sz w:val="24"/>
          <w:szCs w:val="24"/>
        </w:rPr>
        <w:t>ской Федерации</w:t>
      </w:r>
      <w:r w:rsidR="00DA70CB">
        <w:rPr>
          <w:rFonts w:ascii="Bookman Old Style" w:hAnsi="Bookman Old Style"/>
          <w:sz w:val="24"/>
          <w:szCs w:val="24"/>
        </w:rPr>
        <w:t>.</w:t>
      </w:r>
    </w:p>
    <w:p w:rsidR="00EC37D9" w:rsidRDefault="00DA70CB" w:rsidP="009A75CF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gramStart"/>
      <w:r w:rsidR="00FB3CF6">
        <w:rPr>
          <w:rFonts w:ascii="Bookman Old Style" w:hAnsi="Bookman Old Style"/>
          <w:sz w:val="24"/>
          <w:szCs w:val="24"/>
        </w:rPr>
        <w:t>В приложении</w:t>
      </w:r>
      <w:r w:rsidR="00860108" w:rsidRPr="00A2759E">
        <w:rPr>
          <w:rFonts w:ascii="Bookman Old Style" w:hAnsi="Bookman Old Style"/>
          <w:sz w:val="24"/>
          <w:szCs w:val="24"/>
        </w:rPr>
        <w:t xml:space="preserve"> к</w:t>
      </w:r>
      <w:r w:rsidR="00431620" w:rsidRPr="00A2759E">
        <w:rPr>
          <w:rFonts w:ascii="Bookman Old Style" w:hAnsi="Bookman Old Style"/>
          <w:sz w:val="24"/>
          <w:szCs w:val="24"/>
        </w:rPr>
        <w:t xml:space="preserve"> решени</w:t>
      </w:r>
      <w:r w:rsidR="00860108" w:rsidRPr="00A2759E">
        <w:rPr>
          <w:rFonts w:ascii="Bookman Old Style" w:hAnsi="Bookman Old Style"/>
          <w:sz w:val="24"/>
          <w:szCs w:val="24"/>
        </w:rPr>
        <w:t>ю</w:t>
      </w:r>
      <w:r w:rsidR="00101D7B" w:rsidRPr="00A2759E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</w:t>
      </w:r>
      <w:r w:rsidR="00101D7B" w:rsidRPr="00A2759E">
        <w:rPr>
          <w:rFonts w:ascii="Bookman Old Style" w:hAnsi="Bookman Old Style"/>
          <w:sz w:val="24"/>
          <w:szCs w:val="24"/>
        </w:rPr>
        <w:t>й</w:t>
      </w:r>
      <w:r w:rsidR="00101D7B" w:rsidRPr="00A2759E">
        <w:rPr>
          <w:rFonts w:ascii="Bookman Old Style" w:hAnsi="Bookman Old Style"/>
          <w:sz w:val="24"/>
          <w:szCs w:val="24"/>
        </w:rPr>
        <w:t>она от 19.11.2010г. №290 «О едином налоге на вмененный доход для отдел</w:t>
      </w:r>
      <w:r w:rsidR="00101D7B" w:rsidRPr="00A2759E">
        <w:rPr>
          <w:rFonts w:ascii="Bookman Old Style" w:hAnsi="Bookman Old Style"/>
          <w:sz w:val="24"/>
          <w:szCs w:val="24"/>
        </w:rPr>
        <w:t>ь</w:t>
      </w:r>
      <w:r w:rsidR="00101D7B" w:rsidRPr="00A2759E">
        <w:rPr>
          <w:rFonts w:ascii="Bookman Old Style" w:hAnsi="Bookman Old Style"/>
          <w:sz w:val="24"/>
          <w:szCs w:val="24"/>
        </w:rPr>
        <w:t>ных видов деятельности»</w:t>
      </w:r>
      <w:r w:rsidR="003022D6" w:rsidRPr="00A2759E">
        <w:rPr>
          <w:rFonts w:ascii="Bookman Old Style" w:hAnsi="Bookman Old Style"/>
          <w:sz w:val="24"/>
          <w:szCs w:val="24"/>
        </w:rPr>
        <w:t xml:space="preserve"> (в редакции решения Собрания предста</w:t>
      </w:r>
      <w:r w:rsidR="00B559F5">
        <w:rPr>
          <w:rFonts w:ascii="Bookman Old Style" w:hAnsi="Bookman Old Style"/>
          <w:sz w:val="24"/>
          <w:szCs w:val="24"/>
        </w:rPr>
        <w:t>вителей Моздокского района от 01.08.2017г. №453</w:t>
      </w:r>
      <w:r w:rsidR="003022D6" w:rsidRPr="00A2759E">
        <w:rPr>
          <w:rFonts w:ascii="Bookman Old Style" w:hAnsi="Bookman Old Style"/>
          <w:sz w:val="24"/>
          <w:szCs w:val="24"/>
        </w:rPr>
        <w:t xml:space="preserve"> «О внесении изменений</w:t>
      </w:r>
      <w:r w:rsidR="00860108" w:rsidRPr="00A2759E">
        <w:rPr>
          <w:rFonts w:ascii="Bookman Old Style" w:hAnsi="Bookman Old Style"/>
          <w:sz w:val="24"/>
          <w:szCs w:val="24"/>
        </w:rPr>
        <w:t xml:space="preserve"> </w:t>
      </w:r>
      <w:r w:rsidR="003022D6" w:rsidRPr="00A2759E">
        <w:rPr>
          <w:rFonts w:ascii="Bookman Old Style" w:hAnsi="Bookman Old Style"/>
          <w:sz w:val="24"/>
          <w:szCs w:val="24"/>
        </w:rPr>
        <w:t>в решение Собрания пре</w:t>
      </w:r>
      <w:r w:rsidR="003022D6" w:rsidRPr="00A2759E">
        <w:rPr>
          <w:rFonts w:ascii="Bookman Old Style" w:hAnsi="Bookman Old Style"/>
          <w:sz w:val="24"/>
          <w:szCs w:val="24"/>
        </w:rPr>
        <w:t>д</w:t>
      </w:r>
      <w:r w:rsidR="003022D6" w:rsidRPr="00A2759E">
        <w:rPr>
          <w:rFonts w:ascii="Bookman Old Style" w:hAnsi="Bookman Old Style"/>
          <w:sz w:val="24"/>
          <w:szCs w:val="24"/>
        </w:rPr>
        <w:t>ставителей Моздокского района от 19 ноября 2010г. №290 «О едином налоге на вмененный доход для отдельных видов деятельности»</w:t>
      </w:r>
      <w:r w:rsidR="00595E10" w:rsidRPr="00A2759E">
        <w:rPr>
          <w:rFonts w:ascii="Bookman Old Style" w:hAnsi="Bookman Old Style"/>
          <w:sz w:val="24"/>
          <w:szCs w:val="24"/>
        </w:rPr>
        <w:t>)</w:t>
      </w:r>
      <w:r w:rsidR="00EC37D9">
        <w:rPr>
          <w:rFonts w:ascii="Bookman Old Style" w:hAnsi="Bookman Old Style"/>
          <w:sz w:val="24"/>
          <w:szCs w:val="24"/>
        </w:rPr>
        <w:t>:</w:t>
      </w:r>
      <w:proofErr w:type="gramEnd"/>
    </w:p>
    <w:p w:rsidR="00507FC7" w:rsidRDefault="007B5635" w:rsidP="009A75CF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01.01.2020</w:t>
      </w:r>
      <w:r w:rsidR="00DD4D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г. </w:t>
      </w:r>
      <w:r w:rsidR="00507FC7">
        <w:rPr>
          <w:rFonts w:ascii="Bookman Old Style" w:hAnsi="Bookman Old Style"/>
          <w:sz w:val="24"/>
          <w:szCs w:val="24"/>
        </w:rPr>
        <w:t>изложить в новой редакции разделы:</w:t>
      </w:r>
    </w:p>
    <w:p w:rsidR="00254BAD" w:rsidRDefault="00254BAD" w:rsidP="009A75CF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1102"/>
        <w:gridCol w:w="1166"/>
      </w:tblGrid>
      <w:tr w:rsidR="00F45E83" w:rsidRPr="00D82731" w:rsidTr="00DD4D89">
        <w:trPr>
          <w:trHeight w:val="7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83" w:rsidRPr="00F45E83" w:rsidRDefault="00F45E83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83" w:rsidRPr="00F45E83" w:rsidRDefault="00F45E83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Единица физ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и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ческого показ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а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теля, характер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и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зующего вид д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ятельности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D82731" w:rsidRDefault="00F45E83" w:rsidP="00DD4D89">
            <w:pPr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D82731">
              <w:rPr>
                <w:rFonts w:ascii="Bookman Old Style" w:hAnsi="Bookman Old Style"/>
                <w:bCs/>
                <w:i/>
                <w:sz w:val="16"/>
                <w:szCs w:val="16"/>
              </w:rPr>
              <w:t>г. Моздок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D82731" w:rsidRDefault="00F45E83" w:rsidP="00DD4D89">
            <w:pPr>
              <w:ind w:left="-203" w:right="-108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D82731">
              <w:rPr>
                <w:rFonts w:ascii="Bookman Old Style" w:hAnsi="Bookman Old Style"/>
                <w:bCs/>
                <w:i/>
                <w:sz w:val="16"/>
                <w:szCs w:val="16"/>
              </w:rPr>
              <w:t>прочие</w:t>
            </w:r>
          </w:p>
          <w:p w:rsidR="00F45E83" w:rsidRPr="00D82731" w:rsidRDefault="00F45E83" w:rsidP="00F45E83">
            <w:pPr>
              <w:ind w:left="-203" w:right="-108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D82731">
              <w:rPr>
                <w:rFonts w:ascii="Bookman Old Style" w:hAnsi="Bookman Old Style"/>
                <w:bCs/>
                <w:i/>
                <w:sz w:val="16"/>
                <w:szCs w:val="16"/>
              </w:rPr>
              <w:t>населенные пункты</w:t>
            </w:r>
          </w:p>
        </w:tc>
      </w:tr>
      <w:tr w:rsidR="00F45E83" w:rsidRPr="00D9055E" w:rsidTr="00DD4D89">
        <w:trPr>
          <w:trHeight w:val="7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F45E83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F45E83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F45E83" w:rsidRDefault="00F45E83" w:rsidP="00DD4D89">
            <w:pPr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К</w:t>
            </w:r>
            <w:proofErr w:type="gramStart"/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F45E83" w:rsidRDefault="00F45E83" w:rsidP="00F45E83">
            <w:pPr>
              <w:ind w:left="-203" w:right="-108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К</w:t>
            </w:r>
            <w:proofErr w:type="gramStart"/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2</w:t>
            </w:r>
            <w:proofErr w:type="gramEnd"/>
          </w:p>
        </w:tc>
      </w:tr>
      <w:tr w:rsidR="00F45E83" w:rsidRPr="00101D7B" w:rsidTr="00DD4D89">
        <w:trPr>
          <w:trHeight w:val="1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Розничная торговля, осуществля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мая через магазины и павильоны с пл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щадью торгового зала, не более 150 квадратных метров по кажд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му об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ъ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екту организации торговли,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89" w:rsidRDefault="00F45E83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площадь торг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вого зала </w:t>
            </w:r>
          </w:p>
          <w:p w:rsidR="00F45E83" w:rsidRPr="00101D7B" w:rsidRDefault="00F45E83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(в квадратных метрах)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83" w:rsidRPr="00D82731" w:rsidRDefault="00F45E83" w:rsidP="00507FC7">
            <w:pPr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83" w:rsidRPr="00D82731" w:rsidRDefault="00F45E83" w:rsidP="00507FC7">
            <w:pPr>
              <w:ind w:left="-203" w:right="-108" w:firstLine="142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0,189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епродовольственными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0,189</w:t>
            </w:r>
          </w:p>
        </w:tc>
      </w:tr>
      <w:tr w:rsidR="00507FC7" w:rsidRPr="00101D7B" w:rsidTr="00DD4D89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л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екарственными средствами и изд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лиями медицинского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0,315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ю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велирными  изделиями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зделиями из </w:t>
            </w:r>
            <w:r>
              <w:rPr>
                <w:rFonts w:ascii="Bookman Old Style" w:hAnsi="Bookman Old Style"/>
                <w:sz w:val="24"/>
                <w:szCs w:val="24"/>
              </w:rPr>
              <w:t>натуральной кожи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507FC7" w:rsidRPr="00101D7B" w:rsidTr="00DD4D89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втомобильными товарами (в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автоаксессуарами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>, автокосметикой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0,331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еле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-, видео- и аудиоаппаратурой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0,336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омпьютерами и оргтехникой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бонентским оборудованием сре</w:t>
            </w:r>
            <w:proofErr w:type="gramStart"/>
            <w:r w:rsidRPr="00101D7B">
              <w:rPr>
                <w:rFonts w:ascii="Bookman Old Style" w:hAnsi="Bookman Old Style"/>
                <w:sz w:val="24"/>
                <w:szCs w:val="24"/>
              </w:rPr>
              <w:t>дств св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507FC7" w:rsidRPr="00101D7B" w:rsidTr="00DD4D8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ind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ечатной продукцией средств масс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вой информации, книжной продукц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ей, св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занной с образованием, наукой  и кул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0,242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омиссионными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0,142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рочими товарами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B15F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не включенны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ми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 xml:space="preserve"> в другие группировки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0,205</w:t>
            </w:r>
          </w:p>
        </w:tc>
      </w:tr>
      <w:tr w:rsidR="00507FC7" w:rsidRPr="00101D7B" w:rsidTr="00DD4D89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Розничная торговля, осуществля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мая через объекты стационарной торговой сети, не имеющей торг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вых залов, а также объекты нест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а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циона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ной торговой сети, площадь торгового места в которых не пр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вышает 5 квадратных метров, в том числе: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торговое            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800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епродовольственными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0,800</w:t>
            </w:r>
          </w:p>
        </w:tc>
      </w:tr>
      <w:tr w:rsidR="00507FC7" w:rsidRPr="00101D7B" w:rsidTr="00DD4D89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л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екарственными средствами и изд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лиями медицинского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ю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велирными  изделиями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зде</w:t>
            </w:r>
            <w:r>
              <w:rPr>
                <w:rFonts w:ascii="Bookman Old Style" w:hAnsi="Bookman Old Style"/>
                <w:sz w:val="24"/>
                <w:szCs w:val="24"/>
              </w:rPr>
              <w:t>лиями из натуральной кожи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0,483</w:t>
            </w:r>
          </w:p>
        </w:tc>
      </w:tr>
      <w:tr w:rsidR="00507FC7" w:rsidRPr="00101D7B" w:rsidTr="00DD4D89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втомобильными товарами (в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автоаксессуарами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>, автокосметикой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0,483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еле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-, видео- и аудиоаппаратурой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омпьютерами и оргтехникой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507FC7" w:rsidRPr="00101D7B" w:rsidTr="00DD4D89">
        <w:trPr>
          <w:trHeight w:val="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бонентским оборудованием сре</w:t>
            </w:r>
            <w:proofErr w:type="gramStart"/>
            <w:r w:rsidRPr="00101D7B">
              <w:rPr>
                <w:rFonts w:ascii="Bookman Old Style" w:hAnsi="Bookman Old Style"/>
                <w:sz w:val="24"/>
                <w:szCs w:val="24"/>
              </w:rPr>
              <w:t>дств св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507FC7" w:rsidRPr="00101D7B" w:rsidTr="00DD4D89">
        <w:trPr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ind w:righ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ечатной продукцией средств масс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вой информации, книжной продукц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ей, св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занной с образованием, наукой  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lastRenderedPageBreak/>
              <w:t>и кул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lastRenderedPageBreak/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0,452</w:t>
            </w:r>
          </w:p>
        </w:tc>
      </w:tr>
      <w:tr w:rsidR="00507FC7" w:rsidRPr="004B15F9" w:rsidTr="00DD4D89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4B15F9" w:rsidRDefault="00507FC7" w:rsidP="00507FC7">
            <w:pPr>
              <w:ind w:righ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рочими товарами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B15F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не включенны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ми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 xml:space="preserve"> в другие группировки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4B15F9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4B15F9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0,497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4B15F9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0,331</w:t>
            </w:r>
          </w:p>
        </w:tc>
      </w:tr>
      <w:tr w:rsidR="00507FC7" w:rsidRPr="00101D7B" w:rsidTr="00DD4D89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Розничная торговля, осуществля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мая в объектах стационарной то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говой сети, а также в объектах н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стационарной торговой сети, пл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щадь торгового м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ста в которых превышает 5 квадра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ных метров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площадь торг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вого места  (в квадратных метрах)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550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490</w:t>
            </w:r>
          </w:p>
        </w:tc>
      </w:tr>
      <w:tr w:rsidR="00507FC7" w:rsidRPr="00101D7B" w:rsidTr="00DD4D89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епродовольственными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550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0,490</w:t>
            </w:r>
          </w:p>
        </w:tc>
      </w:tr>
      <w:tr w:rsidR="00507FC7" w:rsidRPr="00101D7B" w:rsidTr="00DD4D89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л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екарственными средствами и изд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лиями медицинского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0,420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ю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велирными  изделиями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зде</w:t>
            </w:r>
            <w:r>
              <w:rPr>
                <w:rFonts w:ascii="Bookman Old Style" w:hAnsi="Bookman Old Style"/>
                <w:sz w:val="24"/>
                <w:szCs w:val="24"/>
              </w:rPr>
              <w:t>лиями из натуральной кожи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507FC7" w:rsidRPr="00101D7B" w:rsidTr="00DD4D89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втомобильными товарами (в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автоаксессуарами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>, автокосметикой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еле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-, видео- и аудиоаппаратурой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омпьютерами и оргтехникой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0,525</w:t>
            </w:r>
          </w:p>
        </w:tc>
      </w:tr>
      <w:tr w:rsidR="00507FC7" w:rsidRPr="00101D7B" w:rsidTr="00DD4D8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бонентским оборудованием сре</w:t>
            </w:r>
            <w:proofErr w:type="gramStart"/>
            <w:r w:rsidRPr="00101D7B">
              <w:rPr>
                <w:rFonts w:ascii="Bookman Old Style" w:hAnsi="Bookman Old Style"/>
                <w:sz w:val="24"/>
                <w:szCs w:val="24"/>
              </w:rPr>
              <w:t>дств св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0,525</w:t>
            </w:r>
          </w:p>
        </w:tc>
      </w:tr>
      <w:tr w:rsidR="00507FC7" w:rsidRPr="00101D7B" w:rsidTr="00DD4D8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ind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ечатной продукцией средств масс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вой информации, книжной продукц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ей, св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занной с образованием, наукой  и кул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101D7B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507FC7" w:rsidRPr="004B15F9" w:rsidTr="00DD4D89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4B15F9" w:rsidRDefault="00507FC7" w:rsidP="00507FC7">
            <w:pPr>
              <w:ind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рочими товарами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B15F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не включенны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ми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 xml:space="preserve"> в другие группировки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FC7" w:rsidRPr="004B15F9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4B15F9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0,308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7" w:rsidRPr="004B15F9" w:rsidRDefault="00507FC7" w:rsidP="00507F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0,284</w:t>
            </w:r>
          </w:p>
        </w:tc>
      </w:tr>
    </w:tbl>
    <w:p w:rsidR="00254BAD" w:rsidRDefault="00507FC7" w:rsidP="009F49F8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C37D9" w:rsidRDefault="00EC37D9" w:rsidP="009F49F8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01.03.2020г. </w:t>
      </w:r>
      <w:r w:rsidRPr="00A43CB7">
        <w:rPr>
          <w:rFonts w:ascii="Bookman Old Style" w:hAnsi="Bookman Old Style"/>
          <w:sz w:val="24"/>
          <w:szCs w:val="24"/>
        </w:rPr>
        <w:t>обувны</w:t>
      </w:r>
      <w:r>
        <w:rPr>
          <w:rFonts w:ascii="Bookman Old Style" w:hAnsi="Bookman Old Style"/>
          <w:sz w:val="24"/>
          <w:szCs w:val="24"/>
        </w:rPr>
        <w:t xml:space="preserve">е товары, </w:t>
      </w:r>
      <w:r w:rsidR="004D7082">
        <w:rPr>
          <w:rFonts w:ascii="Bookman Old Style" w:hAnsi="Bookman Old Style"/>
          <w:sz w:val="24"/>
          <w:szCs w:val="24"/>
        </w:rPr>
        <w:t>подлежащие</w:t>
      </w:r>
      <w:r w:rsidRPr="00A43CB7">
        <w:rPr>
          <w:rFonts w:ascii="Bookman Old Style" w:hAnsi="Bookman Old Style"/>
          <w:sz w:val="24"/>
          <w:szCs w:val="24"/>
        </w:rPr>
        <w:t xml:space="preserve"> обязательной маркировке средствами идентификации</w:t>
      </w:r>
      <w:r>
        <w:rPr>
          <w:rFonts w:ascii="Bookman Old Style" w:hAnsi="Bookman Old Style"/>
          <w:sz w:val="24"/>
          <w:szCs w:val="24"/>
        </w:rPr>
        <w:t>, исключить из видов деятельности</w:t>
      </w:r>
      <w:r w:rsidR="00507FC7">
        <w:rPr>
          <w:rFonts w:ascii="Bookman Old Style" w:hAnsi="Bookman Old Style"/>
          <w:sz w:val="24"/>
          <w:szCs w:val="24"/>
        </w:rPr>
        <w:t xml:space="preserve"> непродовол</w:t>
      </w:r>
      <w:r w:rsidR="00507FC7">
        <w:rPr>
          <w:rFonts w:ascii="Bookman Old Style" w:hAnsi="Bookman Old Style"/>
          <w:sz w:val="24"/>
          <w:szCs w:val="24"/>
        </w:rPr>
        <w:t>ь</w:t>
      </w:r>
      <w:r w:rsidR="00507FC7">
        <w:rPr>
          <w:rFonts w:ascii="Bookman Old Style" w:hAnsi="Bookman Old Style"/>
          <w:sz w:val="24"/>
          <w:szCs w:val="24"/>
        </w:rPr>
        <w:t>ственных товаров в разделах</w:t>
      </w:r>
      <w:r>
        <w:rPr>
          <w:rFonts w:ascii="Bookman Old Style" w:hAnsi="Bookman Old Style"/>
          <w:sz w:val="24"/>
          <w:szCs w:val="24"/>
        </w:rPr>
        <w:t>:</w:t>
      </w:r>
    </w:p>
    <w:p w:rsidR="00EC37D9" w:rsidRDefault="00507FC7" w:rsidP="00EC37D9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F49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розничной торговли, осуществляемой</w:t>
      </w:r>
      <w:r w:rsidR="00EC37D9">
        <w:rPr>
          <w:rFonts w:ascii="Bookman Old Style" w:hAnsi="Bookman Old Style"/>
          <w:sz w:val="24"/>
          <w:szCs w:val="24"/>
        </w:rPr>
        <w:t xml:space="preserve"> через магазины и павильоны с площадью торгового зала, не более 150 квадратных метров по каждому об</w:t>
      </w:r>
      <w:r w:rsidR="00EC37D9">
        <w:rPr>
          <w:rFonts w:ascii="Bookman Old Style" w:hAnsi="Bookman Old Style"/>
          <w:sz w:val="24"/>
          <w:szCs w:val="24"/>
        </w:rPr>
        <w:t>ъ</w:t>
      </w:r>
      <w:r w:rsidR="00EC37D9">
        <w:rPr>
          <w:rFonts w:ascii="Bookman Old Style" w:hAnsi="Bookman Old Style"/>
          <w:sz w:val="24"/>
          <w:szCs w:val="24"/>
        </w:rPr>
        <w:t>екту о</w:t>
      </w:r>
      <w:r w:rsidR="00EC37D9">
        <w:rPr>
          <w:rFonts w:ascii="Bookman Old Style" w:hAnsi="Bookman Old Style"/>
          <w:sz w:val="24"/>
          <w:szCs w:val="24"/>
        </w:rPr>
        <w:t>р</w:t>
      </w:r>
      <w:r w:rsidR="00EC37D9">
        <w:rPr>
          <w:rFonts w:ascii="Bookman Old Style" w:hAnsi="Bookman Old Style"/>
          <w:sz w:val="24"/>
          <w:szCs w:val="24"/>
        </w:rPr>
        <w:t>ганизации торговли;</w:t>
      </w:r>
    </w:p>
    <w:p w:rsidR="00EC37D9" w:rsidRDefault="00507FC7" w:rsidP="00EC37D9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розничной торговли, осуществляемой</w:t>
      </w:r>
      <w:r w:rsidR="00EC37D9">
        <w:rPr>
          <w:rFonts w:ascii="Bookman Old Style" w:hAnsi="Bookman Old Style"/>
          <w:sz w:val="24"/>
          <w:szCs w:val="24"/>
        </w:rPr>
        <w:t xml:space="preserve"> через объекты стационарной то</w:t>
      </w:r>
      <w:r w:rsidR="00EC37D9">
        <w:rPr>
          <w:rFonts w:ascii="Bookman Old Style" w:hAnsi="Bookman Old Style"/>
          <w:sz w:val="24"/>
          <w:szCs w:val="24"/>
        </w:rPr>
        <w:t>р</w:t>
      </w:r>
      <w:r w:rsidR="00EC37D9">
        <w:rPr>
          <w:rFonts w:ascii="Bookman Old Style" w:hAnsi="Bookman Old Style"/>
          <w:sz w:val="24"/>
          <w:szCs w:val="24"/>
        </w:rPr>
        <w:t>говой сети, не имеющей торговых залов, а также объекты нестационарной торговой сети, площадь торгового места в которых не превышает 5 квадра</w:t>
      </w:r>
      <w:r w:rsidR="00EC37D9">
        <w:rPr>
          <w:rFonts w:ascii="Bookman Old Style" w:hAnsi="Bookman Old Style"/>
          <w:sz w:val="24"/>
          <w:szCs w:val="24"/>
        </w:rPr>
        <w:t>т</w:t>
      </w:r>
      <w:r w:rsidR="00EC37D9">
        <w:rPr>
          <w:rFonts w:ascii="Bookman Old Style" w:hAnsi="Bookman Old Style"/>
          <w:sz w:val="24"/>
          <w:szCs w:val="24"/>
        </w:rPr>
        <w:t>ных ме</w:t>
      </w:r>
      <w:r w:rsidR="00EC37D9">
        <w:rPr>
          <w:rFonts w:ascii="Bookman Old Style" w:hAnsi="Bookman Old Style"/>
          <w:sz w:val="24"/>
          <w:szCs w:val="24"/>
        </w:rPr>
        <w:t>т</w:t>
      </w:r>
      <w:r w:rsidR="00EC37D9">
        <w:rPr>
          <w:rFonts w:ascii="Bookman Old Style" w:hAnsi="Bookman Old Style"/>
          <w:sz w:val="24"/>
          <w:szCs w:val="24"/>
        </w:rPr>
        <w:t>ров;</w:t>
      </w:r>
    </w:p>
    <w:p w:rsidR="00EC37D9" w:rsidRDefault="00507FC7" w:rsidP="00EC37D9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розничной</w:t>
      </w:r>
      <w:r w:rsidR="00EC37D9">
        <w:rPr>
          <w:rFonts w:ascii="Bookman Old Style" w:hAnsi="Bookman Old Style"/>
          <w:sz w:val="24"/>
          <w:szCs w:val="24"/>
        </w:rPr>
        <w:t xml:space="preserve"> торговл</w:t>
      </w:r>
      <w:r>
        <w:rPr>
          <w:rFonts w:ascii="Bookman Old Style" w:hAnsi="Bookman Old Style"/>
          <w:sz w:val="24"/>
          <w:szCs w:val="24"/>
        </w:rPr>
        <w:t>и</w:t>
      </w:r>
      <w:r w:rsidR="009F49F8">
        <w:rPr>
          <w:rFonts w:ascii="Bookman Old Style" w:hAnsi="Bookman Old Style"/>
          <w:sz w:val="24"/>
          <w:szCs w:val="24"/>
        </w:rPr>
        <w:t>, осуществляемой</w:t>
      </w:r>
      <w:r w:rsidR="00EC37D9">
        <w:rPr>
          <w:rFonts w:ascii="Bookman Old Style" w:hAnsi="Bookman Old Style"/>
          <w:sz w:val="24"/>
          <w:szCs w:val="24"/>
        </w:rPr>
        <w:t xml:space="preserve"> в объектах стационарной торг</w:t>
      </w:r>
      <w:r w:rsidR="00EC37D9">
        <w:rPr>
          <w:rFonts w:ascii="Bookman Old Style" w:hAnsi="Bookman Old Style"/>
          <w:sz w:val="24"/>
          <w:szCs w:val="24"/>
        </w:rPr>
        <w:t>о</w:t>
      </w:r>
      <w:r w:rsidR="00EC37D9">
        <w:rPr>
          <w:rFonts w:ascii="Bookman Old Style" w:hAnsi="Bookman Old Style"/>
          <w:sz w:val="24"/>
          <w:szCs w:val="24"/>
        </w:rPr>
        <w:t>вой сети, а также в объектах нестационарной торговой сети, площадь торг</w:t>
      </w:r>
      <w:r w:rsidR="00EC37D9">
        <w:rPr>
          <w:rFonts w:ascii="Bookman Old Style" w:hAnsi="Bookman Old Style"/>
          <w:sz w:val="24"/>
          <w:szCs w:val="24"/>
        </w:rPr>
        <w:t>о</w:t>
      </w:r>
      <w:r w:rsidR="00EC37D9">
        <w:rPr>
          <w:rFonts w:ascii="Bookman Old Style" w:hAnsi="Bookman Old Style"/>
          <w:sz w:val="24"/>
          <w:szCs w:val="24"/>
        </w:rPr>
        <w:t>вого м</w:t>
      </w:r>
      <w:r w:rsidR="00EC37D9">
        <w:rPr>
          <w:rFonts w:ascii="Bookman Old Style" w:hAnsi="Bookman Old Style"/>
          <w:sz w:val="24"/>
          <w:szCs w:val="24"/>
        </w:rPr>
        <w:t>е</w:t>
      </w:r>
      <w:r w:rsidR="00EC37D9">
        <w:rPr>
          <w:rFonts w:ascii="Bookman Old Style" w:hAnsi="Bookman Old Style"/>
          <w:sz w:val="24"/>
          <w:szCs w:val="24"/>
        </w:rPr>
        <w:t>ста в которых превышает 5 квадратных метров;</w:t>
      </w:r>
    </w:p>
    <w:p w:rsidR="004D7082" w:rsidRDefault="00EC37D9" w:rsidP="004D7082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01.07.2020г. </w:t>
      </w:r>
      <w:r w:rsidR="004D7082">
        <w:rPr>
          <w:rFonts w:ascii="Bookman Old Style" w:hAnsi="Bookman Old Style"/>
          <w:sz w:val="24"/>
          <w:szCs w:val="24"/>
        </w:rPr>
        <w:t>лекарственные препараты, подлежащие</w:t>
      </w:r>
      <w:r w:rsidR="004D7082" w:rsidRPr="00A43CB7">
        <w:rPr>
          <w:rFonts w:ascii="Bookman Old Style" w:hAnsi="Bookman Old Style"/>
          <w:sz w:val="24"/>
          <w:szCs w:val="24"/>
        </w:rPr>
        <w:t xml:space="preserve"> обязательной марк</w:t>
      </w:r>
      <w:r w:rsidR="004D7082" w:rsidRPr="00A43CB7">
        <w:rPr>
          <w:rFonts w:ascii="Bookman Old Style" w:hAnsi="Bookman Old Style"/>
          <w:sz w:val="24"/>
          <w:szCs w:val="24"/>
        </w:rPr>
        <w:t>и</w:t>
      </w:r>
      <w:r w:rsidR="004D7082" w:rsidRPr="00A43CB7">
        <w:rPr>
          <w:rFonts w:ascii="Bookman Old Style" w:hAnsi="Bookman Old Style"/>
          <w:sz w:val="24"/>
          <w:szCs w:val="24"/>
        </w:rPr>
        <w:t>ровке средствами идентификации</w:t>
      </w:r>
      <w:r w:rsidR="004D7082">
        <w:rPr>
          <w:rFonts w:ascii="Bookman Old Style" w:hAnsi="Bookman Old Style"/>
          <w:sz w:val="24"/>
          <w:szCs w:val="24"/>
        </w:rPr>
        <w:t>, исключить из видов деятельности:</w:t>
      </w:r>
    </w:p>
    <w:p w:rsidR="00254BAD" w:rsidRDefault="00254BAD" w:rsidP="004D7082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102"/>
        <w:gridCol w:w="1166"/>
      </w:tblGrid>
      <w:tr w:rsidR="00254BAD" w:rsidRPr="00D82731" w:rsidTr="00DD4D89">
        <w:trPr>
          <w:trHeight w:val="27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AD" w:rsidRPr="00F45E83" w:rsidRDefault="00254BAD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AD" w:rsidRPr="00F45E83" w:rsidRDefault="00254BAD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Единица ф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и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зического п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казателя, х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а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рактеризу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ю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щего вид д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t>е</w:t>
            </w:r>
            <w:r w:rsidRPr="00F45E83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ятельности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AD" w:rsidRPr="00D82731" w:rsidRDefault="00254BAD" w:rsidP="00DD4D89">
            <w:pPr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D82731">
              <w:rPr>
                <w:rFonts w:ascii="Bookman Old Style" w:hAnsi="Bookman Old Style"/>
                <w:bCs/>
                <w:i/>
                <w:sz w:val="16"/>
                <w:szCs w:val="16"/>
              </w:rPr>
              <w:lastRenderedPageBreak/>
              <w:t>г. Моздок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AD" w:rsidRPr="00D82731" w:rsidRDefault="00254BAD" w:rsidP="00DD4D89">
            <w:pPr>
              <w:ind w:left="-203" w:right="-108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D82731">
              <w:rPr>
                <w:rFonts w:ascii="Bookman Old Style" w:hAnsi="Bookman Old Style"/>
                <w:bCs/>
                <w:i/>
                <w:sz w:val="16"/>
                <w:szCs w:val="16"/>
              </w:rPr>
              <w:t>прочие</w:t>
            </w:r>
          </w:p>
          <w:p w:rsidR="00254BAD" w:rsidRPr="00D82731" w:rsidRDefault="00254BAD" w:rsidP="00DD4D89">
            <w:pPr>
              <w:ind w:left="-203" w:right="-108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D82731">
              <w:rPr>
                <w:rFonts w:ascii="Bookman Old Style" w:hAnsi="Bookman Old Style"/>
                <w:bCs/>
                <w:i/>
                <w:sz w:val="16"/>
                <w:szCs w:val="16"/>
              </w:rPr>
              <w:t>населенные пункты</w:t>
            </w:r>
          </w:p>
        </w:tc>
      </w:tr>
      <w:tr w:rsidR="00254BAD" w:rsidRPr="00F45E83" w:rsidTr="00DD4D89">
        <w:trPr>
          <w:trHeight w:val="70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AD" w:rsidRPr="00F45E83" w:rsidRDefault="00254BAD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AD" w:rsidRPr="00F45E83" w:rsidRDefault="00254BAD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AD" w:rsidRPr="00F45E83" w:rsidRDefault="00254BAD" w:rsidP="00DD4D89">
            <w:pPr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К</w:t>
            </w:r>
            <w:proofErr w:type="gramStart"/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AD" w:rsidRPr="00F45E83" w:rsidRDefault="00254BAD" w:rsidP="00DD4D89">
            <w:pPr>
              <w:ind w:left="-203" w:right="-108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К</w:t>
            </w:r>
            <w:proofErr w:type="gramStart"/>
            <w:r w:rsidRPr="00F45E83">
              <w:rPr>
                <w:rFonts w:ascii="Bookman Old Style" w:hAnsi="Bookman Old Style"/>
                <w:bCs/>
                <w:i/>
                <w:sz w:val="16"/>
                <w:szCs w:val="16"/>
              </w:rPr>
              <w:t>2</w:t>
            </w:r>
            <w:proofErr w:type="gramEnd"/>
          </w:p>
        </w:tc>
      </w:tr>
      <w:tr w:rsidR="00254BAD" w:rsidRPr="00101D7B" w:rsidTr="00DD4D89">
        <w:trPr>
          <w:trHeight w:val="1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AD" w:rsidRPr="00101D7B" w:rsidRDefault="00254BAD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Розничная торговля, осуществляемая через магазины и павильоны с пл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щадью торгового зала, не более 150 квадратных метров по каждому об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ъ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екту организации торговли,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AD" w:rsidRPr="00101D7B" w:rsidRDefault="00254BAD" w:rsidP="00DD4D8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площадь то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гового зала (в квадратных метрах)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AD" w:rsidRPr="00D82731" w:rsidRDefault="00254BAD" w:rsidP="00DD4D89">
            <w:pPr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AD" w:rsidRPr="00D82731" w:rsidRDefault="00254BAD" w:rsidP="00DD4D89">
            <w:pPr>
              <w:ind w:left="-203" w:right="-108" w:firstLine="142"/>
              <w:jc w:val="center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</w:p>
        </w:tc>
      </w:tr>
      <w:tr w:rsidR="009F49F8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0,189</w:t>
            </w:r>
          </w:p>
        </w:tc>
      </w:tr>
      <w:tr w:rsidR="009F49F8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9F8" w:rsidRPr="00101D7B" w:rsidRDefault="009F49F8" w:rsidP="00DD4D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0,189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изделиями медицинского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0,315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ю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велирными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зделиями из </w:t>
            </w:r>
            <w:r>
              <w:rPr>
                <w:rFonts w:ascii="Bookman Old Style" w:hAnsi="Bookman Old Style"/>
                <w:sz w:val="24"/>
                <w:szCs w:val="24"/>
              </w:rPr>
              <w:t>натуральной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F45E83" w:rsidRPr="00101D7B" w:rsidTr="00DD4D8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втомобильными товарами (в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авт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аксе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суарами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>, автокосметикой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0,331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еле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-, видео- и аудиоаппаратурой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0,336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омпьютерами и оргтехникой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бонентским оборудованием сре</w:t>
            </w:r>
            <w:proofErr w:type="gramStart"/>
            <w:r w:rsidRPr="00101D7B">
              <w:rPr>
                <w:rFonts w:ascii="Bookman Old Style" w:hAnsi="Bookman Old Style"/>
                <w:sz w:val="24"/>
                <w:szCs w:val="24"/>
              </w:rPr>
              <w:t>дств св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F45E83" w:rsidRPr="00101D7B" w:rsidTr="00DD4D8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ind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ечатной продукцией средств массовой информации, книжной продукцией, св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занной с образованием, наукой  и культ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0,242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омиссионными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0,142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рочими товарами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B15F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не включенны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ми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 xml:space="preserve"> в др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гие группировки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0,308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0,205</w:t>
            </w:r>
          </w:p>
        </w:tc>
      </w:tr>
      <w:tr w:rsidR="00F45E83" w:rsidRPr="00101D7B" w:rsidTr="00DD4D89">
        <w:trPr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Розничная торговля, осуществляемая через объекты стационарной торг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вой сети, не имеющей торговых з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а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лов, а также об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ъ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екты нестационарной торговой сети, площадь торгового места в которых не превышает 5 квадратных метров, в том числе: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торговое            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800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0,800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изделиями медицинского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ю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велирными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зде</w:t>
            </w:r>
            <w:r>
              <w:rPr>
                <w:rFonts w:ascii="Bookman Old Style" w:hAnsi="Bookman Old Style"/>
                <w:sz w:val="24"/>
                <w:szCs w:val="24"/>
              </w:rPr>
              <w:t>лиями из натуральной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0,483</w:t>
            </w:r>
          </w:p>
        </w:tc>
      </w:tr>
      <w:tr w:rsidR="00F45E83" w:rsidRPr="00101D7B" w:rsidTr="00DD4D8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втомобильными товарами (в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авт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аксе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суарами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>, автокосметикой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0,483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еле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-, видео- и аудиоаппаратурой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омпьютерами и оргтехникой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F45E83" w:rsidRPr="00101D7B" w:rsidTr="00DD4D8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бонентским оборудованием сре</w:t>
            </w:r>
            <w:proofErr w:type="gramStart"/>
            <w:r w:rsidRPr="00101D7B">
              <w:rPr>
                <w:rFonts w:ascii="Bookman Old Style" w:hAnsi="Bookman Old Style"/>
                <w:sz w:val="24"/>
                <w:szCs w:val="24"/>
              </w:rPr>
              <w:t>дств св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0,473</w:t>
            </w:r>
          </w:p>
        </w:tc>
      </w:tr>
      <w:tr w:rsidR="00F45E83" w:rsidRPr="00101D7B" w:rsidTr="00DD4D89">
        <w:trPr>
          <w:trHeight w:val="5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ind w:righ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ечатной продукцией средств массовой информации, книжной продукцией, св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занной с образованием, наукой  и культ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0,452</w:t>
            </w:r>
          </w:p>
        </w:tc>
      </w:tr>
      <w:tr w:rsidR="00F45E83" w:rsidRPr="004B15F9" w:rsidTr="00DD4D89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4B15F9" w:rsidRDefault="00F45E83" w:rsidP="00F45E83">
            <w:pPr>
              <w:ind w:righ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рочими товарами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B15F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не включенны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ми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 xml:space="preserve"> в др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гие группировки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4B15F9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торговое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4B15F9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0,497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4B15F9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0,331</w:t>
            </w:r>
          </w:p>
        </w:tc>
      </w:tr>
      <w:tr w:rsidR="00F45E83" w:rsidRPr="00101D7B" w:rsidTr="00DD4D89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Розничная торговля, осуществляемая в объектах стационарной торговой сети, а также в объектах нестаци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нарной торговой сети, площадь то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гового места в к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торых превышает 5 квадратных метров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площадь то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р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гового места  (в квадра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ных метрах)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550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490</w:t>
            </w:r>
          </w:p>
        </w:tc>
      </w:tr>
      <w:tr w:rsidR="00F45E83" w:rsidRPr="00101D7B" w:rsidTr="00DD4D89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</w:rPr>
              <w:t>550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0,490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изделиями медицинского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0,420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ю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велирными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0,630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и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зде</w:t>
            </w:r>
            <w:r>
              <w:rPr>
                <w:rFonts w:ascii="Bookman Old Style" w:hAnsi="Bookman Old Style"/>
                <w:sz w:val="24"/>
                <w:szCs w:val="24"/>
              </w:rPr>
              <w:t>лиями из натуральной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F45E83" w:rsidRPr="00101D7B" w:rsidTr="00DD4D8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втомобильными товарами (в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101D7B">
              <w:rPr>
                <w:rFonts w:ascii="Bookman Old Style" w:hAnsi="Bookman Old Style"/>
                <w:sz w:val="24"/>
                <w:szCs w:val="24"/>
              </w:rPr>
              <w:t>авт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аксе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суарами</w:t>
            </w:r>
            <w:proofErr w:type="spellEnd"/>
            <w:r w:rsidRPr="00101D7B">
              <w:rPr>
                <w:rFonts w:ascii="Bookman Old Style" w:hAnsi="Bookman Old Style"/>
                <w:sz w:val="24"/>
                <w:szCs w:val="24"/>
              </w:rPr>
              <w:t>, автокосметикой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еле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-, видео- и аудиоаппаратурой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омпьютерами и оргтехникой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0,525</w:t>
            </w:r>
          </w:p>
        </w:tc>
      </w:tr>
      <w:tr w:rsidR="00F45E83" w:rsidRPr="00101D7B" w:rsidTr="00DD4D8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бонентским оборудованием сре</w:t>
            </w:r>
            <w:proofErr w:type="gramStart"/>
            <w:r w:rsidRPr="00101D7B">
              <w:rPr>
                <w:rFonts w:ascii="Bookman Old Style" w:hAnsi="Bookman Old Style"/>
                <w:sz w:val="24"/>
                <w:szCs w:val="24"/>
              </w:rPr>
              <w:t>дств св</w:t>
            </w:r>
            <w:proofErr w:type="gramEnd"/>
            <w:r w:rsidRPr="00101D7B">
              <w:rPr>
                <w:rFonts w:ascii="Bookman Old Style" w:hAnsi="Bookman Old Style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0,525</w:t>
            </w:r>
          </w:p>
        </w:tc>
      </w:tr>
      <w:tr w:rsidR="00F45E83" w:rsidRPr="00101D7B" w:rsidTr="00DD4D8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ind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ечатной продукцией средств массовой информации, книжной продукцией, св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занной с образованием, наукой  и культ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101D7B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1D7B">
              <w:rPr>
                <w:rFonts w:ascii="Bookman Old Style" w:hAnsi="Bookman Old Style"/>
                <w:sz w:val="24"/>
                <w:szCs w:val="24"/>
              </w:rPr>
              <w:t>0,578</w:t>
            </w:r>
          </w:p>
        </w:tc>
      </w:tr>
      <w:tr w:rsidR="00F45E83" w:rsidRPr="004B15F9" w:rsidTr="00DD4D89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4B15F9" w:rsidRDefault="00F45E83" w:rsidP="00F45E83">
            <w:pPr>
              <w:ind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</w:t>
            </w:r>
            <w:r w:rsidRPr="00101D7B">
              <w:rPr>
                <w:rFonts w:ascii="Bookman Old Style" w:hAnsi="Bookman Old Style"/>
                <w:sz w:val="24"/>
                <w:szCs w:val="24"/>
              </w:rPr>
              <w:t>рочими товарами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B15F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не включенны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ми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 xml:space="preserve"> в др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 w:rsidRPr="00CD2A21">
              <w:rPr>
                <w:rFonts w:ascii="Bookman Old Style" w:hAnsi="Bookman Old Style" w:cs="Bookman Old Style"/>
                <w:sz w:val="24"/>
                <w:szCs w:val="24"/>
              </w:rPr>
              <w:t>гие группировки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E83" w:rsidRPr="004B15F9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кв.</w:t>
            </w:r>
            <w:r w:rsidR="00DD4D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4B15F9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0,308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E83" w:rsidRPr="004B15F9" w:rsidRDefault="00F45E83" w:rsidP="00F45E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15F9">
              <w:rPr>
                <w:rFonts w:ascii="Bookman Old Style" w:hAnsi="Bookman Old Style"/>
                <w:sz w:val="24"/>
                <w:szCs w:val="24"/>
              </w:rPr>
              <w:t>0,284</w:t>
            </w:r>
          </w:p>
        </w:tc>
      </w:tr>
    </w:tbl>
    <w:p w:rsidR="00254BAD" w:rsidRDefault="00254BAD" w:rsidP="00D82731">
      <w:pPr>
        <w:pStyle w:val="Iauiue"/>
        <w:tabs>
          <w:tab w:val="left" w:pos="567"/>
        </w:tabs>
        <w:ind w:firstLine="567"/>
        <w:rPr>
          <w:rFonts w:ascii="Bookman Old Style" w:hAnsi="Bookman Old Style"/>
          <w:szCs w:val="24"/>
        </w:rPr>
      </w:pPr>
    </w:p>
    <w:p w:rsidR="00940139" w:rsidRPr="00A2759E" w:rsidRDefault="00DA70CB" w:rsidP="00D82731">
      <w:pPr>
        <w:pStyle w:val="Iauiue"/>
        <w:tabs>
          <w:tab w:val="left" w:pos="567"/>
        </w:tabs>
        <w:ind w:firstLine="56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</w:t>
      </w:r>
      <w:r w:rsidR="00101D7B" w:rsidRPr="00A2759E">
        <w:rPr>
          <w:rFonts w:ascii="Bookman Old Style" w:hAnsi="Bookman Old Style"/>
          <w:szCs w:val="24"/>
        </w:rPr>
        <w:t xml:space="preserve">. Настоящее решение </w:t>
      </w:r>
      <w:r w:rsidR="00D42981" w:rsidRPr="00A2759E">
        <w:rPr>
          <w:rFonts w:ascii="Bookman Old Style" w:hAnsi="Bookman Old Style"/>
          <w:szCs w:val="24"/>
        </w:rPr>
        <w:t>вступает в силу с момента</w:t>
      </w:r>
      <w:r w:rsidR="00101D7B" w:rsidRPr="00A2759E">
        <w:rPr>
          <w:rFonts w:ascii="Bookman Old Style" w:hAnsi="Bookman Old Style"/>
          <w:szCs w:val="24"/>
        </w:rPr>
        <w:t xml:space="preserve"> официально</w:t>
      </w:r>
      <w:r w:rsidR="00D42981" w:rsidRPr="00A2759E">
        <w:rPr>
          <w:rFonts w:ascii="Bookman Old Style" w:hAnsi="Bookman Old Style"/>
          <w:szCs w:val="24"/>
        </w:rPr>
        <w:t>го</w:t>
      </w:r>
      <w:r w:rsidR="00101D7B" w:rsidRPr="00A2759E">
        <w:rPr>
          <w:rFonts w:ascii="Bookman Old Style" w:hAnsi="Bookman Old Style"/>
          <w:szCs w:val="24"/>
        </w:rPr>
        <w:t xml:space="preserve"> опубл</w:t>
      </w:r>
      <w:r w:rsidR="00101D7B" w:rsidRPr="00A2759E">
        <w:rPr>
          <w:rFonts w:ascii="Bookman Old Style" w:hAnsi="Bookman Old Style"/>
          <w:szCs w:val="24"/>
        </w:rPr>
        <w:t>и</w:t>
      </w:r>
      <w:r w:rsidR="00101D7B" w:rsidRPr="00A2759E">
        <w:rPr>
          <w:rFonts w:ascii="Bookman Old Style" w:hAnsi="Bookman Old Style"/>
          <w:szCs w:val="24"/>
        </w:rPr>
        <w:t>ковани</w:t>
      </w:r>
      <w:r w:rsidR="00D42981" w:rsidRPr="00A2759E">
        <w:rPr>
          <w:rFonts w:ascii="Bookman Old Style" w:hAnsi="Bookman Old Style"/>
          <w:szCs w:val="24"/>
        </w:rPr>
        <w:t xml:space="preserve">я </w:t>
      </w:r>
      <w:r w:rsidR="00101D7B" w:rsidRPr="00A2759E">
        <w:rPr>
          <w:rFonts w:ascii="Bookman Old Style" w:hAnsi="Bookman Old Style"/>
          <w:szCs w:val="24"/>
        </w:rPr>
        <w:t>в средствах массовой информации и</w:t>
      </w:r>
      <w:r w:rsidR="00E66B58" w:rsidRPr="00A2759E">
        <w:rPr>
          <w:rFonts w:ascii="Bookman Old Style" w:hAnsi="Bookman Old Style"/>
          <w:szCs w:val="24"/>
        </w:rPr>
        <w:t xml:space="preserve"> распространяется на правоо</w:t>
      </w:r>
      <w:r w:rsidR="00E66B58" w:rsidRPr="00A2759E">
        <w:rPr>
          <w:rFonts w:ascii="Bookman Old Style" w:hAnsi="Bookman Old Style"/>
          <w:szCs w:val="24"/>
        </w:rPr>
        <w:t>т</w:t>
      </w:r>
      <w:r w:rsidR="00E66B58" w:rsidRPr="00A2759E">
        <w:rPr>
          <w:rFonts w:ascii="Bookman Old Style" w:hAnsi="Bookman Old Style"/>
          <w:szCs w:val="24"/>
        </w:rPr>
        <w:t>нош</w:t>
      </w:r>
      <w:r w:rsidR="00E66B58" w:rsidRPr="00A2759E">
        <w:rPr>
          <w:rFonts w:ascii="Bookman Old Style" w:hAnsi="Bookman Old Style"/>
          <w:szCs w:val="24"/>
        </w:rPr>
        <w:t>е</w:t>
      </w:r>
      <w:r w:rsidR="00E66B58" w:rsidRPr="00A2759E">
        <w:rPr>
          <w:rFonts w:ascii="Bookman Old Style" w:hAnsi="Bookman Old Style"/>
          <w:szCs w:val="24"/>
        </w:rPr>
        <w:t>ния</w:t>
      </w:r>
      <w:r w:rsidR="004D6F85" w:rsidRPr="00A2759E">
        <w:rPr>
          <w:rFonts w:ascii="Bookman Old Style" w:hAnsi="Bookman Old Style"/>
          <w:szCs w:val="24"/>
        </w:rPr>
        <w:t>,</w:t>
      </w:r>
      <w:r w:rsidR="00E66B58" w:rsidRPr="00A2759E">
        <w:rPr>
          <w:rFonts w:ascii="Bookman Old Style" w:hAnsi="Bookman Old Style"/>
          <w:szCs w:val="24"/>
        </w:rPr>
        <w:t xml:space="preserve"> возникшие</w:t>
      </w:r>
      <w:r w:rsidR="00101D7B" w:rsidRPr="00A2759E">
        <w:rPr>
          <w:rFonts w:ascii="Bookman Old Style" w:hAnsi="Bookman Old Style"/>
          <w:szCs w:val="24"/>
        </w:rPr>
        <w:t xml:space="preserve"> </w:t>
      </w:r>
      <w:r w:rsidR="00A43CB7">
        <w:rPr>
          <w:rFonts w:ascii="Bookman Old Style" w:hAnsi="Bookman Old Style"/>
          <w:szCs w:val="24"/>
        </w:rPr>
        <w:t>с 1 января 2020</w:t>
      </w:r>
      <w:r w:rsidR="00940139" w:rsidRPr="00A2759E">
        <w:rPr>
          <w:rFonts w:ascii="Bookman Old Style" w:hAnsi="Bookman Old Style"/>
          <w:szCs w:val="24"/>
        </w:rPr>
        <w:t xml:space="preserve"> года</w:t>
      </w:r>
      <w:r w:rsidR="00101D7B" w:rsidRPr="00A2759E">
        <w:rPr>
          <w:rFonts w:ascii="Bookman Old Style" w:hAnsi="Bookman Old Style"/>
          <w:szCs w:val="24"/>
        </w:rPr>
        <w:t>.</w:t>
      </w:r>
    </w:p>
    <w:p w:rsidR="00101D7B" w:rsidRPr="00101D7B" w:rsidRDefault="00DA70CB" w:rsidP="00A43CB7">
      <w:pPr>
        <w:tabs>
          <w:tab w:val="left" w:pos="567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01D7B" w:rsidRPr="00A2759E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A43CB7" w:rsidRPr="00D56083">
        <w:rPr>
          <w:rFonts w:ascii="Bookman Old Style" w:hAnsi="Bookman Old Style"/>
          <w:color w:val="000000" w:themeColor="text1"/>
          <w:sz w:val="24"/>
          <w:szCs w:val="24"/>
        </w:rPr>
        <w:t>Контроль за</w:t>
      </w:r>
      <w:proofErr w:type="gramEnd"/>
      <w:r w:rsidR="00A43CB7" w:rsidRPr="00D56083">
        <w:rPr>
          <w:rFonts w:ascii="Bookman Old Style" w:hAnsi="Bookman Old Style"/>
          <w:color w:val="000000" w:themeColor="text1"/>
          <w:sz w:val="24"/>
          <w:szCs w:val="24"/>
        </w:rPr>
        <w:t xml:space="preserve"> исполнением настоящего решения возложить на депута</w:t>
      </w:r>
      <w:r w:rsidR="00A43CB7" w:rsidRPr="00D56083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="00A43CB7" w:rsidRPr="00D56083">
        <w:rPr>
          <w:rFonts w:ascii="Bookman Old Style" w:hAnsi="Bookman Old Style"/>
          <w:color w:val="000000" w:themeColor="text1"/>
          <w:sz w:val="24"/>
          <w:szCs w:val="24"/>
        </w:rPr>
        <w:t>скую комиссию по бюджету и экономической политике</w:t>
      </w:r>
      <w:r w:rsidR="00A43CB7">
        <w:rPr>
          <w:rFonts w:ascii="Bookman Old Style" w:hAnsi="Bookman Old Style"/>
          <w:color w:val="000000" w:themeColor="text1"/>
          <w:sz w:val="24"/>
          <w:szCs w:val="24"/>
        </w:rPr>
        <w:t xml:space="preserve"> Собрания представ</w:t>
      </w:r>
      <w:r w:rsidR="00A43CB7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A43CB7">
        <w:rPr>
          <w:rFonts w:ascii="Bookman Old Style" w:hAnsi="Bookman Old Style"/>
          <w:color w:val="000000" w:themeColor="text1"/>
          <w:sz w:val="24"/>
          <w:szCs w:val="24"/>
        </w:rPr>
        <w:t>телей Моздокского района.</w:t>
      </w:r>
    </w:p>
    <w:p w:rsidR="00A2759E" w:rsidRDefault="00A2759E" w:rsidP="00D82731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D4D89" w:rsidRDefault="00DD4D89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DD4D89" w:rsidRDefault="00DD4D89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DD4D89" w:rsidRPr="00101D7B" w:rsidRDefault="00DD4D89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D82731" w:rsidRDefault="00101D7B" w:rsidP="00D82731">
      <w:pPr>
        <w:tabs>
          <w:tab w:val="left" w:pos="8172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A43CB7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101D7B" w:rsidRPr="00101D7B" w:rsidRDefault="00101D7B" w:rsidP="00D82731">
      <w:pPr>
        <w:tabs>
          <w:tab w:val="left" w:pos="8172"/>
        </w:tabs>
        <w:jc w:val="both"/>
        <w:rPr>
          <w:rFonts w:ascii="Bookman Old Style" w:hAnsi="Bookman Old Style"/>
          <w:sz w:val="24"/>
          <w:szCs w:val="24"/>
        </w:rPr>
      </w:pPr>
      <w:r w:rsidRPr="00101D7B">
        <w:rPr>
          <w:rFonts w:ascii="Bookman Old Style" w:hAnsi="Bookman Old Style"/>
          <w:sz w:val="24"/>
          <w:szCs w:val="24"/>
        </w:rPr>
        <w:t>Моздокск</w:t>
      </w:r>
      <w:r w:rsidR="00D82731">
        <w:rPr>
          <w:rFonts w:ascii="Bookman Old Style" w:hAnsi="Bookman Old Style"/>
          <w:sz w:val="24"/>
          <w:szCs w:val="24"/>
        </w:rPr>
        <w:t>ий</w:t>
      </w:r>
      <w:r w:rsidRPr="00101D7B">
        <w:rPr>
          <w:rFonts w:ascii="Bookman Old Style" w:hAnsi="Bookman Old Style"/>
          <w:sz w:val="24"/>
          <w:szCs w:val="24"/>
        </w:rPr>
        <w:t xml:space="preserve"> район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D9055E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A43CB7">
        <w:rPr>
          <w:rFonts w:ascii="Bookman Old Style" w:hAnsi="Bookman Old Style"/>
          <w:sz w:val="24"/>
          <w:szCs w:val="24"/>
        </w:rPr>
        <w:t>Г.А.</w:t>
      </w:r>
      <w:r w:rsidR="00DD4D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43CB7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101D7B" w:rsidRPr="00101D7B" w:rsidRDefault="00101D7B" w:rsidP="00D82731">
      <w:pPr>
        <w:rPr>
          <w:rFonts w:ascii="Bookman Old Style" w:hAnsi="Bookman Old Style"/>
          <w:sz w:val="24"/>
          <w:szCs w:val="24"/>
        </w:rPr>
      </w:pPr>
    </w:p>
    <w:sectPr w:rsidR="00101D7B" w:rsidRPr="00101D7B" w:rsidSect="00DD4D89">
      <w:footerReference w:type="default" r:id="rId11"/>
      <w:pgSz w:w="11906" w:h="16838"/>
      <w:pgMar w:top="1134" w:right="567" w:bottom="1134" w:left="170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73" w:rsidRDefault="00493773" w:rsidP="00D82731">
      <w:r>
        <w:separator/>
      </w:r>
    </w:p>
  </w:endnote>
  <w:endnote w:type="continuationSeparator" w:id="0">
    <w:p w:rsidR="00493773" w:rsidRDefault="00493773" w:rsidP="00D8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66532"/>
      <w:docPartObj>
        <w:docPartGallery w:val="Page Numbers (Bottom of Page)"/>
        <w:docPartUnique/>
      </w:docPartObj>
    </w:sdtPr>
    <w:sdtContent>
      <w:p w:rsidR="00DD4D89" w:rsidRDefault="00DD4D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BB">
          <w:rPr>
            <w:noProof/>
          </w:rPr>
          <w:t>5</w:t>
        </w:r>
        <w:r>
          <w:fldChar w:fldCharType="end"/>
        </w:r>
      </w:p>
    </w:sdtContent>
  </w:sdt>
  <w:p w:rsidR="00DD4D89" w:rsidRDefault="00DD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73" w:rsidRDefault="00493773" w:rsidP="00D82731">
      <w:r>
        <w:separator/>
      </w:r>
    </w:p>
  </w:footnote>
  <w:footnote w:type="continuationSeparator" w:id="0">
    <w:p w:rsidR="00493773" w:rsidRDefault="00493773" w:rsidP="00D8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B"/>
    <w:rsid w:val="000269AF"/>
    <w:rsid w:val="00032926"/>
    <w:rsid w:val="00066B28"/>
    <w:rsid w:val="000C4AEC"/>
    <w:rsid w:val="000F38DE"/>
    <w:rsid w:val="000F6E8C"/>
    <w:rsid w:val="00101D7B"/>
    <w:rsid w:val="00116775"/>
    <w:rsid w:val="00141BBB"/>
    <w:rsid w:val="00147439"/>
    <w:rsid w:val="00163869"/>
    <w:rsid w:val="001825E3"/>
    <w:rsid w:val="002074CB"/>
    <w:rsid w:val="00207BF0"/>
    <w:rsid w:val="0023787F"/>
    <w:rsid w:val="00254BAD"/>
    <w:rsid w:val="003022D6"/>
    <w:rsid w:val="00311C27"/>
    <w:rsid w:val="00363B16"/>
    <w:rsid w:val="003B3E57"/>
    <w:rsid w:val="003C7827"/>
    <w:rsid w:val="00431620"/>
    <w:rsid w:val="00445422"/>
    <w:rsid w:val="0045384D"/>
    <w:rsid w:val="004773E7"/>
    <w:rsid w:val="00493773"/>
    <w:rsid w:val="004A6FE6"/>
    <w:rsid w:val="004B15F9"/>
    <w:rsid w:val="004D6F85"/>
    <w:rsid w:val="004D7082"/>
    <w:rsid w:val="004F2D79"/>
    <w:rsid w:val="00507FC7"/>
    <w:rsid w:val="0052289E"/>
    <w:rsid w:val="00540F6F"/>
    <w:rsid w:val="0057505D"/>
    <w:rsid w:val="00595E10"/>
    <w:rsid w:val="005C51E2"/>
    <w:rsid w:val="005E6923"/>
    <w:rsid w:val="005F4C1B"/>
    <w:rsid w:val="00641C56"/>
    <w:rsid w:val="00652C6B"/>
    <w:rsid w:val="007547F6"/>
    <w:rsid w:val="007753B7"/>
    <w:rsid w:val="00782443"/>
    <w:rsid w:val="00786D7B"/>
    <w:rsid w:val="007B44EA"/>
    <w:rsid w:val="007B5635"/>
    <w:rsid w:val="007C2ACF"/>
    <w:rsid w:val="007C7619"/>
    <w:rsid w:val="00814F1C"/>
    <w:rsid w:val="00851782"/>
    <w:rsid w:val="0085387A"/>
    <w:rsid w:val="00860108"/>
    <w:rsid w:val="0087081C"/>
    <w:rsid w:val="00881671"/>
    <w:rsid w:val="008A6F0F"/>
    <w:rsid w:val="009060D1"/>
    <w:rsid w:val="00940139"/>
    <w:rsid w:val="009638DF"/>
    <w:rsid w:val="00973DB6"/>
    <w:rsid w:val="009905D7"/>
    <w:rsid w:val="009946E6"/>
    <w:rsid w:val="00997F5F"/>
    <w:rsid w:val="009A75CF"/>
    <w:rsid w:val="009C4E34"/>
    <w:rsid w:val="009F49F8"/>
    <w:rsid w:val="00A079BE"/>
    <w:rsid w:val="00A2759E"/>
    <w:rsid w:val="00A43CB7"/>
    <w:rsid w:val="00A4536C"/>
    <w:rsid w:val="00A86415"/>
    <w:rsid w:val="00AD757B"/>
    <w:rsid w:val="00AE6785"/>
    <w:rsid w:val="00B10628"/>
    <w:rsid w:val="00B3041B"/>
    <w:rsid w:val="00B559F5"/>
    <w:rsid w:val="00BB612A"/>
    <w:rsid w:val="00BD0216"/>
    <w:rsid w:val="00C044DC"/>
    <w:rsid w:val="00C123E8"/>
    <w:rsid w:val="00CA583F"/>
    <w:rsid w:val="00CB153E"/>
    <w:rsid w:val="00CB2806"/>
    <w:rsid w:val="00CD2A21"/>
    <w:rsid w:val="00CF62A1"/>
    <w:rsid w:val="00D42981"/>
    <w:rsid w:val="00D82731"/>
    <w:rsid w:val="00D83FA4"/>
    <w:rsid w:val="00D87699"/>
    <w:rsid w:val="00D9055E"/>
    <w:rsid w:val="00DA70CB"/>
    <w:rsid w:val="00DC3A95"/>
    <w:rsid w:val="00DD4D89"/>
    <w:rsid w:val="00E23672"/>
    <w:rsid w:val="00E2425F"/>
    <w:rsid w:val="00E66B58"/>
    <w:rsid w:val="00E92230"/>
    <w:rsid w:val="00EC37D9"/>
    <w:rsid w:val="00F02DD5"/>
    <w:rsid w:val="00F45E83"/>
    <w:rsid w:val="00F571DC"/>
    <w:rsid w:val="00FB3CF6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A7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01D7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7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D82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73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A70C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16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4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A7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01D7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7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D82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73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A70C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16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4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3051242618D1FFC2115C183EBEC72DA7&amp;req=doc&amp;base=LAW&amp;n=327797&amp;REFFIELD=134&amp;REFDST=100610&amp;REFDOC=334304&amp;REFBASE=LAW&amp;stat=refcode%3D16876%3Bindex%3D8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nd=3051242618D1FFC2115C183EBEC72DA7&amp;req=doc&amp;base=LAW&amp;n=334799&amp;dst=38921&amp;fld=134&amp;REFFIELD=134&amp;REFDST=100610&amp;REFDOC=334304&amp;REFBASE=LAW&amp;stat=refcode%3D16876%3Bdstident%3D38921%3Bindex%3D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3051242618D1FFC2115C183EBEC72DA7&amp;req=doc&amp;base=LAW&amp;n=340613&amp;REFFIELD=134&amp;REFDST=100610&amp;REFDOC=334304&amp;REFBASE=LAW&amp;stat=refcode%3D16876%3Bindex%3D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User1</cp:lastModifiedBy>
  <cp:revision>18</cp:revision>
  <cp:lastPrinted>2020-01-20T11:27:00Z</cp:lastPrinted>
  <dcterms:created xsi:type="dcterms:W3CDTF">2017-07-28T14:27:00Z</dcterms:created>
  <dcterms:modified xsi:type="dcterms:W3CDTF">2020-01-22T15:20:00Z</dcterms:modified>
</cp:coreProperties>
</file>