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40" w:rsidRPr="00B96CD7" w:rsidRDefault="008C2640" w:rsidP="00B96CD7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B96CD7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8C2640" w:rsidRPr="00B96CD7" w:rsidRDefault="008C2640" w:rsidP="00B96CD7">
      <w:pPr>
        <w:autoSpaceDN w:val="0"/>
        <w:spacing w:after="0" w:line="240" w:lineRule="auto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B96CD7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8C2640" w:rsidRPr="00B96CD7" w:rsidRDefault="008C2640" w:rsidP="00B96CD7">
      <w:pPr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B96CD7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8C2640" w:rsidRPr="00B96CD7" w:rsidRDefault="008C2640" w:rsidP="00B96CD7">
      <w:pPr>
        <w:autoSpaceDN w:val="0"/>
        <w:spacing w:after="0" w:line="240" w:lineRule="auto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8C2640" w:rsidRPr="00B96CD7" w:rsidRDefault="008C2640" w:rsidP="00B96CD7">
      <w:pPr>
        <w:autoSpaceDN w:val="0"/>
        <w:spacing w:after="0" w:line="240" w:lineRule="auto"/>
        <w:rPr>
          <w:rFonts w:ascii="Bookman Old Style" w:hAnsi="Bookman Old Style"/>
          <w:i/>
          <w:lang w:eastAsia="en-US"/>
        </w:rPr>
      </w:pPr>
      <w:r w:rsidRPr="00B96CD7">
        <w:rPr>
          <w:rFonts w:ascii="Bookman Old Style" w:hAnsi="Bookman Old Style"/>
          <w:i/>
          <w:lang w:eastAsia="en-US"/>
        </w:rPr>
        <w:t>№ 266                                                                                               от 20 марта 2020 г.</w:t>
      </w:r>
    </w:p>
    <w:p w:rsidR="008C2640" w:rsidRDefault="008C2640" w:rsidP="00B96CD7">
      <w:pPr>
        <w:shd w:val="clear" w:color="auto" w:fill="FFFFFF"/>
        <w:spacing w:after="0" w:line="240" w:lineRule="auto"/>
        <w:ind w:right="3360"/>
        <w:rPr>
          <w:rFonts w:ascii="Bookman Old Style" w:hAnsi="Bookman Old Style"/>
          <w:sz w:val="24"/>
          <w:szCs w:val="24"/>
        </w:rPr>
      </w:pPr>
    </w:p>
    <w:p w:rsidR="008C2640" w:rsidRPr="00B96CD7" w:rsidRDefault="008C2640" w:rsidP="00B96CD7">
      <w:pPr>
        <w:shd w:val="clear" w:color="auto" w:fill="FFFFFF"/>
        <w:spacing w:after="0" w:line="240" w:lineRule="auto"/>
        <w:ind w:right="3360"/>
        <w:rPr>
          <w:rFonts w:ascii="Bookman Old Style" w:hAnsi="Bookman Old Style"/>
          <w:sz w:val="24"/>
          <w:szCs w:val="24"/>
        </w:rPr>
      </w:pPr>
      <w:r w:rsidRPr="00B96CD7">
        <w:rPr>
          <w:rFonts w:ascii="Bookman Old Style" w:hAnsi="Bookman Old Style"/>
          <w:sz w:val="24"/>
          <w:szCs w:val="24"/>
        </w:rPr>
        <w:t xml:space="preserve">Об утверждении прейскуранта платных услуг </w:t>
      </w:r>
    </w:p>
    <w:p w:rsidR="008C2640" w:rsidRPr="00B96CD7" w:rsidRDefault="008C2640" w:rsidP="00B96CD7">
      <w:pPr>
        <w:shd w:val="clear" w:color="auto" w:fill="FFFFFF"/>
        <w:spacing w:after="0" w:line="240" w:lineRule="auto"/>
        <w:ind w:right="3360"/>
        <w:rPr>
          <w:rFonts w:ascii="Bookman Old Style" w:hAnsi="Bookman Old Style"/>
          <w:sz w:val="24"/>
          <w:szCs w:val="24"/>
        </w:rPr>
      </w:pPr>
      <w:r w:rsidRPr="00B96CD7">
        <w:rPr>
          <w:rFonts w:ascii="Bookman Old Style" w:hAnsi="Bookman Old Style"/>
          <w:sz w:val="24"/>
          <w:szCs w:val="24"/>
        </w:rPr>
        <w:t xml:space="preserve">муниципального унитарного предприятия </w:t>
      </w:r>
    </w:p>
    <w:p w:rsidR="008C2640" w:rsidRDefault="008C2640" w:rsidP="00B96CD7">
      <w:pPr>
        <w:shd w:val="clear" w:color="auto" w:fill="FFFFFF"/>
        <w:spacing w:after="0" w:line="240" w:lineRule="auto"/>
        <w:ind w:right="3360"/>
        <w:rPr>
          <w:rFonts w:ascii="Bookman Old Style" w:hAnsi="Bookman Old Style"/>
          <w:sz w:val="24"/>
          <w:szCs w:val="24"/>
        </w:rPr>
      </w:pPr>
      <w:r w:rsidRPr="00B96CD7">
        <w:rPr>
          <w:rFonts w:ascii="Bookman Old Style" w:hAnsi="Bookman Old Style"/>
          <w:sz w:val="24"/>
          <w:szCs w:val="24"/>
        </w:rPr>
        <w:t xml:space="preserve">«Моздокские электрические сети» на 2020 год </w:t>
      </w:r>
    </w:p>
    <w:p w:rsidR="008C2640" w:rsidRDefault="008C2640" w:rsidP="00B96CD7">
      <w:pPr>
        <w:shd w:val="clear" w:color="auto" w:fill="FFFFFF"/>
        <w:spacing w:after="0" w:line="240" w:lineRule="auto"/>
        <w:ind w:right="3360"/>
        <w:rPr>
          <w:rFonts w:ascii="Bookman Old Style" w:hAnsi="Bookman Old Style"/>
          <w:sz w:val="24"/>
          <w:szCs w:val="24"/>
        </w:rPr>
      </w:pPr>
    </w:p>
    <w:p w:rsidR="008C2640" w:rsidRPr="00B96CD7" w:rsidRDefault="008C2640" w:rsidP="00B96CD7">
      <w:pPr>
        <w:shd w:val="clear" w:color="auto" w:fill="FFFFFF"/>
        <w:spacing w:after="0" w:line="240" w:lineRule="auto"/>
        <w:ind w:right="-1" w:firstLine="567"/>
        <w:jc w:val="both"/>
        <w:rPr>
          <w:rFonts w:ascii="Bookman Old Style" w:hAnsi="Bookman Old Style"/>
          <w:sz w:val="24"/>
          <w:szCs w:val="24"/>
        </w:rPr>
      </w:pPr>
      <w:r w:rsidRPr="00B96CD7">
        <w:rPr>
          <w:rFonts w:ascii="Bookman Old Style" w:hAnsi="Bookman Old Style"/>
          <w:sz w:val="24"/>
          <w:szCs w:val="24"/>
        </w:rPr>
        <w:t>В соответствии со статьей 17 Федерального закона от 6 октября 2003 г</w:t>
      </w:r>
      <w:r w:rsidRPr="00B96CD7">
        <w:rPr>
          <w:rFonts w:ascii="Bookman Old Style" w:hAnsi="Bookman Old Style"/>
          <w:sz w:val="24"/>
          <w:szCs w:val="24"/>
        </w:rPr>
        <w:t>о</w:t>
      </w:r>
      <w:r w:rsidRPr="00B96CD7">
        <w:rPr>
          <w:rFonts w:ascii="Bookman Old Style" w:hAnsi="Bookman Old Style"/>
          <w:sz w:val="24"/>
          <w:szCs w:val="24"/>
        </w:rPr>
        <w:t>да №131-Ф3 «Об общих принципах организации местного самоуправления в Рос</w:t>
      </w:r>
      <w:r w:rsidRPr="00B96CD7">
        <w:rPr>
          <w:rFonts w:ascii="Bookman Old Style" w:hAnsi="Bookman Old Style"/>
          <w:sz w:val="24"/>
          <w:szCs w:val="24"/>
        </w:rPr>
        <w:softHyphen/>
        <w:t>сийской Федерации», статьей 17 Устава муниципального образования Моздокский район Республики Северная Осетия-Алания, на основании пис</w:t>
      </w:r>
      <w:r w:rsidRPr="00B96CD7">
        <w:rPr>
          <w:rFonts w:ascii="Bookman Old Style" w:hAnsi="Bookman Old Style"/>
          <w:sz w:val="24"/>
          <w:szCs w:val="24"/>
        </w:rPr>
        <w:t>ь</w:t>
      </w:r>
      <w:r w:rsidRPr="00B96CD7">
        <w:rPr>
          <w:rFonts w:ascii="Bookman Old Style" w:hAnsi="Bookman Old Style"/>
          <w:sz w:val="24"/>
          <w:szCs w:val="24"/>
        </w:rPr>
        <w:t>ма директора муниципального унитарного предпри</w:t>
      </w:r>
      <w:r w:rsidRPr="00B96CD7">
        <w:rPr>
          <w:rFonts w:ascii="Bookman Old Style" w:hAnsi="Bookman Old Style"/>
          <w:sz w:val="24"/>
          <w:szCs w:val="24"/>
        </w:rPr>
        <w:softHyphen/>
        <w:t>ятия «Моздокские эле</w:t>
      </w:r>
      <w:r w:rsidRPr="00B96CD7">
        <w:rPr>
          <w:rFonts w:ascii="Bookman Old Style" w:hAnsi="Bookman Old Style"/>
          <w:sz w:val="24"/>
          <w:szCs w:val="24"/>
        </w:rPr>
        <w:t>к</w:t>
      </w:r>
      <w:r w:rsidRPr="00B96CD7">
        <w:rPr>
          <w:rFonts w:ascii="Bookman Old Style" w:hAnsi="Bookman Old Style"/>
          <w:sz w:val="24"/>
          <w:szCs w:val="24"/>
        </w:rPr>
        <w:t>трические сети» З.Х. Бекузарова от 13.01.2020 г., Собрание представителей Моздокского района Республики Северная Осетия-Алания ре</w:t>
      </w:r>
      <w:r w:rsidRPr="00B96CD7">
        <w:rPr>
          <w:rFonts w:ascii="Bookman Old Style" w:hAnsi="Bookman Old Style"/>
          <w:sz w:val="24"/>
          <w:szCs w:val="24"/>
        </w:rPr>
        <w:softHyphen/>
        <w:t>шило:</w:t>
      </w:r>
    </w:p>
    <w:p w:rsidR="008C2640" w:rsidRPr="00B96CD7" w:rsidRDefault="008C2640" w:rsidP="00B96CD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/>
          <w:spacing w:val="-11"/>
          <w:sz w:val="24"/>
          <w:szCs w:val="24"/>
        </w:rPr>
      </w:pPr>
      <w:r w:rsidRPr="00B96CD7">
        <w:rPr>
          <w:rFonts w:ascii="Bookman Old Style" w:hAnsi="Bookman Old Style"/>
          <w:sz w:val="24"/>
          <w:szCs w:val="24"/>
        </w:rPr>
        <w:t>Утвердить прейскурант платных услуг муниципального унитарного предприятия «Моздокские электрические сети» на 2020 год согласно прил</w:t>
      </w:r>
      <w:r w:rsidRPr="00B96CD7">
        <w:rPr>
          <w:rFonts w:ascii="Bookman Old Style" w:hAnsi="Bookman Old Style"/>
          <w:sz w:val="24"/>
          <w:szCs w:val="24"/>
        </w:rPr>
        <w:t>о</w:t>
      </w:r>
      <w:r w:rsidRPr="00B96CD7">
        <w:rPr>
          <w:rFonts w:ascii="Bookman Old Style" w:hAnsi="Bookman Old Style"/>
          <w:sz w:val="24"/>
          <w:szCs w:val="24"/>
        </w:rPr>
        <w:t>жению к настоящему решению.</w:t>
      </w:r>
    </w:p>
    <w:p w:rsidR="008C2640" w:rsidRPr="00B96CD7" w:rsidRDefault="008C2640" w:rsidP="00B96CD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/>
          <w:sz w:val="24"/>
          <w:szCs w:val="24"/>
        </w:rPr>
      </w:pPr>
      <w:r w:rsidRPr="00B96CD7">
        <w:rPr>
          <w:rFonts w:ascii="Bookman Old Style" w:hAnsi="Bookman Old Style"/>
          <w:sz w:val="24"/>
          <w:szCs w:val="24"/>
        </w:rPr>
        <w:t>Опубликовать настоящее решение в средствах массовой информации.</w:t>
      </w:r>
    </w:p>
    <w:p w:rsidR="008C2640" w:rsidRPr="00B96CD7" w:rsidRDefault="008C2640" w:rsidP="00B96CD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/>
          <w:sz w:val="24"/>
          <w:szCs w:val="24"/>
        </w:rPr>
      </w:pPr>
      <w:r w:rsidRPr="00B96CD7">
        <w:rPr>
          <w:rFonts w:ascii="Bookman Old Style" w:hAnsi="Bookman Old Style"/>
          <w:sz w:val="24"/>
          <w:szCs w:val="24"/>
        </w:rPr>
        <w:t>Настоящее решение вступает в силу с момента официального опубл</w:t>
      </w:r>
      <w:r w:rsidRPr="00B96CD7">
        <w:rPr>
          <w:rFonts w:ascii="Bookman Old Style" w:hAnsi="Bookman Old Style"/>
          <w:sz w:val="24"/>
          <w:szCs w:val="24"/>
        </w:rPr>
        <w:t>и</w:t>
      </w:r>
      <w:r w:rsidRPr="00B96CD7">
        <w:rPr>
          <w:rFonts w:ascii="Bookman Old Style" w:hAnsi="Bookman Old Style"/>
          <w:sz w:val="24"/>
          <w:szCs w:val="24"/>
        </w:rPr>
        <w:t>кования.</w:t>
      </w:r>
    </w:p>
    <w:p w:rsidR="008C2640" w:rsidRPr="00B96CD7" w:rsidRDefault="008C2640" w:rsidP="00B96CD7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/>
          <w:sz w:val="24"/>
          <w:szCs w:val="24"/>
        </w:rPr>
      </w:pPr>
      <w:r w:rsidRPr="00B96CD7">
        <w:rPr>
          <w:rFonts w:ascii="Bookman Old Style" w:hAnsi="Bookman Old Style"/>
          <w:sz w:val="24"/>
          <w:szCs w:val="24"/>
        </w:rPr>
        <w:t>Решение Собрания представителей Моздокского района Республики Северная Осетия – Алания от 09.07.2019 г. №166 «Об утверждении прейск</w:t>
      </w:r>
      <w:r w:rsidRPr="00B96CD7">
        <w:rPr>
          <w:rFonts w:ascii="Bookman Old Style" w:hAnsi="Bookman Old Style"/>
          <w:sz w:val="24"/>
          <w:szCs w:val="24"/>
        </w:rPr>
        <w:t>у</w:t>
      </w:r>
      <w:r w:rsidRPr="00B96CD7">
        <w:rPr>
          <w:rFonts w:ascii="Bookman Old Style" w:hAnsi="Bookman Old Style"/>
          <w:sz w:val="24"/>
          <w:szCs w:val="24"/>
        </w:rPr>
        <w:t>ранта платных услуг  муниципального унитарного предприятия «Моздокские электрические сети» на период с 01.08.2019 г. по 01.08.2020 г.</w:t>
      </w:r>
      <w:r>
        <w:rPr>
          <w:rFonts w:ascii="Bookman Old Style" w:hAnsi="Bookman Old Style"/>
          <w:sz w:val="24"/>
          <w:szCs w:val="24"/>
        </w:rPr>
        <w:t>»</w:t>
      </w:r>
      <w:r w:rsidRPr="00B96CD7">
        <w:rPr>
          <w:rFonts w:ascii="Bookman Old Style" w:hAnsi="Bookman Old Style"/>
          <w:sz w:val="24"/>
          <w:szCs w:val="24"/>
        </w:rPr>
        <w:t xml:space="preserve"> признать у</w:t>
      </w:r>
      <w:r w:rsidRPr="00B96CD7">
        <w:rPr>
          <w:rFonts w:ascii="Bookman Old Style" w:hAnsi="Bookman Old Style"/>
          <w:sz w:val="24"/>
          <w:szCs w:val="24"/>
        </w:rPr>
        <w:t>т</w:t>
      </w:r>
      <w:r w:rsidRPr="00B96CD7">
        <w:rPr>
          <w:rFonts w:ascii="Bookman Old Style" w:hAnsi="Bookman Old Style"/>
          <w:sz w:val="24"/>
          <w:szCs w:val="24"/>
        </w:rPr>
        <w:t>ратившим силу.</w:t>
      </w:r>
    </w:p>
    <w:p w:rsidR="008C2640" w:rsidRPr="00B96CD7" w:rsidRDefault="008C2640" w:rsidP="00B96CD7">
      <w:pPr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 w:rsidRPr="00B96CD7">
        <w:rPr>
          <w:rFonts w:ascii="Bookman Old Style" w:hAnsi="Bookman Old Style"/>
          <w:sz w:val="24"/>
          <w:szCs w:val="24"/>
        </w:rPr>
        <w:t>5. Контроль за исполнением настоящего решения возложить на депутат</w:t>
      </w:r>
      <w:r w:rsidRPr="00B96CD7">
        <w:rPr>
          <w:rFonts w:ascii="Bookman Old Style" w:hAnsi="Bookman Old Style"/>
          <w:sz w:val="24"/>
          <w:szCs w:val="24"/>
        </w:rPr>
        <w:softHyphen/>
        <w:t>скую комиссию по бюджету и экономической политик</w:t>
      </w:r>
      <w:r>
        <w:rPr>
          <w:rFonts w:ascii="Bookman Old Style" w:hAnsi="Bookman Old Style"/>
          <w:sz w:val="24"/>
          <w:szCs w:val="24"/>
        </w:rPr>
        <w:t>е</w:t>
      </w:r>
      <w:r w:rsidRPr="00B96CD7">
        <w:rPr>
          <w:rFonts w:ascii="Bookman Old Style" w:hAnsi="Bookman Old Style"/>
          <w:sz w:val="24"/>
          <w:szCs w:val="24"/>
        </w:rPr>
        <w:t xml:space="preserve"> </w:t>
      </w:r>
      <w:r w:rsidRPr="00B96CD7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(Л.П. Токарева)</w:t>
      </w:r>
      <w:r w:rsidRPr="00B96CD7">
        <w:rPr>
          <w:rFonts w:ascii="Bookman Old Style" w:hAnsi="Bookman Old Style"/>
          <w:sz w:val="24"/>
          <w:szCs w:val="24"/>
        </w:rPr>
        <w:t xml:space="preserve"> </w:t>
      </w:r>
      <w:r w:rsidRPr="00B96CD7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и А</w:t>
      </w:r>
      <w:r w:rsidRPr="00B96CD7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д</w:t>
      </w:r>
      <w:r w:rsidRPr="00B96CD7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министрацию местного самоуправления Моздокского района.</w:t>
      </w:r>
      <w:r w:rsidRPr="00B96CD7">
        <w:rPr>
          <w:rFonts w:ascii="Bookman Old Style" w:hAnsi="Bookman Old Style"/>
          <w:bCs/>
          <w:sz w:val="24"/>
          <w:szCs w:val="24"/>
        </w:rPr>
        <w:t xml:space="preserve"> </w:t>
      </w:r>
    </w:p>
    <w:p w:rsidR="008C2640" w:rsidRPr="00B96CD7" w:rsidRDefault="008C2640" w:rsidP="00B96CD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</w:p>
    <w:p w:rsidR="008C2640" w:rsidRPr="00B96CD7" w:rsidRDefault="008C2640" w:rsidP="00B96CD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  <w:r w:rsidRPr="00B96CD7">
        <w:rPr>
          <w:rFonts w:ascii="Bookman Old Style" w:hAnsi="Bookman Old Style"/>
          <w:sz w:val="24"/>
          <w:szCs w:val="24"/>
        </w:rPr>
        <w:t xml:space="preserve">Глава муниципального образования                                                                                    Моздокский район                                            </w:t>
      </w:r>
      <w:r w:rsidRPr="00B96CD7">
        <w:rPr>
          <w:rFonts w:ascii="Bookman Old Style" w:hAnsi="Bookman Old Style"/>
          <w:sz w:val="24"/>
          <w:szCs w:val="24"/>
        </w:rPr>
        <w:tab/>
      </w:r>
      <w:r w:rsidRPr="00B96CD7">
        <w:rPr>
          <w:rFonts w:ascii="Bookman Old Style" w:hAnsi="Bookman Old Style"/>
          <w:sz w:val="24"/>
          <w:szCs w:val="24"/>
        </w:rPr>
        <w:tab/>
      </w:r>
      <w:r w:rsidRPr="00B96CD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</w:t>
      </w:r>
      <w:r w:rsidRPr="00B96CD7">
        <w:rPr>
          <w:rFonts w:ascii="Bookman Old Style" w:hAnsi="Bookman Old Style"/>
          <w:sz w:val="24"/>
          <w:szCs w:val="24"/>
        </w:rPr>
        <w:t xml:space="preserve"> Г.</w:t>
      </w:r>
      <w:r>
        <w:rPr>
          <w:rFonts w:ascii="Bookman Old Style" w:hAnsi="Bookman Old Style"/>
          <w:sz w:val="24"/>
          <w:szCs w:val="24"/>
        </w:rPr>
        <w:t>А.</w:t>
      </w:r>
      <w:r w:rsidRPr="00B96CD7">
        <w:rPr>
          <w:rFonts w:ascii="Bookman Old Style" w:hAnsi="Bookman Old Style"/>
          <w:sz w:val="24"/>
          <w:szCs w:val="24"/>
        </w:rPr>
        <w:t xml:space="preserve"> Гугиев </w:t>
      </w:r>
    </w:p>
    <w:p w:rsidR="008C2640" w:rsidRPr="00B96CD7" w:rsidRDefault="008C2640" w:rsidP="00B96CD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8C2640" w:rsidRDefault="008C2640" w:rsidP="00B96CD7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B96CD7">
        <w:rPr>
          <w:rFonts w:ascii="Bookman Old Style" w:hAnsi="Bookman Old Style"/>
          <w:i/>
        </w:rPr>
        <w:t>Приложение</w:t>
      </w:r>
    </w:p>
    <w:p w:rsidR="008C2640" w:rsidRPr="00B96CD7" w:rsidRDefault="008C2640" w:rsidP="00B96CD7">
      <w:pPr>
        <w:spacing w:after="0" w:line="240" w:lineRule="auto"/>
        <w:ind w:left="4248"/>
        <w:jc w:val="center"/>
        <w:rPr>
          <w:rFonts w:ascii="Bookman Old Style" w:hAnsi="Bookman Old Style"/>
          <w:i/>
        </w:rPr>
      </w:pPr>
      <w:r w:rsidRPr="00B96CD7">
        <w:rPr>
          <w:rFonts w:ascii="Bookman Old Style" w:hAnsi="Bookman Old Style"/>
          <w:i/>
        </w:rPr>
        <w:t>к решению Собрания представителей                                                                                                               Моздокского района №266 от 20.03.2020 г.</w:t>
      </w:r>
    </w:p>
    <w:p w:rsidR="008C2640" w:rsidRDefault="008C2640" w:rsidP="00B96C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2640" w:rsidRDefault="008C2640" w:rsidP="00B96C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96CD7">
        <w:rPr>
          <w:rFonts w:ascii="Bookman Old Style" w:hAnsi="Bookman Old Style"/>
          <w:b/>
          <w:sz w:val="24"/>
          <w:szCs w:val="24"/>
        </w:rPr>
        <w:t>Прейскурант                                                                                                                        платных услуг муниципального унитарного предприятия                                           «Моздокские электрические сети»  на 2020 год</w:t>
      </w:r>
    </w:p>
    <w:p w:rsidR="008C2640" w:rsidRDefault="008C2640" w:rsidP="00B96C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C2640" w:rsidRPr="00B96CD7" w:rsidRDefault="008C2640" w:rsidP="00B96C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933" w:type="dxa"/>
        <w:tblCellSpacing w:w="1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660"/>
        <w:gridCol w:w="5952"/>
        <w:gridCol w:w="35"/>
        <w:gridCol w:w="669"/>
        <w:gridCol w:w="35"/>
        <w:gridCol w:w="1091"/>
        <w:gridCol w:w="35"/>
        <w:gridCol w:w="1406"/>
      </w:tblGrid>
      <w:tr w:rsidR="008C2640" w:rsidRPr="001C0BE3" w:rsidTr="00BE783C">
        <w:trPr>
          <w:tblCellSpacing w:w="15" w:type="dxa"/>
        </w:trPr>
        <w:tc>
          <w:tcPr>
            <w:tcW w:w="665" w:type="dxa"/>
            <w:gridSpan w:val="2"/>
            <w:tcBorders>
              <w:left w:val="nil"/>
            </w:tcBorders>
          </w:tcPr>
          <w:p w:rsidR="008C2640" w:rsidRPr="00B96CD7" w:rsidRDefault="008C2640" w:rsidP="00B96CD7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B96CD7">
              <w:rPr>
                <w:rFonts w:ascii="Bookman Old Style" w:hAnsi="Bookman Old Style"/>
                <w:i/>
                <w:sz w:val="18"/>
                <w:szCs w:val="18"/>
              </w:rPr>
              <w:t>№</w:t>
            </w:r>
          </w:p>
        </w:tc>
        <w:tc>
          <w:tcPr>
            <w:tcW w:w="5922" w:type="dxa"/>
            <w:vAlign w:val="center"/>
          </w:tcPr>
          <w:p w:rsidR="008C2640" w:rsidRPr="00B96CD7" w:rsidRDefault="008C2640" w:rsidP="00B96CD7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B96CD7">
              <w:rPr>
                <w:rFonts w:ascii="Bookman Old Style" w:hAnsi="Bookman Old Style"/>
                <w:i/>
                <w:sz w:val="18"/>
                <w:szCs w:val="18"/>
              </w:rPr>
              <w:t>Наименование услуги</w:t>
            </w:r>
          </w:p>
        </w:tc>
        <w:tc>
          <w:tcPr>
            <w:tcW w:w="674" w:type="dxa"/>
            <w:gridSpan w:val="2"/>
            <w:vAlign w:val="center"/>
          </w:tcPr>
          <w:p w:rsidR="008C2640" w:rsidRPr="00B96CD7" w:rsidRDefault="008C2640" w:rsidP="00B96CD7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B96CD7">
              <w:rPr>
                <w:rFonts w:ascii="Bookman Old Style" w:hAnsi="Bookman Old Style"/>
                <w:i/>
                <w:sz w:val="18"/>
                <w:szCs w:val="18"/>
              </w:rPr>
              <w:t>Ед. изм</w:t>
            </w:r>
            <w:r w:rsidRPr="00B96CD7">
              <w:rPr>
                <w:rFonts w:ascii="Bookman Old Style" w:hAnsi="Bookman Old Style"/>
                <w:i/>
                <w:sz w:val="18"/>
                <w:szCs w:val="18"/>
              </w:rPr>
              <w:t>е</w:t>
            </w:r>
            <w:r w:rsidRPr="00B96CD7">
              <w:rPr>
                <w:rFonts w:ascii="Bookman Old Style" w:hAnsi="Bookman Old Style"/>
                <w:i/>
                <w:sz w:val="18"/>
                <w:szCs w:val="18"/>
              </w:rPr>
              <w:t>рения</w:t>
            </w:r>
          </w:p>
        </w:tc>
        <w:tc>
          <w:tcPr>
            <w:tcW w:w="1096" w:type="dxa"/>
            <w:gridSpan w:val="2"/>
            <w:vAlign w:val="center"/>
          </w:tcPr>
          <w:p w:rsidR="008C2640" w:rsidRPr="00B96CD7" w:rsidRDefault="008C2640" w:rsidP="00B96CD7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B96CD7">
              <w:rPr>
                <w:rFonts w:ascii="Bookman Old Style" w:hAnsi="Bookman Old Style"/>
                <w:i/>
                <w:sz w:val="18"/>
                <w:szCs w:val="18"/>
              </w:rPr>
              <w:t>Сто</w:t>
            </w:r>
            <w:r w:rsidRPr="00B96CD7">
              <w:rPr>
                <w:rFonts w:ascii="Bookman Old Style" w:hAnsi="Bookman Old Style"/>
                <w:i/>
                <w:sz w:val="18"/>
                <w:szCs w:val="18"/>
              </w:rPr>
              <w:t>и</w:t>
            </w:r>
            <w:r w:rsidRPr="00B96CD7">
              <w:rPr>
                <w:rFonts w:ascii="Bookman Old Style" w:hAnsi="Bookman Old Style"/>
                <w:i/>
                <w:sz w:val="18"/>
                <w:szCs w:val="18"/>
              </w:rPr>
              <w:t>мость (руб.) с НДС</w:t>
            </w:r>
          </w:p>
        </w:tc>
        <w:tc>
          <w:tcPr>
            <w:tcW w:w="1396" w:type="dxa"/>
            <w:gridSpan w:val="2"/>
            <w:tcBorders>
              <w:right w:val="nil"/>
            </w:tcBorders>
          </w:tcPr>
          <w:p w:rsidR="008C2640" w:rsidRPr="001C0BE3" w:rsidRDefault="008C2640" w:rsidP="00B96CD7">
            <w:pPr>
              <w:spacing w:after="0" w:line="240" w:lineRule="auto"/>
              <w:jc w:val="center"/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</w:pPr>
            <w:r w:rsidRPr="001C0BE3">
              <w:rPr>
                <w:rFonts w:ascii="Bookman Old Style" w:hAnsi="Bookman Old Style"/>
                <w:i/>
                <w:color w:val="000000"/>
                <w:sz w:val="18"/>
                <w:szCs w:val="18"/>
              </w:rPr>
              <w:t>Стоимость (руб.) с НДС в выходные и праздничные дни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3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Замена 3-фазного счетчика с трансформаторами тока на 3-х фазный счетчик прямого включения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3304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5892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54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Работы по реконструкции  наружных вводов с в</w:t>
            </w:r>
            <w:r w:rsidRPr="001C0BE3">
              <w:rPr>
                <w:rFonts w:ascii="Bookman Old Style" w:hAnsi="Bookman Old Style"/>
                <w:color w:val="000000"/>
              </w:rPr>
              <w:t>ы</w:t>
            </w:r>
            <w:r w:rsidRPr="001C0BE3">
              <w:rPr>
                <w:rFonts w:ascii="Bookman Old Style" w:hAnsi="Bookman Old Style"/>
                <w:color w:val="000000"/>
              </w:rPr>
              <w:t xml:space="preserve">носом на фасад узла учета по заявке потребителей  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с использованием автовышки (1 фазный ввод)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3582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6503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54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Работы по реконструкции  наружных вводов с в</w:t>
            </w:r>
            <w:r w:rsidRPr="001C0BE3">
              <w:rPr>
                <w:rFonts w:ascii="Bookman Old Style" w:hAnsi="Bookman Old Style"/>
                <w:color w:val="000000"/>
              </w:rPr>
              <w:t>ы</w:t>
            </w:r>
            <w:r w:rsidRPr="001C0BE3">
              <w:rPr>
                <w:rFonts w:ascii="Bookman Old Style" w:hAnsi="Bookman Old Style"/>
                <w:color w:val="000000"/>
              </w:rPr>
              <w:t xml:space="preserve">носом на фасад узла учета по заявке потребителей  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с использованием автовышки (3 фазный ввод)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4022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7193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3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Электромонтажные работы при выносе узла учета на фасад здания по заявке потребителя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2872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5127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5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 xml:space="preserve"> Вызов представителя МУП МЭС, наблюдающего при проведении земляных и других работ вблизи и в охранной зоне ЛЭП (КЛ и ВЛ), ТП, других электр</w:t>
            </w:r>
            <w:r w:rsidRPr="001C0BE3">
              <w:rPr>
                <w:rFonts w:ascii="Bookman Old Style" w:hAnsi="Bookman Old Style"/>
                <w:color w:val="000000"/>
              </w:rPr>
              <w:t>о</w:t>
            </w:r>
            <w:r w:rsidRPr="001C0BE3">
              <w:rPr>
                <w:rFonts w:ascii="Bookman Old Style" w:hAnsi="Bookman Old Style"/>
                <w:color w:val="000000"/>
              </w:rPr>
              <w:t xml:space="preserve">установок и электросетевого оборудования  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час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1302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2336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Работы по замене 1-ф счетчика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1068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1946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3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Замена 3-фазного счетчика, включенного через и</w:t>
            </w:r>
            <w:r w:rsidRPr="001C0BE3">
              <w:rPr>
                <w:rFonts w:ascii="Bookman Old Style" w:hAnsi="Bookman Old Style"/>
                <w:color w:val="000000"/>
              </w:rPr>
              <w:t>з</w:t>
            </w:r>
            <w:r w:rsidRPr="001C0BE3">
              <w:rPr>
                <w:rFonts w:ascii="Bookman Old Style" w:hAnsi="Bookman Old Style"/>
                <w:color w:val="000000"/>
              </w:rPr>
              <w:t>мерительные трансформаторы тока,  в сложных  сетях напряжением до 1000 В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2641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4733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3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Замена 3-фазного счетчика, включенного непосре</w:t>
            </w:r>
            <w:r w:rsidRPr="001C0BE3">
              <w:rPr>
                <w:rFonts w:ascii="Bookman Old Style" w:hAnsi="Bookman Old Style"/>
                <w:color w:val="000000"/>
              </w:rPr>
              <w:t>д</w:t>
            </w:r>
            <w:r w:rsidRPr="001C0BE3">
              <w:rPr>
                <w:rFonts w:ascii="Bookman Old Style" w:hAnsi="Bookman Old Style"/>
                <w:color w:val="000000"/>
              </w:rPr>
              <w:t>ственно без трансформаторов тока, в сетях напр</w:t>
            </w:r>
            <w:r w:rsidRPr="001C0BE3">
              <w:rPr>
                <w:rFonts w:ascii="Bookman Old Style" w:hAnsi="Bookman Old Style"/>
                <w:color w:val="000000"/>
              </w:rPr>
              <w:t>я</w:t>
            </w:r>
            <w:r w:rsidRPr="001C0BE3">
              <w:rPr>
                <w:rFonts w:ascii="Bookman Old Style" w:hAnsi="Bookman Old Style"/>
                <w:color w:val="000000"/>
              </w:rPr>
              <w:t xml:space="preserve">жением до 1000 В 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2584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4538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9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Пломбирование клемной крышки 1-фазного сче</w:t>
            </w:r>
            <w:r w:rsidRPr="001C0BE3">
              <w:rPr>
                <w:rFonts w:ascii="Bookman Old Style" w:hAnsi="Bookman Old Style"/>
                <w:color w:val="000000"/>
              </w:rPr>
              <w:t>т</w:t>
            </w:r>
            <w:r w:rsidRPr="001C0BE3">
              <w:rPr>
                <w:rFonts w:ascii="Bookman Old Style" w:hAnsi="Bookman Old Style"/>
                <w:color w:val="000000"/>
              </w:rPr>
              <w:t>чика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482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950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10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Пломбирование клемной крышки 3-фазного сче</w:t>
            </w:r>
            <w:r w:rsidRPr="001C0BE3">
              <w:rPr>
                <w:rFonts w:ascii="Bookman Old Style" w:hAnsi="Bookman Old Style"/>
                <w:color w:val="000000"/>
              </w:rPr>
              <w:t>т</w:t>
            </w:r>
            <w:r w:rsidRPr="001C0BE3">
              <w:rPr>
                <w:rFonts w:ascii="Bookman Old Style" w:hAnsi="Bookman Old Style"/>
                <w:color w:val="000000"/>
              </w:rPr>
              <w:t>чика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816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1500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11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Работы при замене комплекта трансформаторов т</w:t>
            </w:r>
            <w:r w:rsidRPr="001C0BE3">
              <w:rPr>
                <w:rFonts w:ascii="Bookman Old Style" w:hAnsi="Bookman Old Style"/>
                <w:color w:val="000000"/>
              </w:rPr>
              <w:t>о</w:t>
            </w:r>
            <w:r w:rsidRPr="001C0BE3">
              <w:rPr>
                <w:rFonts w:ascii="Bookman Old Style" w:hAnsi="Bookman Old Style"/>
                <w:color w:val="000000"/>
              </w:rPr>
              <w:t xml:space="preserve">ка 0,4 кВ (3 шт.) 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2199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3917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12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 xml:space="preserve">Работы по снятию 1-ф счетчика 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332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596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3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13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Снятие 3-фазного счетчика, включенного непосре</w:t>
            </w:r>
            <w:r w:rsidRPr="001C0BE3">
              <w:rPr>
                <w:rFonts w:ascii="Bookman Old Style" w:hAnsi="Bookman Old Style"/>
                <w:color w:val="000000"/>
              </w:rPr>
              <w:t>д</w:t>
            </w:r>
            <w:r w:rsidRPr="001C0BE3">
              <w:rPr>
                <w:rFonts w:ascii="Bookman Old Style" w:hAnsi="Bookman Old Style"/>
                <w:color w:val="000000"/>
              </w:rPr>
              <w:t>ственно без трансформаторов тока, в сетях напр</w:t>
            </w:r>
            <w:r w:rsidRPr="001C0BE3">
              <w:rPr>
                <w:rFonts w:ascii="Bookman Old Style" w:hAnsi="Bookman Old Style"/>
                <w:color w:val="000000"/>
              </w:rPr>
              <w:t>я</w:t>
            </w:r>
            <w:r w:rsidRPr="001C0BE3">
              <w:rPr>
                <w:rFonts w:ascii="Bookman Old Style" w:hAnsi="Bookman Old Style"/>
                <w:color w:val="000000"/>
              </w:rPr>
              <w:t xml:space="preserve">жением до 1000 В 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1010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1800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14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 xml:space="preserve">Работы по установке 1-ф счетчика 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693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1217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3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15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Установка 3-фазного счетчика, включенного неп</w:t>
            </w:r>
            <w:r w:rsidRPr="001C0BE3">
              <w:rPr>
                <w:rFonts w:ascii="Bookman Old Style" w:hAnsi="Bookman Old Style"/>
                <w:color w:val="000000"/>
              </w:rPr>
              <w:t>о</w:t>
            </w:r>
            <w:r w:rsidRPr="001C0BE3">
              <w:rPr>
                <w:rFonts w:ascii="Bookman Old Style" w:hAnsi="Bookman Old Style"/>
                <w:color w:val="000000"/>
              </w:rPr>
              <w:t>средственно без трансформаторов тока, в сетях н</w:t>
            </w:r>
            <w:r w:rsidRPr="001C0BE3">
              <w:rPr>
                <w:rFonts w:ascii="Bookman Old Style" w:hAnsi="Bookman Old Style"/>
                <w:color w:val="000000"/>
              </w:rPr>
              <w:t>а</w:t>
            </w:r>
            <w:r w:rsidRPr="001C0BE3">
              <w:rPr>
                <w:rFonts w:ascii="Bookman Old Style" w:hAnsi="Bookman Old Style"/>
                <w:color w:val="000000"/>
              </w:rPr>
              <w:t xml:space="preserve">пряжением до 1000 В 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1697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3102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16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 xml:space="preserve">Замена автоматических выключателей    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818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1491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17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Проверка 1-фазного счетчика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502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864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3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18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Проверка 3-фазного счетчика с использованием а</w:t>
            </w:r>
            <w:r w:rsidRPr="001C0BE3">
              <w:rPr>
                <w:rFonts w:ascii="Bookman Old Style" w:hAnsi="Bookman Old Style"/>
                <w:color w:val="000000"/>
              </w:rPr>
              <w:t>в</w:t>
            </w:r>
            <w:r w:rsidRPr="001C0BE3">
              <w:rPr>
                <w:rFonts w:ascii="Bookman Old Style" w:hAnsi="Bookman Old Style"/>
                <w:color w:val="000000"/>
              </w:rPr>
              <w:t>томашины УАЗ 3909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986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1418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19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Проверка 3-фазного счетчика с использованием  автовышки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1352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2201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27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20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Подключение вводов предприятий, организаций (юридические лица, индивидуальные предприним</w:t>
            </w:r>
            <w:r w:rsidRPr="001C0BE3">
              <w:rPr>
                <w:rFonts w:ascii="Bookman Old Style" w:hAnsi="Bookman Old Style"/>
                <w:color w:val="000000"/>
              </w:rPr>
              <w:t>а</w:t>
            </w:r>
            <w:r w:rsidRPr="001C0BE3">
              <w:rPr>
                <w:rFonts w:ascii="Bookman Old Style" w:hAnsi="Bookman Old Style"/>
                <w:color w:val="000000"/>
              </w:rPr>
              <w:t xml:space="preserve">тели) после отключения за задолженность по оплате за электроэнергию 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с использованием автомаш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и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ны УАЗ 3909</w:t>
            </w:r>
            <w:r w:rsidRPr="001C0BE3">
              <w:rPr>
                <w:rFonts w:ascii="Bookman Old Style" w:hAnsi="Bookman Old Style"/>
                <w:color w:val="000000"/>
              </w:rPr>
              <w:t xml:space="preserve"> 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(1 фазный ввод)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1631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2839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73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21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Подключение вводов предприятий, организаций (юридические лица, индивидуальные предприним</w:t>
            </w:r>
            <w:r w:rsidRPr="001C0BE3">
              <w:rPr>
                <w:rFonts w:ascii="Bookman Old Style" w:hAnsi="Bookman Old Style"/>
                <w:color w:val="000000"/>
              </w:rPr>
              <w:t>а</w:t>
            </w:r>
            <w:r w:rsidRPr="001C0BE3">
              <w:rPr>
                <w:rFonts w:ascii="Bookman Old Style" w:hAnsi="Bookman Old Style"/>
                <w:color w:val="000000"/>
              </w:rPr>
              <w:t xml:space="preserve">тели) после отключения за задолженность по оплате за электроэнергию 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с использованием автовышки (1 фазный ввод)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2595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4384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74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22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Подключение вводов предприятий, организаций (юридические лица, индивидуальные предприним</w:t>
            </w:r>
            <w:r w:rsidRPr="001C0BE3">
              <w:rPr>
                <w:rFonts w:ascii="Bookman Old Style" w:hAnsi="Bookman Old Style"/>
                <w:color w:val="000000"/>
              </w:rPr>
              <w:t>а</w:t>
            </w:r>
            <w:r w:rsidRPr="001C0BE3">
              <w:rPr>
                <w:rFonts w:ascii="Bookman Old Style" w:hAnsi="Bookman Old Style"/>
                <w:color w:val="000000"/>
              </w:rPr>
              <w:t xml:space="preserve">тели) после отключения за задолженность по оплате за электроэнергию 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с использованием автомаш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и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ны УАЗ 3909</w:t>
            </w:r>
            <w:r w:rsidRPr="001C0BE3">
              <w:rPr>
                <w:rFonts w:ascii="Bookman Old Style" w:hAnsi="Bookman Old Style"/>
                <w:color w:val="000000"/>
              </w:rPr>
              <w:t xml:space="preserve"> 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(3 фазный ввод)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2122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3784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73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23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Подключение вводов предприятий, организаций (юридические лица, индивидуальные предприним</w:t>
            </w:r>
            <w:r w:rsidRPr="001C0BE3">
              <w:rPr>
                <w:rFonts w:ascii="Bookman Old Style" w:hAnsi="Bookman Old Style"/>
                <w:color w:val="000000"/>
              </w:rPr>
              <w:t>а</w:t>
            </w:r>
            <w:r w:rsidRPr="001C0BE3">
              <w:rPr>
                <w:rFonts w:ascii="Bookman Old Style" w:hAnsi="Bookman Old Style"/>
                <w:color w:val="000000"/>
              </w:rPr>
              <w:t>тели) после отключения за задолженность по оплате за электроэнергию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 xml:space="preserve"> с использованием автовышки (3 фазный ввод)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3128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5615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5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24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Подключение вводов частных домовладений (физ</w:t>
            </w:r>
            <w:r w:rsidRPr="001C0BE3">
              <w:rPr>
                <w:rFonts w:ascii="Bookman Old Style" w:hAnsi="Bookman Old Style"/>
                <w:color w:val="000000"/>
              </w:rPr>
              <w:t>и</w:t>
            </w:r>
            <w:r w:rsidRPr="001C0BE3">
              <w:rPr>
                <w:rFonts w:ascii="Bookman Old Style" w:hAnsi="Bookman Old Style"/>
                <w:color w:val="000000"/>
              </w:rPr>
              <w:t xml:space="preserve">ческих лиц) после отключения за задолженность по оплате за электроэнергию 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с использованием а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в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томашины УАЗ 3909</w:t>
            </w:r>
            <w:r w:rsidRPr="001C0BE3">
              <w:rPr>
                <w:rFonts w:ascii="Bookman Old Style" w:hAnsi="Bookman Old Style"/>
                <w:color w:val="000000"/>
              </w:rPr>
              <w:t xml:space="preserve"> 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(1 фазный ввод)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1631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2839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54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25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Подключение вводов частных домовладений (физ</w:t>
            </w:r>
            <w:r w:rsidRPr="001C0BE3">
              <w:rPr>
                <w:rFonts w:ascii="Bookman Old Style" w:hAnsi="Bookman Old Style"/>
                <w:color w:val="000000"/>
              </w:rPr>
              <w:t>и</w:t>
            </w:r>
            <w:r w:rsidRPr="001C0BE3">
              <w:rPr>
                <w:rFonts w:ascii="Bookman Old Style" w:hAnsi="Bookman Old Style"/>
                <w:color w:val="000000"/>
              </w:rPr>
              <w:t xml:space="preserve">ческих лиц) после отключения за задолженность по оплате за электроэнергию 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с использованием авт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о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вышки (1 фазный ввод)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2595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4384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54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26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Подключение вводов частных домовладений (физ</w:t>
            </w:r>
            <w:r w:rsidRPr="001C0BE3">
              <w:rPr>
                <w:rFonts w:ascii="Bookman Old Style" w:hAnsi="Bookman Old Style"/>
                <w:color w:val="000000"/>
              </w:rPr>
              <w:t>и</w:t>
            </w:r>
            <w:r w:rsidRPr="001C0BE3">
              <w:rPr>
                <w:rFonts w:ascii="Bookman Old Style" w:hAnsi="Bookman Old Style"/>
                <w:color w:val="000000"/>
              </w:rPr>
              <w:t>ческих лиц) после отключения за задолженность по оплате за электроэнергию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 xml:space="preserve"> с использованием а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в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томашины УАЗ 3909 (3 фазный ввод)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2122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3536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54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27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Подключение вводов частных домовладений (физ</w:t>
            </w:r>
            <w:r w:rsidRPr="001C0BE3">
              <w:rPr>
                <w:rFonts w:ascii="Bookman Old Style" w:hAnsi="Bookman Old Style"/>
                <w:color w:val="000000"/>
              </w:rPr>
              <w:t>и</w:t>
            </w:r>
            <w:r w:rsidRPr="001C0BE3">
              <w:rPr>
                <w:rFonts w:ascii="Bookman Old Style" w:hAnsi="Bookman Old Style"/>
                <w:color w:val="000000"/>
              </w:rPr>
              <w:t xml:space="preserve">ческих лиц) после отключения за задолженность по оплате за электроэнергию 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с использованием авт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о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вышки (3 фазный ввод)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3544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5778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5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28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Вызов электромонтера для устранения аварийной ситуации по заявкам потребителей-жильцов мног</w:t>
            </w:r>
            <w:r w:rsidRPr="001C0BE3">
              <w:rPr>
                <w:rFonts w:ascii="Bookman Old Style" w:hAnsi="Bookman Old Style"/>
                <w:color w:val="000000"/>
              </w:rPr>
              <w:t>о</w:t>
            </w:r>
            <w:r w:rsidRPr="001C0BE3">
              <w:rPr>
                <w:rFonts w:ascii="Bookman Old Style" w:hAnsi="Bookman Old Style"/>
                <w:color w:val="000000"/>
              </w:rPr>
              <w:t>квартирных домов по договорам с управляющими компаниями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час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1194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2146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3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29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 xml:space="preserve"> Временное подключение электроприемников п</w:t>
            </w:r>
            <w:r w:rsidRPr="001C0BE3">
              <w:rPr>
                <w:rFonts w:ascii="Bookman Old Style" w:hAnsi="Bookman Old Style"/>
                <w:color w:val="000000"/>
              </w:rPr>
              <w:t>о</w:t>
            </w:r>
            <w:r w:rsidRPr="001C0BE3">
              <w:rPr>
                <w:rFonts w:ascii="Bookman Old Style" w:hAnsi="Bookman Old Style"/>
                <w:color w:val="000000"/>
              </w:rPr>
              <w:t xml:space="preserve">требителей (сварка, циклев. аппарат) 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с использ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о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ванием автовышки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2362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4183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3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30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Временное подключение электроприемников потр</w:t>
            </w:r>
            <w:r w:rsidRPr="001C0BE3">
              <w:rPr>
                <w:rFonts w:ascii="Bookman Old Style" w:hAnsi="Bookman Old Style"/>
                <w:color w:val="000000"/>
              </w:rPr>
              <w:t>е</w:t>
            </w:r>
            <w:r w:rsidRPr="001C0BE3">
              <w:rPr>
                <w:rFonts w:ascii="Bookman Old Style" w:hAnsi="Bookman Old Style"/>
                <w:color w:val="000000"/>
              </w:rPr>
              <w:t xml:space="preserve">бителей (сварка, циклев. аппарат) 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с использован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и</w:t>
            </w:r>
            <w:r w:rsidRPr="001C0BE3">
              <w:rPr>
                <w:rFonts w:ascii="Bookman Old Style" w:hAnsi="Bookman Old Style"/>
                <w:b/>
                <w:bCs/>
                <w:color w:val="000000"/>
              </w:rPr>
              <w:t>ем автомашины УАЗ 3909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1415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2808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55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31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Переоформление (восстановление) документов на технологическое присоединение, выдача тех. усл</w:t>
            </w:r>
            <w:r w:rsidRPr="001C0BE3">
              <w:rPr>
                <w:rFonts w:ascii="Bookman Old Style" w:hAnsi="Bookman Old Style"/>
                <w:color w:val="000000"/>
              </w:rPr>
              <w:t>о</w:t>
            </w:r>
            <w:r w:rsidRPr="001C0BE3">
              <w:rPr>
                <w:rFonts w:ascii="Bookman Old Style" w:hAnsi="Bookman Old Style"/>
                <w:color w:val="000000"/>
              </w:rPr>
              <w:t>вий на проектирование и реконструкцию объекта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шт.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1546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32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Транспортные услуги автовышки  ЗИЛ 130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час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1966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3042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33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Транспортные услуги автовышки  ГАЗ 53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час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1855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2601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34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Транспортные услуги автокран  МАЗ 500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час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2031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2989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35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Транспортные услуги автомобиля ГАЗ-САЗ 3507 с</w:t>
            </w:r>
            <w:r w:rsidRPr="001C0BE3">
              <w:rPr>
                <w:rFonts w:ascii="Bookman Old Style" w:hAnsi="Bookman Old Style"/>
                <w:color w:val="000000"/>
              </w:rPr>
              <w:t>а</w:t>
            </w:r>
            <w:r w:rsidRPr="001C0BE3">
              <w:rPr>
                <w:rFonts w:ascii="Bookman Old Style" w:hAnsi="Bookman Old Style"/>
                <w:color w:val="000000"/>
              </w:rPr>
              <w:t>мосвал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час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1480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2263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36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Транспортные услуги трактора-экскаватора ЮМЗ-6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час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1727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2803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18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37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Транспортные услуги автомобиля УАЗ 3909 (груз</w:t>
            </w:r>
            <w:r w:rsidRPr="001C0BE3">
              <w:rPr>
                <w:rFonts w:ascii="Bookman Old Style" w:hAnsi="Bookman Old Style"/>
                <w:color w:val="000000"/>
              </w:rPr>
              <w:t>о</w:t>
            </w:r>
            <w:r w:rsidRPr="001C0BE3">
              <w:rPr>
                <w:rFonts w:ascii="Bookman Old Style" w:hAnsi="Bookman Old Style"/>
                <w:color w:val="000000"/>
              </w:rPr>
              <w:t>пассажирская)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час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999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2520</w:t>
            </w:r>
          </w:p>
        </w:tc>
      </w:tr>
      <w:tr w:rsidR="008C2640" w:rsidRPr="001C0BE3" w:rsidTr="00BE783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" w:type="dxa"/>
          <w:trHeight w:val="3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38</w:t>
            </w:r>
          </w:p>
        </w:tc>
        <w:tc>
          <w:tcPr>
            <w:tcW w:w="5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Транспортные услуги автомобиля ГАЗ 2705(газель грузопассажирская)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час</w:t>
            </w:r>
          </w:p>
        </w:tc>
        <w:tc>
          <w:tcPr>
            <w:tcW w:w="1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900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640" w:rsidRPr="001C0BE3" w:rsidRDefault="008C2640" w:rsidP="00B9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C0BE3">
              <w:rPr>
                <w:rFonts w:ascii="Bookman Old Style" w:hAnsi="Bookman Old Style"/>
                <w:color w:val="000000"/>
              </w:rPr>
              <w:t>1661</w:t>
            </w:r>
          </w:p>
        </w:tc>
      </w:tr>
    </w:tbl>
    <w:p w:rsidR="008C2640" w:rsidRPr="00B96CD7" w:rsidRDefault="008C2640" w:rsidP="00B96CD7">
      <w:pPr>
        <w:spacing w:after="0" w:line="240" w:lineRule="auto"/>
        <w:rPr>
          <w:rFonts w:ascii="Bookman Old Style" w:hAnsi="Bookman Old Style"/>
        </w:rPr>
      </w:pPr>
    </w:p>
    <w:sectPr w:rsidR="008C2640" w:rsidRPr="00B96CD7" w:rsidSect="00B96CD7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40" w:rsidRDefault="008C2640" w:rsidP="00B96CD7">
      <w:pPr>
        <w:spacing w:after="0" w:line="240" w:lineRule="auto"/>
      </w:pPr>
      <w:r>
        <w:separator/>
      </w:r>
    </w:p>
  </w:endnote>
  <w:endnote w:type="continuationSeparator" w:id="0">
    <w:p w:rsidR="008C2640" w:rsidRDefault="008C2640" w:rsidP="00B9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40" w:rsidRDefault="008C264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C2640" w:rsidRDefault="008C2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40" w:rsidRDefault="008C2640" w:rsidP="00B96CD7">
      <w:pPr>
        <w:spacing w:after="0" w:line="240" w:lineRule="auto"/>
      </w:pPr>
      <w:r>
        <w:separator/>
      </w:r>
    </w:p>
  </w:footnote>
  <w:footnote w:type="continuationSeparator" w:id="0">
    <w:p w:rsidR="008C2640" w:rsidRDefault="008C2640" w:rsidP="00B96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7B68"/>
    <w:multiLevelType w:val="singleLevel"/>
    <w:tmpl w:val="FB2088D6"/>
    <w:lvl w:ilvl="0">
      <w:start w:val="1"/>
      <w:numFmt w:val="decimal"/>
      <w:lvlText w:val="%1."/>
      <w:legacy w:legacy="1" w:legacySpace="0" w:legacyIndent="302"/>
      <w:lvlJc w:val="left"/>
      <w:rPr>
        <w:rFonts w:ascii="Bookman Old Style" w:hAnsi="Bookman Old Style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C62"/>
    <w:rsid w:val="00021CA6"/>
    <w:rsid w:val="001C0BE3"/>
    <w:rsid w:val="0028140D"/>
    <w:rsid w:val="003913C8"/>
    <w:rsid w:val="00694DF2"/>
    <w:rsid w:val="006D4827"/>
    <w:rsid w:val="008C2640"/>
    <w:rsid w:val="00AD25DA"/>
    <w:rsid w:val="00B870E5"/>
    <w:rsid w:val="00B96CD7"/>
    <w:rsid w:val="00BE783C"/>
    <w:rsid w:val="00F8752F"/>
    <w:rsid w:val="00F9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91C62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F91C62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CD7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B9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6C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C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930</Words>
  <Characters>5987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9</cp:revision>
  <cp:lastPrinted>2020-03-25T14:52:00Z</cp:lastPrinted>
  <dcterms:created xsi:type="dcterms:W3CDTF">2020-01-22T14:27:00Z</dcterms:created>
  <dcterms:modified xsi:type="dcterms:W3CDTF">2020-03-31T08:19:00Z</dcterms:modified>
</cp:coreProperties>
</file>