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C7" w:rsidRPr="00CD70C7" w:rsidRDefault="00CD70C7" w:rsidP="00CD70C7">
      <w:pPr>
        <w:autoSpaceDN w:val="0"/>
        <w:spacing w:after="0" w:line="240" w:lineRule="auto"/>
        <w:jc w:val="center"/>
        <w:rPr>
          <w:rFonts w:ascii="Bookman Old Style" w:eastAsia="SimSun" w:hAnsi="Bookman Old Style" w:cs="F"/>
          <w:spacing w:val="6"/>
          <w:kern w:val="3"/>
          <w:sz w:val="24"/>
          <w:szCs w:val="24"/>
        </w:rPr>
      </w:pPr>
      <w:bookmarkStart w:id="0" w:name="_GoBack"/>
      <w:bookmarkEnd w:id="0"/>
      <w:r w:rsidRPr="00CD70C7">
        <w:rPr>
          <w:rFonts w:ascii="Bookman Old Style" w:eastAsia="Times New Roman" w:hAnsi="Bookman Old Style" w:cs="Times New Roman"/>
          <w:noProof/>
          <w:spacing w:val="6"/>
          <w:sz w:val="24"/>
          <w:szCs w:val="24"/>
          <w:lang w:eastAsia="ru-RU"/>
        </w:rPr>
        <w:drawing>
          <wp:inline distT="0" distB="0" distL="0" distR="0" wp14:anchorId="68A33458" wp14:editId="581C0449">
            <wp:extent cx="9334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rsidR="00CD70C7" w:rsidRPr="00CD70C7" w:rsidRDefault="00CD70C7" w:rsidP="00CD70C7">
      <w:pPr>
        <w:autoSpaceDN w:val="0"/>
        <w:spacing w:after="0" w:line="240" w:lineRule="auto"/>
        <w:jc w:val="center"/>
        <w:rPr>
          <w:rFonts w:ascii="Bookman Old Style" w:eastAsia="Times New Roman" w:hAnsi="Bookman Old Style" w:cs="Times New Roman"/>
          <w:spacing w:val="6"/>
          <w:sz w:val="28"/>
          <w:szCs w:val="28"/>
        </w:rPr>
      </w:pPr>
      <w:r w:rsidRPr="00CD70C7">
        <w:rPr>
          <w:rFonts w:ascii="Bookman Old Style" w:eastAsia="Times New Roman" w:hAnsi="Bookman Old Style" w:cs="Times New Roman"/>
          <w:spacing w:val="6"/>
          <w:sz w:val="28"/>
          <w:szCs w:val="28"/>
        </w:rPr>
        <w:t>РЕШЕНИЕ</w:t>
      </w:r>
    </w:p>
    <w:p w:rsidR="00CD70C7" w:rsidRPr="00CD70C7" w:rsidRDefault="00CD70C7" w:rsidP="00CD70C7">
      <w:pPr>
        <w:autoSpaceDN w:val="0"/>
        <w:spacing w:after="0" w:line="240" w:lineRule="auto"/>
        <w:jc w:val="center"/>
        <w:rPr>
          <w:rFonts w:ascii="Bookman Old Style" w:eastAsia="Times New Roman" w:hAnsi="Bookman Old Style" w:cs="Times New Roman"/>
          <w:spacing w:val="6"/>
          <w:sz w:val="28"/>
          <w:szCs w:val="28"/>
        </w:rPr>
      </w:pPr>
      <w:r w:rsidRPr="00CD70C7">
        <w:rPr>
          <w:rFonts w:ascii="Bookman Old Style" w:eastAsia="Times New Roman" w:hAnsi="Bookman Old Style" w:cs="Times New Roman"/>
          <w:spacing w:val="6"/>
          <w:sz w:val="28"/>
          <w:szCs w:val="28"/>
        </w:rPr>
        <w:t>СОБРАНИЯ ПРЕДСТАВИТЕЛЕЙ МОЗДОКСКОГО РАЙОНА</w:t>
      </w:r>
    </w:p>
    <w:p w:rsidR="00CD70C7" w:rsidRPr="00CD70C7" w:rsidRDefault="00CD70C7" w:rsidP="00CD70C7">
      <w:pPr>
        <w:autoSpaceDN w:val="0"/>
        <w:spacing w:after="0" w:line="240" w:lineRule="auto"/>
        <w:jc w:val="center"/>
        <w:rPr>
          <w:rFonts w:ascii="Bookman Old Style" w:eastAsia="SimSun" w:hAnsi="Bookman Old Style" w:cs="F"/>
          <w:spacing w:val="6"/>
          <w:kern w:val="3"/>
          <w:sz w:val="24"/>
          <w:szCs w:val="24"/>
        </w:rPr>
      </w:pPr>
      <w:r w:rsidRPr="00CD70C7">
        <w:rPr>
          <w:rFonts w:ascii="Bookman Old Style" w:eastAsia="Times New Roman" w:hAnsi="Bookman Old Style" w:cs="Times New Roman"/>
          <w:spacing w:val="6"/>
          <w:sz w:val="28"/>
          <w:szCs w:val="28"/>
        </w:rPr>
        <w:t>РЕСПУБЛИКИ СЕВЕРНАЯ ОСЕТИЯ - АЛАНИЯ</w:t>
      </w:r>
    </w:p>
    <w:p w:rsidR="00CD70C7" w:rsidRPr="00CD70C7" w:rsidRDefault="00CD70C7" w:rsidP="00CD70C7">
      <w:pPr>
        <w:autoSpaceDN w:val="0"/>
        <w:spacing w:after="0" w:line="240" w:lineRule="auto"/>
        <w:jc w:val="right"/>
        <w:rPr>
          <w:rFonts w:ascii="Bookman Old Style" w:eastAsia="Times New Roman" w:hAnsi="Bookman Old Style" w:cs="Times New Roman"/>
          <w:i/>
          <w:spacing w:val="6"/>
          <w:sz w:val="24"/>
          <w:szCs w:val="24"/>
        </w:rPr>
      </w:pPr>
    </w:p>
    <w:p w:rsidR="00CD70C7" w:rsidRPr="00CD70C7" w:rsidRDefault="00CD70C7" w:rsidP="00CD70C7">
      <w:pPr>
        <w:autoSpaceDN w:val="0"/>
        <w:spacing w:after="0" w:line="240" w:lineRule="auto"/>
        <w:rPr>
          <w:rFonts w:ascii="Bookman Old Style" w:eastAsia="Calibri" w:hAnsi="Bookman Old Style" w:cs="Times New Roman"/>
          <w:i/>
          <w:spacing w:val="6"/>
        </w:rPr>
      </w:pPr>
      <w:r w:rsidRPr="00CD70C7">
        <w:rPr>
          <w:rFonts w:ascii="Bookman Old Style" w:eastAsia="Calibri" w:hAnsi="Bookman Old Style" w:cs="Times New Roman"/>
          <w:i/>
          <w:spacing w:val="6"/>
        </w:rPr>
        <w:t>№ 389                                                                                          от 8 июля 2021 г.</w:t>
      </w:r>
    </w:p>
    <w:p w:rsidR="0000167D" w:rsidRDefault="0000167D" w:rsidP="00CD70C7">
      <w:pPr>
        <w:spacing w:after="0" w:line="240" w:lineRule="auto"/>
        <w:jc w:val="both"/>
        <w:rPr>
          <w:rFonts w:ascii="Bookman Old Style" w:hAnsi="Bookman Old Style"/>
          <w:sz w:val="24"/>
          <w:szCs w:val="24"/>
        </w:rPr>
      </w:pPr>
    </w:p>
    <w:p w:rsidR="00CD70C7" w:rsidRPr="00CD70C7" w:rsidRDefault="00CD70C7" w:rsidP="00CD70C7">
      <w:pPr>
        <w:spacing w:after="0" w:line="240" w:lineRule="auto"/>
        <w:jc w:val="both"/>
        <w:rPr>
          <w:rFonts w:ascii="Bookman Old Style" w:hAnsi="Bookman Old Style"/>
          <w:sz w:val="24"/>
          <w:szCs w:val="24"/>
        </w:rPr>
      </w:pPr>
    </w:p>
    <w:p w:rsidR="00CD70C7" w:rsidRPr="00CD70C7" w:rsidRDefault="00B51339" w:rsidP="00CD70C7">
      <w:pPr>
        <w:spacing w:after="0" w:line="240" w:lineRule="auto"/>
        <w:rPr>
          <w:rFonts w:ascii="Bookman Old Style" w:hAnsi="Bookman Old Style"/>
          <w:sz w:val="24"/>
          <w:szCs w:val="24"/>
        </w:rPr>
      </w:pPr>
      <w:r w:rsidRPr="00CD70C7">
        <w:rPr>
          <w:rFonts w:ascii="Bookman Old Style" w:eastAsia="Calibri" w:hAnsi="Bookman Old Style"/>
          <w:bCs/>
          <w:color w:val="000000"/>
          <w:sz w:val="24"/>
          <w:szCs w:val="24"/>
        </w:rPr>
        <w:t>Об утверждении</w:t>
      </w:r>
      <w:r w:rsidR="00386755" w:rsidRPr="00CD70C7">
        <w:rPr>
          <w:rFonts w:ascii="Bookman Old Style" w:hAnsi="Bookman Old Style"/>
          <w:sz w:val="24"/>
          <w:szCs w:val="24"/>
        </w:rPr>
        <w:t xml:space="preserve"> Порядк</w:t>
      </w:r>
      <w:r w:rsidR="00190B74" w:rsidRPr="00CD70C7">
        <w:rPr>
          <w:rFonts w:ascii="Bookman Old Style" w:hAnsi="Bookman Old Style"/>
          <w:sz w:val="24"/>
          <w:szCs w:val="24"/>
        </w:rPr>
        <w:t>а</w:t>
      </w:r>
      <w:r w:rsidR="00386755" w:rsidRPr="00CD70C7">
        <w:rPr>
          <w:rFonts w:ascii="Bookman Old Style" w:hAnsi="Bookman Old Style"/>
          <w:sz w:val="24"/>
          <w:szCs w:val="24"/>
        </w:rPr>
        <w:t xml:space="preserve"> предоставления муниципальных </w:t>
      </w:r>
    </w:p>
    <w:p w:rsidR="00731492" w:rsidRPr="00CD70C7" w:rsidRDefault="00386755" w:rsidP="00CD70C7">
      <w:pPr>
        <w:spacing w:after="0" w:line="240" w:lineRule="auto"/>
        <w:rPr>
          <w:rFonts w:ascii="Bookman Old Style" w:hAnsi="Bookman Old Style"/>
          <w:sz w:val="24"/>
          <w:szCs w:val="24"/>
        </w:rPr>
      </w:pPr>
      <w:r w:rsidRPr="00CD70C7">
        <w:rPr>
          <w:rFonts w:ascii="Bookman Old Style" w:hAnsi="Bookman Old Style"/>
          <w:sz w:val="24"/>
          <w:szCs w:val="24"/>
        </w:rPr>
        <w:t xml:space="preserve">гарантий </w:t>
      </w:r>
      <w:r w:rsidR="00AD31E0" w:rsidRPr="00CD70C7">
        <w:rPr>
          <w:rFonts w:ascii="Bookman Old Style" w:hAnsi="Bookman Old Style"/>
          <w:sz w:val="24"/>
          <w:szCs w:val="24"/>
        </w:rPr>
        <w:t xml:space="preserve">в </w:t>
      </w:r>
      <w:r w:rsidRPr="00CD70C7">
        <w:rPr>
          <w:rFonts w:ascii="Bookman Old Style" w:hAnsi="Bookman Old Style"/>
          <w:sz w:val="24"/>
          <w:szCs w:val="24"/>
        </w:rPr>
        <w:t>муниципально</w:t>
      </w:r>
      <w:r w:rsidR="00AD31E0" w:rsidRPr="00CD70C7">
        <w:rPr>
          <w:rFonts w:ascii="Bookman Old Style" w:hAnsi="Bookman Old Style"/>
          <w:sz w:val="24"/>
          <w:szCs w:val="24"/>
        </w:rPr>
        <w:t>м</w:t>
      </w:r>
      <w:r w:rsidRPr="00CD70C7">
        <w:rPr>
          <w:rFonts w:ascii="Bookman Old Style" w:hAnsi="Bookman Old Style"/>
          <w:sz w:val="24"/>
          <w:szCs w:val="24"/>
        </w:rPr>
        <w:t xml:space="preserve"> образовани</w:t>
      </w:r>
      <w:r w:rsidR="00AD31E0" w:rsidRPr="00CD70C7">
        <w:rPr>
          <w:rFonts w:ascii="Bookman Old Style" w:hAnsi="Bookman Old Style"/>
          <w:sz w:val="24"/>
          <w:szCs w:val="24"/>
        </w:rPr>
        <w:t>и Моздокский район</w:t>
      </w:r>
      <w:r w:rsidRPr="00CD70C7">
        <w:rPr>
          <w:rFonts w:ascii="Bookman Old Style" w:hAnsi="Bookman Old Style"/>
          <w:sz w:val="24"/>
          <w:szCs w:val="24"/>
        </w:rPr>
        <w:t xml:space="preserve"> </w:t>
      </w:r>
    </w:p>
    <w:p w:rsidR="00731492" w:rsidRDefault="00731492" w:rsidP="00CD70C7">
      <w:pPr>
        <w:spacing w:after="0" w:line="240" w:lineRule="auto"/>
        <w:rPr>
          <w:rFonts w:ascii="Bookman Old Style" w:hAnsi="Bookman Old Style"/>
          <w:sz w:val="24"/>
          <w:szCs w:val="24"/>
        </w:rPr>
      </w:pPr>
    </w:p>
    <w:p w:rsidR="00CD70C7" w:rsidRDefault="00CD70C7" w:rsidP="00CD70C7">
      <w:pPr>
        <w:spacing w:after="0" w:line="240" w:lineRule="auto"/>
        <w:rPr>
          <w:rFonts w:ascii="Bookman Old Style" w:hAnsi="Bookman Old Style"/>
          <w:sz w:val="24"/>
          <w:szCs w:val="24"/>
        </w:rPr>
      </w:pPr>
    </w:p>
    <w:p w:rsidR="00CD70C7" w:rsidRPr="00CD70C7" w:rsidRDefault="00CD70C7" w:rsidP="00CD70C7">
      <w:pPr>
        <w:spacing w:after="0" w:line="240" w:lineRule="auto"/>
        <w:rPr>
          <w:rFonts w:ascii="Bookman Old Style" w:hAnsi="Bookman Old Style"/>
          <w:sz w:val="24"/>
          <w:szCs w:val="24"/>
        </w:rPr>
      </w:pPr>
    </w:p>
    <w:p w:rsidR="00C65852" w:rsidRPr="00CD70C7" w:rsidRDefault="00B51339" w:rsidP="00CD70C7">
      <w:pPr>
        <w:pStyle w:val="1"/>
        <w:shd w:val="clear" w:color="auto" w:fill="FFFFFF"/>
        <w:spacing w:before="0" w:line="240" w:lineRule="auto"/>
        <w:ind w:firstLine="567"/>
        <w:jc w:val="both"/>
        <w:rPr>
          <w:rFonts w:ascii="Bookman Old Style" w:hAnsi="Bookman Old Style"/>
          <w:sz w:val="24"/>
          <w:szCs w:val="24"/>
        </w:rPr>
      </w:pPr>
      <w:r w:rsidRPr="00CD70C7">
        <w:rPr>
          <w:rFonts w:ascii="Bookman Old Style" w:eastAsia="Times New Roman" w:hAnsi="Bookman Old Style" w:cs="Times New Roman"/>
          <w:color w:val="auto"/>
          <w:sz w:val="24"/>
          <w:szCs w:val="24"/>
          <w:lang w:eastAsia="ru-RU"/>
        </w:rPr>
        <w:t xml:space="preserve">В соответствии со статьями 115, 115.1, 115.2, 115.3 и 117 Бюджетного кодекса Российской Федерации, руководствуясь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Моздокский район, Собрание представителей Моздокского района </w:t>
      </w:r>
      <w:r w:rsidR="006E361E">
        <w:rPr>
          <w:rFonts w:ascii="Bookman Old Style" w:eastAsia="Times New Roman" w:hAnsi="Bookman Old Style" w:cs="Times New Roman"/>
          <w:color w:val="auto"/>
          <w:sz w:val="24"/>
          <w:szCs w:val="24"/>
          <w:lang w:eastAsia="ru-RU"/>
        </w:rPr>
        <w:t xml:space="preserve">Республики Северная Осетия-Алания </w:t>
      </w:r>
      <w:r w:rsidRPr="00CD70C7">
        <w:rPr>
          <w:rFonts w:ascii="Bookman Old Style" w:eastAsia="Times New Roman" w:hAnsi="Bookman Old Style" w:cs="Times New Roman"/>
          <w:color w:val="auto"/>
          <w:sz w:val="24"/>
          <w:szCs w:val="24"/>
          <w:lang w:eastAsia="ru-RU"/>
        </w:rPr>
        <w:t>решило:</w:t>
      </w:r>
    </w:p>
    <w:p w:rsidR="00AD31E0" w:rsidRPr="00CD70C7" w:rsidRDefault="00386755" w:rsidP="00CD70C7">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1. </w:t>
      </w:r>
      <w:r w:rsidR="00475010" w:rsidRPr="00CD70C7">
        <w:rPr>
          <w:rFonts w:ascii="Bookman Old Style" w:hAnsi="Bookman Old Style"/>
          <w:sz w:val="24"/>
          <w:szCs w:val="24"/>
        </w:rPr>
        <w:t xml:space="preserve">Утвердить </w:t>
      </w:r>
      <w:r w:rsidR="00190B74" w:rsidRPr="00CD70C7">
        <w:rPr>
          <w:rFonts w:ascii="Bookman Old Style" w:hAnsi="Bookman Old Style"/>
          <w:sz w:val="24"/>
          <w:szCs w:val="24"/>
        </w:rPr>
        <w:t>П</w:t>
      </w:r>
      <w:r w:rsidRPr="00CD70C7">
        <w:rPr>
          <w:rFonts w:ascii="Bookman Old Style" w:hAnsi="Bookman Old Style"/>
          <w:sz w:val="24"/>
          <w:szCs w:val="24"/>
        </w:rPr>
        <w:t>оряд</w:t>
      </w:r>
      <w:r w:rsidR="00190B74" w:rsidRPr="00CD70C7">
        <w:rPr>
          <w:rFonts w:ascii="Bookman Old Style" w:hAnsi="Bookman Old Style"/>
          <w:sz w:val="24"/>
          <w:szCs w:val="24"/>
        </w:rPr>
        <w:t>ок</w:t>
      </w:r>
      <w:r w:rsidRPr="00CD70C7">
        <w:rPr>
          <w:rFonts w:ascii="Bookman Old Style" w:hAnsi="Bookman Old Style"/>
          <w:sz w:val="24"/>
          <w:szCs w:val="24"/>
        </w:rPr>
        <w:t xml:space="preserve"> предоставления муниципальных гарантий </w:t>
      </w:r>
      <w:r w:rsidR="00AD31E0" w:rsidRPr="00CD70C7">
        <w:rPr>
          <w:rFonts w:ascii="Bookman Old Style" w:hAnsi="Bookman Old Style"/>
          <w:sz w:val="24"/>
          <w:szCs w:val="24"/>
        </w:rPr>
        <w:t xml:space="preserve">в муниципальном образовании Моздокский район </w:t>
      </w:r>
      <w:r w:rsidRPr="00CD70C7">
        <w:rPr>
          <w:rFonts w:ascii="Bookman Old Style" w:hAnsi="Bookman Old Style"/>
          <w:sz w:val="24"/>
          <w:szCs w:val="24"/>
        </w:rPr>
        <w:t>(прил</w:t>
      </w:r>
      <w:r w:rsidR="00475010" w:rsidRPr="00CD70C7">
        <w:rPr>
          <w:rFonts w:ascii="Bookman Old Style" w:hAnsi="Bookman Old Style"/>
          <w:sz w:val="24"/>
          <w:szCs w:val="24"/>
        </w:rPr>
        <w:t>ожение</w:t>
      </w:r>
      <w:r w:rsidR="004F140C">
        <w:rPr>
          <w:rFonts w:ascii="Bookman Old Style" w:hAnsi="Bookman Old Style"/>
          <w:sz w:val="24"/>
          <w:szCs w:val="24"/>
        </w:rPr>
        <w:t>)</w:t>
      </w:r>
      <w:r w:rsidRPr="00CD70C7">
        <w:rPr>
          <w:rFonts w:ascii="Bookman Old Style" w:hAnsi="Bookman Old Style"/>
          <w:sz w:val="24"/>
          <w:szCs w:val="24"/>
        </w:rPr>
        <w:t xml:space="preserve">. </w:t>
      </w:r>
    </w:p>
    <w:p w:rsidR="00AD31E0" w:rsidRPr="00CD70C7" w:rsidRDefault="00377290" w:rsidP="00CD70C7">
      <w:pPr>
        <w:spacing w:after="0" w:line="240" w:lineRule="auto"/>
        <w:ind w:firstLine="567"/>
        <w:jc w:val="both"/>
        <w:rPr>
          <w:rFonts w:ascii="Bookman Old Style" w:eastAsia="Times New Roman" w:hAnsi="Bookman Old Style" w:cs="Helvetica"/>
          <w:color w:val="000000"/>
          <w:sz w:val="24"/>
          <w:szCs w:val="24"/>
          <w:shd w:val="clear" w:color="auto" w:fill="FFFFFF"/>
          <w:lang w:eastAsia="ru-RU"/>
        </w:rPr>
      </w:pPr>
      <w:r w:rsidRPr="00CD70C7">
        <w:rPr>
          <w:rFonts w:ascii="Bookman Old Style" w:eastAsia="Times New Roman" w:hAnsi="Bookman Old Style" w:cs="Helvetica"/>
          <w:color w:val="000000"/>
          <w:sz w:val="24"/>
          <w:szCs w:val="24"/>
          <w:shd w:val="clear" w:color="auto" w:fill="FFFFFF"/>
          <w:lang w:eastAsia="ru-RU"/>
        </w:rPr>
        <w:t xml:space="preserve">2. Опубликовать настоящее </w:t>
      </w:r>
      <w:r w:rsidR="00190B74" w:rsidRPr="00CD70C7">
        <w:rPr>
          <w:rFonts w:ascii="Bookman Old Style" w:eastAsia="Times New Roman" w:hAnsi="Bookman Old Style" w:cs="Helvetica"/>
          <w:color w:val="000000"/>
          <w:sz w:val="24"/>
          <w:szCs w:val="24"/>
          <w:shd w:val="clear" w:color="auto" w:fill="FFFFFF"/>
          <w:lang w:eastAsia="ru-RU"/>
        </w:rPr>
        <w:t>решение</w:t>
      </w:r>
      <w:r w:rsidRPr="00CD70C7">
        <w:rPr>
          <w:rFonts w:ascii="Bookman Old Style" w:eastAsia="Times New Roman" w:hAnsi="Bookman Old Style" w:cs="Helvetica"/>
          <w:color w:val="000000"/>
          <w:sz w:val="24"/>
          <w:szCs w:val="24"/>
          <w:shd w:val="clear" w:color="auto" w:fill="FFFFFF"/>
          <w:lang w:eastAsia="ru-RU"/>
        </w:rPr>
        <w:t xml:space="preserve"> в средствах массовой информации и разместить на официальном сайте Администрации местного самоуправления Моздокского района.</w:t>
      </w:r>
    </w:p>
    <w:p w:rsidR="00377290" w:rsidRPr="00CD70C7" w:rsidRDefault="00377290" w:rsidP="00CD70C7">
      <w:pPr>
        <w:spacing w:after="0" w:line="240" w:lineRule="auto"/>
        <w:ind w:firstLine="567"/>
        <w:jc w:val="both"/>
        <w:rPr>
          <w:rFonts w:ascii="Bookman Old Style" w:eastAsia="Times New Roman" w:hAnsi="Bookman Old Style" w:cs="Times New Roman"/>
          <w:sz w:val="24"/>
          <w:szCs w:val="24"/>
          <w:lang w:eastAsia="ru-RU"/>
        </w:rPr>
      </w:pPr>
      <w:r w:rsidRPr="00CD70C7">
        <w:rPr>
          <w:rFonts w:ascii="Bookman Old Style" w:eastAsia="Times New Roman" w:hAnsi="Bookman Old Style" w:cs="Times New Roman"/>
          <w:sz w:val="24"/>
          <w:szCs w:val="24"/>
          <w:lang w:eastAsia="ru-RU"/>
        </w:rPr>
        <w:t>3. Контроль за осуществлением настоящего решения возложить на Администрацию местного самоуправления Моздокского района.</w:t>
      </w:r>
    </w:p>
    <w:p w:rsidR="00CD70C7" w:rsidRPr="00CD70C7" w:rsidRDefault="00CD70C7" w:rsidP="00CD70C7">
      <w:pPr>
        <w:spacing w:after="0" w:line="240" w:lineRule="auto"/>
        <w:rPr>
          <w:rFonts w:ascii="Bookman Old Style" w:eastAsia="Calibri" w:hAnsi="Bookman Old Style" w:cs="Times New Roman"/>
          <w:sz w:val="24"/>
          <w:szCs w:val="24"/>
        </w:rPr>
      </w:pPr>
    </w:p>
    <w:p w:rsidR="00CD70C7" w:rsidRDefault="00CD70C7" w:rsidP="00CD70C7">
      <w:pPr>
        <w:spacing w:after="0" w:line="240" w:lineRule="auto"/>
        <w:rPr>
          <w:rFonts w:ascii="Bookman Old Style" w:eastAsia="Calibri" w:hAnsi="Bookman Old Style" w:cs="Times New Roman"/>
          <w:sz w:val="24"/>
          <w:szCs w:val="24"/>
        </w:rPr>
      </w:pPr>
    </w:p>
    <w:p w:rsidR="00CD70C7" w:rsidRDefault="00CD70C7" w:rsidP="00CD70C7">
      <w:pPr>
        <w:spacing w:after="0" w:line="240" w:lineRule="auto"/>
        <w:rPr>
          <w:rFonts w:ascii="Bookman Old Style" w:eastAsia="Calibri" w:hAnsi="Bookman Old Style" w:cs="Times New Roman"/>
          <w:sz w:val="24"/>
          <w:szCs w:val="24"/>
        </w:rPr>
      </w:pPr>
    </w:p>
    <w:p w:rsidR="00CD70C7" w:rsidRPr="00CD70C7" w:rsidRDefault="00CD70C7" w:rsidP="00CD70C7">
      <w:pPr>
        <w:spacing w:after="0" w:line="240" w:lineRule="auto"/>
        <w:rPr>
          <w:rFonts w:ascii="Bookman Old Style" w:eastAsia="Calibri" w:hAnsi="Bookman Old Style" w:cs="Times New Roman"/>
          <w:sz w:val="24"/>
          <w:szCs w:val="24"/>
        </w:rPr>
      </w:pPr>
    </w:p>
    <w:p w:rsidR="00CD70C7" w:rsidRPr="00CD70C7" w:rsidRDefault="00CD70C7" w:rsidP="00CD70C7">
      <w:pPr>
        <w:spacing w:after="0" w:line="240" w:lineRule="auto"/>
        <w:rPr>
          <w:rFonts w:ascii="Bookman Old Style" w:eastAsia="Calibri" w:hAnsi="Bookman Old Style" w:cs="Times New Roman"/>
          <w:sz w:val="24"/>
          <w:szCs w:val="24"/>
        </w:rPr>
      </w:pPr>
    </w:p>
    <w:p w:rsidR="00F501EA" w:rsidRPr="00CD70C7" w:rsidRDefault="00F501EA" w:rsidP="00CD70C7">
      <w:pPr>
        <w:spacing w:after="0" w:line="240" w:lineRule="auto"/>
        <w:rPr>
          <w:rFonts w:ascii="Bookman Old Style" w:eastAsia="Calibri" w:hAnsi="Bookman Old Style" w:cs="Times New Roman"/>
          <w:sz w:val="24"/>
          <w:szCs w:val="24"/>
        </w:rPr>
      </w:pPr>
      <w:r w:rsidRPr="00CD70C7">
        <w:rPr>
          <w:rFonts w:ascii="Bookman Old Style" w:eastAsia="Calibri" w:hAnsi="Bookman Old Style" w:cs="Times New Roman"/>
          <w:sz w:val="24"/>
          <w:szCs w:val="24"/>
        </w:rPr>
        <w:t xml:space="preserve">Глава муниципального образования </w:t>
      </w:r>
    </w:p>
    <w:p w:rsidR="00F501EA" w:rsidRPr="00CD70C7" w:rsidRDefault="00F501EA" w:rsidP="00CD70C7">
      <w:pPr>
        <w:spacing w:after="0" w:line="240" w:lineRule="auto"/>
        <w:rPr>
          <w:rFonts w:ascii="Bookman Old Style" w:eastAsia="Calibri" w:hAnsi="Bookman Old Style" w:cs="Times New Roman"/>
          <w:sz w:val="24"/>
          <w:szCs w:val="24"/>
        </w:rPr>
      </w:pPr>
      <w:r w:rsidRPr="00CD70C7">
        <w:rPr>
          <w:rFonts w:ascii="Bookman Old Style" w:eastAsia="Calibri" w:hAnsi="Bookman Old Style" w:cs="Times New Roman"/>
          <w:sz w:val="24"/>
          <w:szCs w:val="24"/>
        </w:rPr>
        <w:t xml:space="preserve">Моздокский район </w:t>
      </w:r>
      <w:r w:rsidRPr="00CD70C7">
        <w:rPr>
          <w:rFonts w:ascii="Bookman Old Style" w:eastAsia="Calibri" w:hAnsi="Bookman Old Style" w:cs="Times New Roman"/>
          <w:sz w:val="24"/>
          <w:szCs w:val="24"/>
        </w:rPr>
        <w:tab/>
      </w:r>
      <w:r w:rsidRPr="00CD70C7">
        <w:rPr>
          <w:rFonts w:ascii="Bookman Old Style" w:eastAsia="Calibri" w:hAnsi="Bookman Old Style" w:cs="Times New Roman"/>
          <w:sz w:val="24"/>
          <w:szCs w:val="24"/>
        </w:rPr>
        <w:tab/>
      </w:r>
      <w:r w:rsidRPr="00CD70C7">
        <w:rPr>
          <w:rFonts w:ascii="Bookman Old Style" w:eastAsia="Calibri" w:hAnsi="Bookman Old Style" w:cs="Times New Roman"/>
          <w:sz w:val="24"/>
          <w:szCs w:val="24"/>
        </w:rPr>
        <w:tab/>
      </w:r>
      <w:r w:rsidRPr="00CD70C7">
        <w:rPr>
          <w:rFonts w:ascii="Bookman Old Style" w:eastAsia="Calibri" w:hAnsi="Bookman Old Style" w:cs="Times New Roman"/>
          <w:sz w:val="24"/>
          <w:szCs w:val="24"/>
        </w:rPr>
        <w:tab/>
      </w:r>
      <w:r w:rsidRPr="00CD70C7">
        <w:rPr>
          <w:rFonts w:ascii="Bookman Old Style" w:eastAsia="Calibri" w:hAnsi="Bookman Old Style" w:cs="Times New Roman"/>
          <w:sz w:val="24"/>
          <w:szCs w:val="24"/>
        </w:rPr>
        <w:tab/>
      </w:r>
      <w:r w:rsidRPr="00CD70C7">
        <w:rPr>
          <w:rFonts w:ascii="Bookman Old Style" w:eastAsia="Calibri" w:hAnsi="Bookman Old Style" w:cs="Times New Roman"/>
          <w:sz w:val="24"/>
          <w:szCs w:val="24"/>
        </w:rPr>
        <w:tab/>
      </w:r>
      <w:r w:rsidRPr="00CD70C7">
        <w:rPr>
          <w:rFonts w:ascii="Bookman Old Style" w:eastAsia="Calibri" w:hAnsi="Bookman Old Style" w:cs="Times New Roman"/>
          <w:sz w:val="24"/>
          <w:szCs w:val="24"/>
        </w:rPr>
        <w:tab/>
        <w:t xml:space="preserve">              Г.</w:t>
      </w:r>
      <w:r w:rsidR="00CD70C7">
        <w:rPr>
          <w:rFonts w:ascii="Bookman Old Style" w:eastAsia="Calibri" w:hAnsi="Bookman Old Style" w:cs="Times New Roman"/>
          <w:sz w:val="24"/>
          <w:szCs w:val="24"/>
        </w:rPr>
        <w:t>А.</w:t>
      </w:r>
      <w:r w:rsidRPr="00CD70C7">
        <w:rPr>
          <w:rFonts w:ascii="Bookman Old Style" w:eastAsia="Calibri" w:hAnsi="Bookman Old Style" w:cs="Times New Roman"/>
          <w:sz w:val="24"/>
          <w:szCs w:val="24"/>
        </w:rPr>
        <w:t xml:space="preserve"> </w:t>
      </w:r>
      <w:proofErr w:type="spellStart"/>
      <w:r w:rsidRPr="00CD70C7">
        <w:rPr>
          <w:rFonts w:ascii="Bookman Old Style" w:eastAsia="Calibri" w:hAnsi="Bookman Old Style" w:cs="Times New Roman"/>
          <w:sz w:val="24"/>
          <w:szCs w:val="24"/>
        </w:rPr>
        <w:t>Гугиев</w:t>
      </w:r>
      <w:proofErr w:type="spellEnd"/>
    </w:p>
    <w:p w:rsidR="00F501EA" w:rsidRDefault="00F501EA"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Default="00CD70C7" w:rsidP="00CD70C7">
      <w:pPr>
        <w:spacing w:after="0" w:line="240" w:lineRule="auto"/>
        <w:ind w:firstLine="567"/>
        <w:rPr>
          <w:rFonts w:ascii="Bookman Old Style" w:eastAsia="Calibri" w:hAnsi="Bookman Old Style" w:cs="Times New Roman"/>
          <w:sz w:val="24"/>
          <w:szCs w:val="24"/>
        </w:rPr>
      </w:pPr>
    </w:p>
    <w:p w:rsidR="00CD70C7" w:rsidRPr="00CD70C7" w:rsidRDefault="00CD70C7" w:rsidP="00CD70C7">
      <w:pPr>
        <w:spacing w:after="0" w:line="240" w:lineRule="auto"/>
        <w:ind w:firstLine="567"/>
        <w:rPr>
          <w:rFonts w:ascii="Bookman Old Style" w:eastAsia="Calibri" w:hAnsi="Bookman Old Style" w:cs="Times New Roman"/>
          <w:sz w:val="24"/>
          <w:szCs w:val="24"/>
        </w:rPr>
      </w:pPr>
    </w:p>
    <w:p w:rsidR="000B04C0" w:rsidRPr="00CD70C7" w:rsidRDefault="004F140C" w:rsidP="00CD70C7">
      <w:pPr>
        <w:spacing w:after="0" w:line="240" w:lineRule="auto"/>
        <w:ind w:left="4248"/>
        <w:jc w:val="center"/>
        <w:outlineLvl w:val="0"/>
        <w:rPr>
          <w:rFonts w:ascii="Bookman Old Style" w:eastAsia="Times New Roman" w:hAnsi="Bookman Old Style" w:cs="Times New Roman"/>
          <w:i/>
          <w:lang w:eastAsia="ru-RU"/>
        </w:rPr>
      </w:pPr>
      <w:r>
        <w:rPr>
          <w:rFonts w:ascii="Bookman Old Style" w:eastAsia="Times New Roman" w:hAnsi="Bookman Old Style" w:cs="Times New Roman"/>
          <w:i/>
          <w:lang w:eastAsia="ru-RU"/>
        </w:rPr>
        <w:lastRenderedPageBreak/>
        <w:t>Приложение</w:t>
      </w:r>
    </w:p>
    <w:p w:rsidR="000B04C0" w:rsidRPr="00CD70C7" w:rsidRDefault="000B04C0" w:rsidP="00CD70C7">
      <w:pPr>
        <w:spacing w:after="0" w:line="240" w:lineRule="auto"/>
        <w:ind w:left="4248"/>
        <w:jc w:val="center"/>
        <w:outlineLvl w:val="0"/>
        <w:rPr>
          <w:rFonts w:ascii="Bookman Old Style" w:eastAsia="Times New Roman" w:hAnsi="Bookman Old Style" w:cs="Times New Roman"/>
          <w:i/>
          <w:lang w:eastAsia="ru-RU"/>
        </w:rPr>
      </w:pPr>
      <w:r w:rsidRPr="00CD70C7">
        <w:rPr>
          <w:rFonts w:ascii="Bookman Old Style" w:eastAsia="Times New Roman" w:hAnsi="Bookman Old Style" w:cs="Times New Roman"/>
          <w:i/>
          <w:lang w:eastAsia="ru-RU"/>
        </w:rPr>
        <w:t>к решению Собрания представителей</w:t>
      </w:r>
    </w:p>
    <w:p w:rsidR="000B04C0" w:rsidRPr="00CD70C7" w:rsidRDefault="000B04C0" w:rsidP="00CD70C7">
      <w:pPr>
        <w:spacing w:after="0" w:line="240" w:lineRule="auto"/>
        <w:ind w:left="4248"/>
        <w:jc w:val="center"/>
        <w:outlineLvl w:val="0"/>
        <w:rPr>
          <w:rFonts w:ascii="Bookman Old Style" w:eastAsia="Times New Roman" w:hAnsi="Bookman Old Style" w:cs="Times New Roman"/>
          <w:i/>
          <w:lang w:eastAsia="ru-RU"/>
        </w:rPr>
      </w:pPr>
      <w:r w:rsidRPr="00CD70C7">
        <w:rPr>
          <w:rFonts w:ascii="Bookman Old Style" w:eastAsia="Times New Roman" w:hAnsi="Bookman Old Style" w:cs="Times New Roman"/>
          <w:i/>
          <w:lang w:eastAsia="ru-RU"/>
        </w:rPr>
        <w:t>Моздокского района</w:t>
      </w:r>
      <w:r w:rsidR="00CD70C7" w:rsidRPr="00CD70C7">
        <w:rPr>
          <w:rFonts w:ascii="Bookman Old Style" w:eastAsia="Times New Roman" w:hAnsi="Bookman Old Style" w:cs="Times New Roman"/>
          <w:i/>
          <w:lang w:eastAsia="ru-RU"/>
        </w:rPr>
        <w:t xml:space="preserve"> №389</w:t>
      </w:r>
      <w:r w:rsidRPr="00CD70C7">
        <w:rPr>
          <w:rFonts w:ascii="Bookman Old Style" w:eastAsia="Times New Roman" w:hAnsi="Bookman Old Style" w:cs="Times New Roman"/>
          <w:i/>
          <w:lang w:eastAsia="ru-RU"/>
        </w:rPr>
        <w:t xml:space="preserve"> </w:t>
      </w:r>
      <w:r w:rsidR="00CD70C7" w:rsidRPr="00CD70C7">
        <w:rPr>
          <w:rFonts w:ascii="Bookman Old Style" w:eastAsia="Times New Roman" w:hAnsi="Bookman Old Style" w:cs="Times New Roman"/>
          <w:i/>
          <w:lang w:eastAsia="ru-RU"/>
        </w:rPr>
        <w:t>от 08.07.2021г.</w:t>
      </w:r>
      <w:r w:rsidRPr="00CD70C7">
        <w:rPr>
          <w:rFonts w:ascii="Bookman Old Style" w:eastAsia="Times New Roman" w:hAnsi="Bookman Old Style" w:cs="Times New Roman"/>
          <w:i/>
          <w:lang w:eastAsia="ru-RU"/>
        </w:rPr>
        <w:t xml:space="preserve">                                                                                                                                                                                                                                                       </w:t>
      </w:r>
    </w:p>
    <w:p w:rsidR="00370657" w:rsidRPr="00CD70C7" w:rsidRDefault="00370657" w:rsidP="00CD70C7">
      <w:pPr>
        <w:spacing w:after="0" w:line="240" w:lineRule="auto"/>
        <w:jc w:val="both"/>
        <w:rPr>
          <w:rFonts w:ascii="Bookman Old Style" w:hAnsi="Bookman Old Style"/>
          <w:sz w:val="20"/>
          <w:szCs w:val="20"/>
        </w:rPr>
      </w:pPr>
    </w:p>
    <w:p w:rsidR="00CD70C7" w:rsidRDefault="00CD70C7" w:rsidP="00CD70C7">
      <w:pPr>
        <w:spacing w:after="0" w:line="240" w:lineRule="auto"/>
        <w:jc w:val="center"/>
        <w:rPr>
          <w:rFonts w:ascii="Bookman Old Style" w:hAnsi="Bookman Old Style"/>
          <w:sz w:val="24"/>
          <w:szCs w:val="24"/>
        </w:rPr>
      </w:pPr>
    </w:p>
    <w:p w:rsidR="00CD70C7" w:rsidRDefault="00CD70C7" w:rsidP="00CD70C7">
      <w:pPr>
        <w:spacing w:after="0" w:line="240" w:lineRule="auto"/>
        <w:jc w:val="center"/>
        <w:rPr>
          <w:rFonts w:ascii="Bookman Old Style" w:hAnsi="Bookman Old Style"/>
          <w:sz w:val="24"/>
          <w:szCs w:val="24"/>
        </w:rPr>
      </w:pPr>
    </w:p>
    <w:p w:rsidR="00735E82" w:rsidRDefault="00735E82" w:rsidP="00CD70C7">
      <w:pPr>
        <w:spacing w:after="0" w:line="240" w:lineRule="auto"/>
        <w:jc w:val="center"/>
        <w:rPr>
          <w:rFonts w:ascii="Bookman Old Style" w:hAnsi="Bookman Old Style"/>
          <w:sz w:val="24"/>
          <w:szCs w:val="24"/>
        </w:rPr>
      </w:pPr>
    </w:p>
    <w:p w:rsidR="00CD70C7" w:rsidRPr="00735E82" w:rsidRDefault="00E12F27" w:rsidP="00CD70C7">
      <w:pPr>
        <w:spacing w:after="0" w:line="240" w:lineRule="auto"/>
        <w:jc w:val="center"/>
        <w:rPr>
          <w:rFonts w:ascii="Bookman Old Style" w:hAnsi="Bookman Old Style"/>
          <w:b/>
          <w:sz w:val="24"/>
          <w:szCs w:val="24"/>
        </w:rPr>
      </w:pPr>
      <w:r w:rsidRPr="00735E82">
        <w:rPr>
          <w:rFonts w:ascii="Bookman Old Style" w:hAnsi="Bookman Old Style"/>
          <w:b/>
          <w:sz w:val="24"/>
          <w:szCs w:val="24"/>
        </w:rPr>
        <w:t xml:space="preserve">Порядок </w:t>
      </w:r>
    </w:p>
    <w:p w:rsidR="00CD70C7" w:rsidRPr="00735E82" w:rsidRDefault="00E12F27" w:rsidP="00CD70C7">
      <w:pPr>
        <w:spacing w:after="0" w:line="240" w:lineRule="auto"/>
        <w:jc w:val="center"/>
        <w:rPr>
          <w:rFonts w:ascii="Bookman Old Style" w:hAnsi="Bookman Old Style"/>
          <w:b/>
          <w:sz w:val="24"/>
          <w:szCs w:val="24"/>
        </w:rPr>
      </w:pPr>
      <w:r w:rsidRPr="00735E82">
        <w:rPr>
          <w:rFonts w:ascii="Bookman Old Style" w:hAnsi="Bookman Old Style"/>
          <w:b/>
          <w:sz w:val="24"/>
          <w:szCs w:val="24"/>
        </w:rPr>
        <w:t xml:space="preserve">предоставления муниципальных гарантий </w:t>
      </w:r>
    </w:p>
    <w:p w:rsidR="001B4342" w:rsidRPr="00735E82" w:rsidRDefault="001B4342" w:rsidP="00CD70C7">
      <w:pPr>
        <w:spacing w:after="0" w:line="240" w:lineRule="auto"/>
        <w:jc w:val="center"/>
        <w:rPr>
          <w:rFonts w:ascii="Bookman Old Style" w:hAnsi="Bookman Old Style"/>
          <w:b/>
          <w:sz w:val="24"/>
          <w:szCs w:val="24"/>
        </w:rPr>
      </w:pPr>
      <w:r w:rsidRPr="00735E82">
        <w:rPr>
          <w:rFonts w:ascii="Bookman Old Style" w:hAnsi="Bookman Old Style"/>
          <w:b/>
          <w:sz w:val="24"/>
          <w:szCs w:val="24"/>
        </w:rPr>
        <w:t>в муниципальном образовании Моздокский район</w:t>
      </w:r>
    </w:p>
    <w:p w:rsidR="00CD70C7" w:rsidRDefault="00CD70C7" w:rsidP="00CD70C7">
      <w:pPr>
        <w:spacing w:after="0" w:line="240" w:lineRule="auto"/>
        <w:jc w:val="center"/>
        <w:rPr>
          <w:rFonts w:ascii="Bookman Old Style" w:hAnsi="Bookman Old Style"/>
          <w:sz w:val="24"/>
          <w:szCs w:val="24"/>
        </w:rPr>
      </w:pPr>
    </w:p>
    <w:p w:rsidR="00735E82" w:rsidRDefault="00735E82" w:rsidP="00CD70C7">
      <w:pPr>
        <w:spacing w:after="0" w:line="240" w:lineRule="auto"/>
        <w:jc w:val="center"/>
        <w:rPr>
          <w:rFonts w:ascii="Bookman Old Style" w:hAnsi="Bookman Old Style"/>
          <w:sz w:val="24"/>
          <w:szCs w:val="24"/>
        </w:rPr>
      </w:pPr>
    </w:p>
    <w:p w:rsidR="00735E82" w:rsidRDefault="00735E82" w:rsidP="00CD70C7">
      <w:pPr>
        <w:spacing w:after="0" w:line="240" w:lineRule="auto"/>
        <w:jc w:val="center"/>
        <w:rPr>
          <w:rFonts w:ascii="Bookman Old Style" w:hAnsi="Bookman Old Style"/>
          <w:sz w:val="24"/>
          <w:szCs w:val="24"/>
        </w:rPr>
      </w:pPr>
    </w:p>
    <w:p w:rsidR="00386755" w:rsidRDefault="00386755" w:rsidP="00CD70C7">
      <w:pPr>
        <w:spacing w:after="0" w:line="240" w:lineRule="auto"/>
        <w:jc w:val="center"/>
        <w:rPr>
          <w:rFonts w:ascii="Bookman Old Style" w:hAnsi="Bookman Old Style"/>
          <w:sz w:val="24"/>
          <w:szCs w:val="24"/>
        </w:rPr>
      </w:pPr>
      <w:r w:rsidRPr="00CD70C7">
        <w:rPr>
          <w:rFonts w:ascii="Bookman Old Style" w:hAnsi="Bookman Old Style"/>
          <w:sz w:val="24"/>
          <w:szCs w:val="24"/>
        </w:rPr>
        <w:t xml:space="preserve">1. Общие положения </w:t>
      </w:r>
    </w:p>
    <w:p w:rsidR="00735E82" w:rsidRPr="00CD70C7" w:rsidRDefault="00735E82" w:rsidP="00CD70C7">
      <w:pPr>
        <w:spacing w:after="0" w:line="240" w:lineRule="auto"/>
        <w:jc w:val="center"/>
        <w:rPr>
          <w:rFonts w:ascii="Bookman Old Style" w:hAnsi="Bookman Old Style"/>
          <w:sz w:val="24"/>
          <w:szCs w:val="24"/>
        </w:rPr>
      </w:pPr>
    </w:p>
    <w:p w:rsidR="006E71CC"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1.1. </w:t>
      </w:r>
      <w:r w:rsidR="00DA3283" w:rsidRPr="00CD70C7">
        <w:rPr>
          <w:rFonts w:ascii="Bookman Old Style" w:hAnsi="Bookman Old Style"/>
          <w:sz w:val="24"/>
          <w:szCs w:val="24"/>
        </w:rPr>
        <w:t xml:space="preserve">Настоящий </w:t>
      </w:r>
      <w:r w:rsidRPr="00CD70C7">
        <w:rPr>
          <w:rFonts w:ascii="Bookman Old Style" w:hAnsi="Bookman Old Style"/>
          <w:sz w:val="24"/>
          <w:szCs w:val="24"/>
        </w:rPr>
        <w:t>поряд</w:t>
      </w:r>
      <w:r w:rsidR="00DA3283" w:rsidRPr="00CD70C7">
        <w:rPr>
          <w:rFonts w:ascii="Bookman Old Style" w:hAnsi="Bookman Old Style"/>
          <w:sz w:val="24"/>
          <w:szCs w:val="24"/>
        </w:rPr>
        <w:t>о</w:t>
      </w:r>
      <w:r w:rsidRPr="00CD70C7">
        <w:rPr>
          <w:rFonts w:ascii="Bookman Old Style" w:hAnsi="Bookman Old Style"/>
          <w:sz w:val="24"/>
          <w:szCs w:val="24"/>
        </w:rPr>
        <w:t>к предоставления муниципальных гара</w:t>
      </w:r>
      <w:r w:rsidR="00DA3283" w:rsidRPr="00CD70C7">
        <w:rPr>
          <w:rFonts w:ascii="Bookman Old Style" w:hAnsi="Bookman Old Style"/>
          <w:sz w:val="24"/>
          <w:szCs w:val="24"/>
        </w:rPr>
        <w:t>нтий</w:t>
      </w:r>
      <w:r w:rsidR="00A23271" w:rsidRPr="00CD70C7">
        <w:rPr>
          <w:rFonts w:ascii="Bookman Old Style" w:hAnsi="Bookman Old Style"/>
          <w:sz w:val="24"/>
          <w:szCs w:val="24"/>
        </w:rPr>
        <w:t xml:space="preserve"> в муниципальном</w:t>
      </w:r>
      <w:r w:rsidR="00DA3283" w:rsidRPr="00CD70C7">
        <w:rPr>
          <w:rFonts w:ascii="Bookman Old Style" w:hAnsi="Bookman Old Style"/>
          <w:sz w:val="24"/>
          <w:szCs w:val="24"/>
        </w:rPr>
        <w:t xml:space="preserve"> образовани</w:t>
      </w:r>
      <w:r w:rsidR="00A23271" w:rsidRPr="00CD70C7">
        <w:rPr>
          <w:rFonts w:ascii="Bookman Old Style" w:hAnsi="Bookman Old Style"/>
          <w:sz w:val="24"/>
          <w:szCs w:val="24"/>
        </w:rPr>
        <w:t>и</w:t>
      </w:r>
      <w:r w:rsidR="00DA3283" w:rsidRPr="00CD70C7">
        <w:rPr>
          <w:rFonts w:ascii="Bookman Old Style" w:hAnsi="Bookman Old Style"/>
          <w:sz w:val="24"/>
          <w:szCs w:val="24"/>
        </w:rPr>
        <w:t xml:space="preserve"> </w:t>
      </w:r>
      <w:r w:rsidR="00A23271" w:rsidRPr="00CD70C7">
        <w:rPr>
          <w:rFonts w:ascii="Bookman Old Style" w:hAnsi="Bookman Old Style"/>
          <w:sz w:val="24"/>
          <w:szCs w:val="24"/>
        </w:rPr>
        <w:t xml:space="preserve">Моздокский район </w:t>
      </w:r>
      <w:r w:rsidRPr="00CD70C7">
        <w:rPr>
          <w:rFonts w:ascii="Bookman Old Style" w:hAnsi="Bookman Old Style"/>
          <w:sz w:val="24"/>
          <w:szCs w:val="24"/>
        </w:rPr>
        <w:t>определяет предоставлени</w:t>
      </w:r>
      <w:r w:rsidR="008A3185" w:rsidRPr="00CD70C7">
        <w:rPr>
          <w:rFonts w:ascii="Bookman Old Style" w:hAnsi="Bookman Old Style"/>
          <w:sz w:val="24"/>
          <w:szCs w:val="24"/>
        </w:rPr>
        <w:t>е</w:t>
      </w:r>
      <w:r w:rsidRPr="00CD70C7">
        <w:rPr>
          <w:rFonts w:ascii="Bookman Old Style" w:hAnsi="Bookman Old Style"/>
          <w:sz w:val="24"/>
          <w:szCs w:val="24"/>
        </w:rPr>
        <w:t xml:space="preserve"> муниципальных гарантий </w:t>
      </w:r>
      <w:r w:rsidR="00AB2719" w:rsidRPr="00CD70C7">
        <w:rPr>
          <w:rFonts w:ascii="Bookman Old Style" w:hAnsi="Bookman Old Style"/>
          <w:sz w:val="24"/>
          <w:szCs w:val="24"/>
        </w:rPr>
        <w:t xml:space="preserve">за счет средств бюджета муниципального образования Моздокский район </w:t>
      </w:r>
      <w:r w:rsidRPr="00CD70C7">
        <w:rPr>
          <w:rFonts w:ascii="Bookman Old Style" w:hAnsi="Bookman Old Style"/>
          <w:sz w:val="24"/>
          <w:szCs w:val="24"/>
        </w:rPr>
        <w:t>в валюте Российской Федерации на основании требований Бюджетного кодекса Российской Федера</w:t>
      </w:r>
      <w:r w:rsidR="006E71CC" w:rsidRPr="00CD70C7">
        <w:rPr>
          <w:rFonts w:ascii="Bookman Old Style" w:hAnsi="Bookman Old Style"/>
          <w:sz w:val="24"/>
          <w:szCs w:val="24"/>
        </w:rPr>
        <w:t xml:space="preserve">ции (далее </w:t>
      </w:r>
      <w:r w:rsidR="004626AE" w:rsidRPr="00CD70C7">
        <w:rPr>
          <w:rFonts w:ascii="Bookman Old Style" w:hAnsi="Bookman Old Style"/>
          <w:sz w:val="24"/>
          <w:szCs w:val="24"/>
        </w:rPr>
        <w:t>–</w:t>
      </w:r>
      <w:r w:rsidR="006E71CC" w:rsidRPr="00CD70C7">
        <w:rPr>
          <w:rFonts w:ascii="Bookman Old Style" w:hAnsi="Bookman Old Style"/>
          <w:sz w:val="24"/>
          <w:szCs w:val="24"/>
        </w:rPr>
        <w:t xml:space="preserve"> </w:t>
      </w:r>
      <w:r w:rsidR="004626AE" w:rsidRPr="00CD70C7">
        <w:rPr>
          <w:rFonts w:ascii="Bookman Old Style" w:hAnsi="Bookman Old Style"/>
          <w:sz w:val="24"/>
          <w:szCs w:val="24"/>
        </w:rPr>
        <w:t>БК РФ</w:t>
      </w:r>
      <w:r w:rsidR="006E71CC" w:rsidRPr="00CD70C7">
        <w:rPr>
          <w:rFonts w:ascii="Bookman Old Style" w:hAnsi="Bookman Old Style"/>
          <w:sz w:val="24"/>
          <w:szCs w:val="24"/>
        </w:rPr>
        <w:t>).</w:t>
      </w:r>
    </w:p>
    <w:p w:rsidR="00452F6C"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1.2. Муниципальная гарантия </w:t>
      </w:r>
      <w:r w:rsidR="004A155C" w:rsidRPr="00CD70C7">
        <w:rPr>
          <w:rFonts w:ascii="Bookman Old Style" w:hAnsi="Bookman Old Style"/>
          <w:sz w:val="24"/>
          <w:szCs w:val="24"/>
        </w:rPr>
        <w:t>в муниципальном образовании Моздокский район</w:t>
      </w:r>
      <w:r w:rsidRPr="00CD70C7">
        <w:rPr>
          <w:rFonts w:ascii="Bookman Old Style" w:hAnsi="Bookman Old Style"/>
          <w:sz w:val="24"/>
          <w:szCs w:val="24"/>
        </w:rPr>
        <w:t xml:space="preserve"> в валюте Российской Федерации (далее - муниципальная гарантия) - вид долгового обязательства, в силу которого </w:t>
      </w:r>
      <w:r w:rsidR="004A155C" w:rsidRPr="00CD70C7">
        <w:rPr>
          <w:rFonts w:ascii="Bookman Old Style" w:hAnsi="Bookman Old Style"/>
          <w:sz w:val="24"/>
          <w:szCs w:val="24"/>
        </w:rPr>
        <w:t>в муниципальном образовании Моздокский район</w:t>
      </w:r>
      <w:r w:rsidRPr="00CD70C7">
        <w:rPr>
          <w:rFonts w:ascii="Bookman Old Style" w:hAnsi="Bookman Old Style"/>
          <w:sz w:val="24"/>
          <w:szCs w:val="24"/>
        </w:rPr>
        <w:t xml:space="preserve"> (далее - гарант, муниципальное образование) обязано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w:t>
      </w:r>
      <w:r w:rsidR="00B85B0B"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(далее - бюджет, местный бюджет)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1.3. Получателями муниципальных гарантий могут являться юридические лица независимо от формы их собственности, зарегистрированные в установленном порядке (далее - юридические лица).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1.4. Получателями муниципальных гарантий не могут быть: юридические лица, находящиеся в процессе реорганизации или ликвидации; юридические лица, в отношении которых возбуждено производство о несостоятельности (банкротстве); юридические лица, на имущество которых обращено взыскание в порядке, установленном действующим законодательством; юридические лица, не исполнившие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юридические лица, имеющие просроченную (неурегулированную) задолженность по денежным обязательствам перед </w:t>
      </w:r>
      <w:r w:rsidR="00495A39" w:rsidRPr="00CD70C7">
        <w:rPr>
          <w:rFonts w:ascii="Bookman Old Style" w:hAnsi="Bookman Old Style"/>
          <w:sz w:val="24"/>
          <w:szCs w:val="24"/>
        </w:rPr>
        <w:t>муниципальным образованием Моздокский район</w:t>
      </w:r>
      <w:r w:rsidRPr="00CD70C7">
        <w:rPr>
          <w:rFonts w:ascii="Bookman Old Style" w:hAnsi="Bookman Old Style"/>
          <w:sz w:val="24"/>
          <w:szCs w:val="24"/>
        </w:rPr>
        <w:t xml:space="preserve">.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w:t>
      </w:r>
      <w:r w:rsidR="00495A39" w:rsidRPr="00CD70C7">
        <w:rPr>
          <w:rFonts w:ascii="Bookman Old Style" w:hAnsi="Bookman Old Style"/>
          <w:sz w:val="24"/>
          <w:szCs w:val="24"/>
        </w:rPr>
        <w:t xml:space="preserve">муниципального образования </w:t>
      </w:r>
      <w:r w:rsidR="00495A39" w:rsidRPr="00CD70C7">
        <w:rPr>
          <w:rFonts w:ascii="Bookman Old Style" w:hAnsi="Bookman Old Style"/>
          <w:sz w:val="24"/>
          <w:szCs w:val="24"/>
        </w:rPr>
        <w:lastRenderedPageBreak/>
        <w:t>Моздокский район</w:t>
      </w:r>
      <w:r w:rsidRPr="00CD70C7">
        <w:rPr>
          <w:rFonts w:ascii="Bookman Old Style" w:hAnsi="Bookman Old Style"/>
          <w:sz w:val="24"/>
          <w:szCs w:val="24"/>
        </w:rPr>
        <w:t xml:space="preserve">), некоммерческих организаций, крестьянских (фермерских) хозяйств. Предоставление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оффшорных компаний в совокупности превышает 50 процентов, не вправе являться принципалами и (или) бенефициарами по муниципальным гарантиям. </w:t>
      </w:r>
    </w:p>
    <w:p w:rsidR="005460AD"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1.5. Муниципальные гарантии предоставляются юридическим лицам для обеспечения обязательств по кредитам (основному долгу), привлеченным в целях реализации проектов, осуществляемых в рамках реализации муниципальных целевых программ. Основными критериями отбора проектов, при реализации которых привлекаются кредиты, в обеспечение исполнения обязательств по которым может быть предоставлена муниципальная гарантия, являются: экономическая эффективность проекта для </w:t>
      </w:r>
      <w:r w:rsidR="00513673"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бюджетная </w:t>
      </w:r>
      <w:r w:rsidR="00513673" w:rsidRPr="00CD70C7">
        <w:rPr>
          <w:rFonts w:ascii="Bookman Old Style" w:hAnsi="Bookman Old Style"/>
          <w:sz w:val="24"/>
          <w:szCs w:val="24"/>
        </w:rPr>
        <w:t xml:space="preserve">и социальная </w:t>
      </w:r>
      <w:r w:rsidRPr="00CD70C7">
        <w:rPr>
          <w:rFonts w:ascii="Bookman Old Style" w:hAnsi="Bookman Old Style"/>
          <w:sz w:val="24"/>
          <w:szCs w:val="24"/>
        </w:rPr>
        <w:t xml:space="preserve">эффективность проекта </w:t>
      </w:r>
      <w:r w:rsidR="00513673" w:rsidRPr="00CD70C7">
        <w:rPr>
          <w:rFonts w:ascii="Bookman Old Style" w:hAnsi="Bookman Old Style"/>
          <w:sz w:val="24"/>
          <w:szCs w:val="24"/>
        </w:rPr>
        <w:t>для муниципального образования Моздокский район</w:t>
      </w:r>
      <w:r w:rsidRPr="00CD70C7">
        <w:rPr>
          <w:rFonts w:ascii="Bookman Old Style" w:hAnsi="Bookman Old Style"/>
          <w:sz w:val="24"/>
          <w:szCs w:val="24"/>
        </w:rPr>
        <w:t xml:space="preserve">. Отбор инвестиционных проектов осуществляется на конкурсной основе. Порядок проведения конкурса на предоставление муниципальной гарантии для обеспечения обязательств по кредитам, привлеченным в целях реализации инвестиционных проектов, утверждается правовым актом </w:t>
      </w:r>
      <w:r w:rsidR="00513673" w:rsidRPr="00CD70C7">
        <w:rPr>
          <w:rFonts w:ascii="Bookman Old Style" w:hAnsi="Bookman Old Style"/>
          <w:sz w:val="24"/>
          <w:szCs w:val="24"/>
        </w:rPr>
        <w:t>администрации местного самоуправления Моздокского района</w:t>
      </w:r>
      <w:r w:rsidRPr="00CD70C7">
        <w:rPr>
          <w:rFonts w:ascii="Bookman Old Style" w:hAnsi="Bookman Old Style"/>
          <w:sz w:val="24"/>
          <w:szCs w:val="24"/>
        </w:rPr>
        <w:t xml:space="preserve">. Порядок предоставления муниципальной гарантии для обеспечения обязательств по кредитам, привлеченным в целях реализации проектов, не являющихся инвестиционными, устанавливается правовым актом </w:t>
      </w:r>
      <w:r w:rsidR="00513673" w:rsidRPr="00CD70C7">
        <w:rPr>
          <w:rFonts w:ascii="Bookman Old Style" w:hAnsi="Bookman Old Style"/>
          <w:sz w:val="24"/>
          <w:szCs w:val="24"/>
        </w:rPr>
        <w:t xml:space="preserve">администрации местного самоуправления Моздокского района </w:t>
      </w:r>
      <w:r w:rsidRPr="00CD70C7">
        <w:rPr>
          <w:rFonts w:ascii="Bookman Old Style" w:hAnsi="Bookman Old Style"/>
          <w:sz w:val="24"/>
          <w:szCs w:val="24"/>
        </w:rPr>
        <w:t xml:space="preserve">(далее – администрация </w:t>
      </w:r>
      <w:r w:rsidR="00513673" w:rsidRPr="00CD70C7">
        <w:rPr>
          <w:rFonts w:ascii="Bookman Old Style" w:hAnsi="Bookman Old Style"/>
          <w:sz w:val="24"/>
          <w:szCs w:val="24"/>
        </w:rPr>
        <w:t>Моздокского района</w:t>
      </w:r>
      <w:r w:rsidRPr="00CD70C7">
        <w:rPr>
          <w:rFonts w:ascii="Bookman Old Style" w:hAnsi="Bookman Old Style"/>
          <w:sz w:val="24"/>
          <w:szCs w:val="24"/>
        </w:rPr>
        <w:t>).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1.6. Гарант не вправе без предварительного письменного согласия бенефициара изменять условия муниципальной гарантии.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условий основного обязательства; если установлено, что принципал не соответствует установленным настоящим Положением требованиям к юридическим лицам – получателям гарантии или предоставил недостоверную информацию), а также при неисполнении принципалом обязанности приведения состава и общего объема (суммы) обеспечения в соответствие с установленными требованиями (в случае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w:t>
      </w:r>
      <w:r w:rsidR="00AF1D81" w:rsidRPr="00CD70C7">
        <w:rPr>
          <w:rFonts w:ascii="Bookman Old Style" w:hAnsi="Bookman Old Style"/>
          <w:sz w:val="24"/>
          <w:szCs w:val="24"/>
        </w:rPr>
        <w:t>БК РФ</w:t>
      </w:r>
      <w:r w:rsidRPr="00CD70C7">
        <w:rPr>
          <w:rFonts w:ascii="Bookman Old Style" w:hAnsi="Bookman Old Style"/>
          <w:sz w:val="24"/>
          <w:szCs w:val="24"/>
        </w:rPr>
        <w:t xml:space="preserve">, гражданским законодательством Российской Федерации и правовыми актами администрации </w:t>
      </w:r>
      <w:r w:rsidR="003C4D04"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1.7. Письменная форма муниципальной гарантии является обязательной. 1.8.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lastRenderedPageBreak/>
        <w:t xml:space="preserve"> 1.9. В муниципальной гарантии указываются: наименование гаранта (муниципальное образование) и наименование органа, выдавшего гарантию от имени гаранта; наименование бенефициара;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 объем обязательств гаранта по гарантии и предельная сумма гарантии; определение гарантийного случая, срок и порядок предъявления требования бенефициара об исполнении гарантии; наименование принципала; основания отзыва гарантии; основания выдачи гарантии; дата вступления в силу гарантии или событие (условие), с наступлением которого гарантия вступает в силу; срок действия гарантии; порядок исполнения гарантом обязательств по гарантии;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 основания прекращения гарантии; условия основного обязательства, которые не могут быть изменены без предварительного письменного согласия гаранта;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 иные условия гарантии, а также сведения, определенные </w:t>
      </w:r>
      <w:r w:rsidR="00AF1D81" w:rsidRPr="00CD70C7">
        <w:rPr>
          <w:rFonts w:ascii="Bookman Old Style" w:hAnsi="Bookman Old Style"/>
          <w:sz w:val="24"/>
          <w:szCs w:val="24"/>
        </w:rPr>
        <w:t>БК РФ</w:t>
      </w:r>
      <w:r w:rsidRPr="00CD70C7">
        <w:rPr>
          <w:rFonts w:ascii="Bookman Old Style" w:hAnsi="Bookman Old Style"/>
          <w:sz w:val="24"/>
          <w:szCs w:val="24"/>
        </w:rPr>
        <w:t xml:space="preserve">, муниципальными правовыми актами.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1.10.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735E82" w:rsidRDefault="00735E82" w:rsidP="00CD70C7">
      <w:pPr>
        <w:spacing w:after="0" w:line="240" w:lineRule="auto"/>
        <w:jc w:val="center"/>
        <w:rPr>
          <w:rFonts w:ascii="Bookman Old Style" w:hAnsi="Bookman Old Style"/>
          <w:sz w:val="24"/>
          <w:szCs w:val="24"/>
        </w:rPr>
      </w:pPr>
    </w:p>
    <w:p w:rsidR="00386755" w:rsidRDefault="00386755" w:rsidP="00CD70C7">
      <w:pPr>
        <w:spacing w:after="0" w:line="240" w:lineRule="auto"/>
        <w:jc w:val="center"/>
        <w:rPr>
          <w:rFonts w:ascii="Bookman Old Style" w:hAnsi="Bookman Old Style"/>
          <w:sz w:val="24"/>
          <w:szCs w:val="24"/>
        </w:rPr>
      </w:pPr>
      <w:r w:rsidRPr="00CD70C7">
        <w:rPr>
          <w:rFonts w:ascii="Bookman Old Style" w:hAnsi="Bookman Old Style"/>
          <w:sz w:val="24"/>
          <w:szCs w:val="24"/>
        </w:rPr>
        <w:t>2. Порядок предоставления муниципальной гарантии</w:t>
      </w:r>
    </w:p>
    <w:p w:rsidR="00735E82" w:rsidRPr="00CD70C7" w:rsidRDefault="00735E82" w:rsidP="00CD70C7">
      <w:pPr>
        <w:spacing w:after="0" w:line="240" w:lineRule="auto"/>
        <w:jc w:val="center"/>
        <w:rPr>
          <w:rFonts w:ascii="Bookman Old Style" w:hAnsi="Bookman Old Style"/>
          <w:sz w:val="24"/>
          <w:szCs w:val="24"/>
        </w:rPr>
      </w:pP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2.1. Предоставление муниципальных гарантий осуществляется в соответствии с полномочиями органов местного самоуправления </w:t>
      </w:r>
      <w:r w:rsidR="00123E9D"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на основании решения о бюджете, правовых актов администрации </w:t>
      </w:r>
      <w:r w:rsidR="00123E9D" w:rsidRPr="00CD70C7">
        <w:rPr>
          <w:rFonts w:ascii="Bookman Old Style" w:hAnsi="Bookman Old Style"/>
          <w:sz w:val="24"/>
          <w:szCs w:val="24"/>
        </w:rPr>
        <w:t>Моздокского района</w:t>
      </w:r>
      <w:r w:rsidRPr="00CD70C7">
        <w:rPr>
          <w:rFonts w:ascii="Bookman Old Style" w:hAnsi="Bookman Old Style"/>
          <w:sz w:val="24"/>
          <w:szCs w:val="24"/>
        </w:rPr>
        <w:t>, а также договора о предоставлении муниципальной гарантии.</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2.2. Муниципальные гарантии предоставляются при условии их включения в Программу муниципальных гарантий в валюте Российской Федерации, являющуюся приложением к решению о бюджете. Программа муниципальных гарантий в валюте Российской Федерации представляет собой перечень муниципальных гарантий, предоставляемых в очередном финансовом году и плановом периоде, с указанием следующих сведений: обязательства по муниципальным гарантиям по состоянию на 01 января очередного финансового года; общего объема муниципальных гарантий, предоставляемых в очередном финансовом году и плановом периоде; направлений (целей) гарантирования с указанием объема муниципальных гарантий по каждому направлению (цели), категорий (групп) и (или) наименований принципалов по каждому направлению (цели) гарантирования; наличия (отсутствия) права регрессного требования гаранта к принципалам; планируемого объема погашаемых муниципальных гарантий; планируемой величины обязательств по муниципал</w:t>
      </w:r>
      <w:r w:rsidR="006D3BDA" w:rsidRPr="00CD70C7">
        <w:rPr>
          <w:rFonts w:ascii="Bookman Old Style" w:hAnsi="Bookman Old Style"/>
          <w:sz w:val="24"/>
          <w:szCs w:val="24"/>
        </w:rPr>
        <w:t xml:space="preserve">ьным гарантиям по состоянию на </w:t>
      </w:r>
      <w:r w:rsidRPr="00CD70C7">
        <w:rPr>
          <w:rFonts w:ascii="Bookman Old Style" w:hAnsi="Bookman Old Style"/>
          <w:sz w:val="24"/>
          <w:szCs w:val="24"/>
        </w:rPr>
        <w:t>1 января года, следующего за очередным финансовым годом и каждым годом планового периода; иных условий предоставле</w:t>
      </w:r>
      <w:r w:rsidRPr="00CD70C7">
        <w:rPr>
          <w:rFonts w:ascii="Bookman Old Style" w:hAnsi="Bookman Old Style"/>
          <w:sz w:val="24"/>
          <w:szCs w:val="24"/>
        </w:rPr>
        <w:lastRenderedPageBreak/>
        <w:t>ния и исполнения муниципальных гарантий. Общий объем бюджетных ассигнований, которые должны быть предусмотрены в очередном финансовом году и плановом периоде на исполнение муниципальных гарантий по возможным гарантийным случаям указывается в текстовых статьях решения о бюджете.</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2.3. От имени </w:t>
      </w:r>
      <w:r w:rsidR="00852E65"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муниципальные гарантии предоставляются администрацией </w:t>
      </w:r>
      <w:r w:rsidR="00852E65"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в пределах общей суммы предоставляемых гарантий, указанной в решении о бюджете, в соответствии с требованиями Бюджетного кодекса (в том числе требований, предусмотренных </w:t>
      </w:r>
      <w:r w:rsidR="00AF1D81" w:rsidRPr="00CD70C7">
        <w:rPr>
          <w:rFonts w:ascii="Bookman Old Style" w:hAnsi="Bookman Old Style"/>
          <w:sz w:val="24"/>
          <w:szCs w:val="24"/>
        </w:rPr>
        <w:t>БК РФ</w:t>
      </w:r>
      <w:r w:rsidRPr="00CD70C7">
        <w:rPr>
          <w:rFonts w:ascii="Bookman Old Style" w:hAnsi="Bookman Old Style"/>
          <w:sz w:val="24"/>
          <w:szCs w:val="24"/>
        </w:rPr>
        <w:t>, в зависимости от уровн</w:t>
      </w:r>
      <w:r w:rsidR="00EA12B4" w:rsidRPr="00CD70C7">
        <w:rPr>
          <w:rFonts w:ascii="Bookman Old Style" w:hAnsi="Bookman Old Style"/>
          <w:sz w:val="24"/>
          <w:szCs w:val="24"/>
        </w:rPr>
        <w:t>я долговой устойчивости</w:t>
      </w:r>
      <w:r w:rsidRPr="00CD70C7">
        <w:rPr>
          <w:rFonts w:ascii="Bookman Old Style" w:hAnsi="Bookman Old Style"/>
          <w:sz w:val="24"/>
          <w:szCs w:val="24"/>
        </w:rPr>
        <w:t xml:space="preserve">), с соблюдением ограничений, установленных Положением о муниципальном долге, и в порядке, установленном муниципальными правовыми актами </w:t>
      </w:r>
      <w:r w:rsidR="00852E65" w:rsidRPr="00CD70C7">
        <w:rPr>
          <w:rFonts w:ascii="Bookman Old Style" w:hAnsi="Bookman Old Style"/>
          <w:sz w:val="24"/>
          <w:szCs w:val="24"/>
        </w:rPr>
        <w:t>администрации Моздокского района</w:t>
      </w:r>
      <w:r w:rsidRPr="00CD70C7">
        <w:rPr>
          <w:rFonts w:ascii="Bookman Old Style" w:hAnsi="Bookman Old Style"/>
          <w:sz w:val="24"/>
          <w:szCs w:val="24"/>
        </w:rPr>
        <w:t xml:space="preserve">, настоящим </w:t>
      </w:r>
      <w:r w:rsidR="00852E65" w:rsidRPr="00CD70C7">
        <w:rPr>
          <w:rFonts w:ascii="Bookman Old Style" w:hAnsi="Bookman Old Style"/>
          <w:sz w:val="24"/>
          <w:szCs w:val="24"/>
        </w:rPr>
        <w:t>Порядком</w:t>
      </w:r>
      <w:r w:rsidRPr="00CD70C7">
        <w:rPr>
          <w:rFonts w:ascii="Bookman Old Style" w:hAnsi="Bookman Old Style"/>
          <w:sz w:val="24"/>
          <w:szCs w:val="24"/>
        </w:rPr>
        <w:t xml:space="preserve">.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2.4. Администрация </w:t>
      </w:r>
      <w:r w:rsidR="005B68BE"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2.5. Предоставление муниципальной гарантии осуществляется при соблюдении следующих условий: финансовое состояние принципала является удовлетворительным; предоставление принципалом, третьим лицом до даты выдачи муниципальной гарантии соответствующего требованиям статьи 115.3 </w:t>
      </w:r>
      <w:r w:rsidR="00AF1D81" w:rsidRPr="00CD70C7">
        <w:rPr>
          <w:rFonts w:ascii="Bookman Old Style" w:hAnsi="Bookman Old Style"/>
          <w:sz w:val="24"/>
          <w:szCs w:val="24"/>
        </w:rPr>
        <w:t>БК РФ</w:t>
      </w:r>
      <w:r w:rsidRPr="00CD70C7">
        <w:rPr>
          <w:rFonts w:ascii="Bookman Old Style" w:hAnsi="Bookman Old Style"/>
          <w:sz w:val="24"/>
          <w:szCs w:val="24"/>
        </w:rPr>
        <w:t xml:space="preserve">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отсутствие у принципала, его поручителей (гарантов) просроченной (неурегулированной) задолженности по денежным обязательствам перед </w:t>
      </w:r>
      <w:r w:rsidR="000109EC" w:rsidRPr="00CD70C7">
        <w:rPr>
          <w:rFonts w:ascii="Bookman Old Style" w:hAnsi="Bookman Old Style"/>
          <w:sz w:val="24"/>
          <w:szCs w:val="24"/>
        </w:rPr>
        <w:t>муниципальным образованием Моздокский район</w:t>
      </w:r>
      <w:r w:rsidRPr="00CD70C7">
        <w:rPr>
          <w:rFonts w:ascii="Bookman Old Style" w:hAnsi="Bookman Old Style"/>
          <w:sz w:val="24"/>
          <w:szCs w:val="24"/>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2.6. Анализ финансового состояния принципала, проверка достаточности, надежности и ликвидности предоставляемого принципалом обеспечения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правовыми актами администрации </w:t>
      </w:r>
      <w:r w:rsidR="00150F4F"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финансовым органом муниципального образования.</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2.7. Исполнение муниципальной гарантии ведет к возникновению права гаранта требовать от принципала в порядке регресса возмещения сумм, уплаченных кредитору по муниципальной гарантии. Муниципальная гарантия предоставляется при условии предоставления принципалом, третьим лицом полного обеспечения исполнения обязательств принципала по удовлетворению регрессного требования гаранта к принципалу, возникающего в связи </w:t>
      </w:r>
      <w:r w:rsidRPr="00CD70C7">
        <w:rPr>
          <w:rFonts w:ascii="Bookman Old Style" w:hAnsi="Bookman Old Style"/>
          <w:sz w:val="24"/>
          <w:szCs w:val="24"/>
        </w:rPr>
        <w:lastRenderedPageBreak/>
        <w:t>с исполнением в полном объеме или в какой-либо части такой гарантии. Способом обеспечения исполнения обязательств принципала по удовлетворению регрессного требования гаранта к принципалу по муниципальной гарантии является залог имущества в виде эмиссионных ценных бумаг (акций или облигаций) (далее - ценные бумаги). Предметом залога могут быть ценные бумаги, выпущенные в соответствии с законодательством Российской Федерации, принадлежащие принципалу на праве собственности, обращение которых осуществляется через организатора торговли на рынке ценных бумаг. Не могут быть предметом залога: ценные бумаги, выпущенные нерезидентами Российской Федерации; ценные бумаги, выпуск которых не прошел регистрацию в установленном законодательством Российской Федерации порядке; ценные бумаги, отчет об итогах выпуска которых не зарегистрирован в установленном законодательством Российской Федерации порядке; ценные бумаги, публичное размещение которых запрещено или не предусмотрено законодательством Российской Федерации, решениями о выпуске ценных бумаг, проспектами их эмиссии или условиями эмиссии и обращения ценных бумаг; ценные бумаги, обремененные правами третьих лиц, состоящие в споре или под арестом, являющиеся предметом залога по другим договорам; ценные бумаги, не включенные в котировальные списки организатора торговли на рынке ценных бумаг или списки ценных бумаг, допущенные к обращению у организатора торговли на рынке ценных бумаг без прохождения процедуры листинга. Принятие в залог имущества, которое залогодатель приобретет в будущем, а также последующий залог имущества, переданного в залог муниципальному образованию, предоставляющему муниципальную гарантию, не допускается.</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2.8. Оценка рыночной стоимости и ликвидности передаваемого в залог имущества осуществляется в соответствии с </w:t>
      </w:r>
      <w:r w:rsidR="00AF1D81" w:rsidRPr="00CD70C7">
        <w:rPr>
          <w:rFonts w:ascii="Bookman Old Style" w:hAnsi="Bookman Old Style"/>
          <w:sz w:val="24"/>
          <w:szCs w:val="24"/>
        </w:rPr>
        <w:t>БК РФ</w:t>
      </w:r>
      <w:r w:rsidRPr="00CD70C7">
        <w:rPr>
          <w:rFonts w:ascii="Bookman Old Style" w:hAnsi="Bookman Old Style"/>
          <w:sz w:val="24"/>
          <w:szCs w:val="24"/>
        </w:rPr>
        <w:t xml:space="preserve"> и законодательством Российской Федерации об оценочной деятельности на основании договора на проведение оценки, заключенного с оценочной компанией.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2.9. Муниципальная гарантия предоставляется без взимания вознаграждения.</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2.10. Предоставление муниципальной гарантии, включенной в Программу муниципальных гарантий в валюте Российской Федерации, а также заключение договора о предоставлении муниципальной гарантии осуществляется после представления принципалом в администрацию </w:t>
      </w:r>
      <w:r w:rsidR="00A75DD5"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полного комплекта документов согласно перечню, устанавливаемому правовым актом администрации </w:t>
      </w:r>
      <w:r w:rsidR="00A75DD5"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2.11. По результатам конкурса на предоставление муниципальной гарантии для обеспечения обязательств по кредитам, привлеченным в целях реализации инвестиционных проектов или по результатам рассмотрения документов, представленных принципалом в целях получения муниципальной гарантии для обеспечения обязательств по кредитам, привлеченным в целях реализации проектов, не являющихся инвестиционными, и в соответствии с условиями и требованиями, изложенными в пунктах 2.2, и 2.3 настоящего По</w:t>
      </w:r>
      <w:r w:rsidR="00A75DD5" w:rsidRPr="00CD70C7">
        <w:rPr>
          <w:rFonts w:ascii="Bookman Old Style" w:hAnsi="Bookman Old Style"/>
          <w:sz w:val="24"/>
          <w:szCs w:val="24"/>
        </w:rPr>
        <w:t>рядка</w:t>
      </w:r>
      <w:r w:rsidRPr="00CD70C7">
        <w:rPr>
          <w:rFonts w:ascii="Bookman Old Style" w:hAnsi="Bookman Old Style"/>
          <w:sz w:val="24"/>
          <w:szCs w:val="24"/>
        </w:rPr>
        <w:t xml:space="preserve">, администрация </w:t>
      </w:r>
      <w:r w:rsidR="00590CED"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принимает решение о предоставлении муниципальной гарантии либо об отказе в предоставлении муниципальной гарантии. Основаниями для отказа в предоставлении муниципальной гарантии являются: неудовлетворительное (неустойчивое) финансовое состояние принципала; непредставление принципалом, третьим лицом до даты выдачи муниципальной гарантии обеспечения исполнения обязательств по запрашиваемой муниципальной гарантии в полном объеме; наличие у принципала, его поручителей (гарантов) просроченной (неурегулированной) за</w:t>
      </w:r>
      <w:r w:rsidRPr="00CD70C7">
        <w:rPr>
          <w:rFonts w:ascii="Bookman Old Style" w:hAnsi="Bookman Old Style"/>
          <w:sz w:val="24"/>
          <w:szCs w:val="24"/>
        </w:rPr>
        <w:lastRenderedPageBreak/>
        <w:t xml:space="preserve">долженности по денежным обязательствам перед </w:t>
      </w:r>
      <w:r w:rsidR="002D50E2" w:rsidRPr="00CD70C7">
        <w:rPr>
          <w:rFonts w:ascii="Bookman Old Style" w:hAnsi="Bookman Old Style"/>
          <w:sz w:val="24"/>
          <w:szCs w:val="24"/>
        </w:rPr>
        <w:t>муниципальным образованием Моздокский район</w:t>
      </w:r>
      <w:r w:rsidRPr="00CD70C7">
        <w:rPr>
          <w:rFonts w:ascii="Bookman Old Style" w:hAnsi="Bookman Old Style"/>
          <w:sz w:val="24"/>
          <w:szCs w:val="24"/>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непредставление принципалом документов, установленных правовыми актами администрации </w:t>
      </w:r>
      <w:r w:rsidR="002D50E2"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несоответствие проекта, при реализации которого привлекается кредит, в обеспечение исполнения обязательств по которому может быть предоставлена муниципальная гарантия, критериям отбора, указанным в пункте 1.5 настоящего Положения; несоответствие принципала требованиям, указанных в п.1.4 настоящего Положения; муниципальная гарантия не включена в Программу муниципальных гарантий в валюте Российской Федерации; принципал не является победителем конкурса на предоставление муниципальной гарантии для обеспечения обязательств по кредитам, привлеченным в целях реализации инвестиционных проектов; конкурс на предоставление муниципальной гарантии для обеспечения обязательств по кредитам, привлеченным в целях реализации инвестиционных проектов, признан несостоявшимся. </w:t>
      </w:r>
    </w:p>
    <w:p w:rsidR="00386755"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 2.12. Решение о предоставлении муниципальной гарантии принимается в форме постановления администрации </w:t>
      </w:r>
      <w:r w:rsidR="00D5649F"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в котором указывается: юридическое лицо, в обеспечение исполнения обязательств которого предоставляется муниципальная гарантия; основные условия обязательства, обеспечиваемого муниципальной гарантией; объем обязательств муниципального образования по муниципальной гарантии; основные условия муниципальной гарантии. </w:t>
      </w:r>
    </w:p>
    <w:p w:rsidR="00735E82" w:rsidRPr="00CD70C7" w:rsidRDefault="00735E82" w:rsidP="00735E82">
      <w:pPr>
        <w:spacing w:after="0" w:line="240" w:lineRule="auto"/>
        <w:ind w:firstLine="567"/>
        <w:jc w:val="both"/>
        <w:rPr>
          <w:rFonts w:ascii="Bookman Old Style" w:hAnsi="Bookman Old Style"/>
          <w:sz w:val="24"/>
          <w:szCs w:val="24"/>
        </w:rPr>
      </w:pPr>
    </w:p>
    <w:p w:rsidR="00386755" w:rsidRDefault="00386755" w:rsidP="00CD70C7">
      <w:pPr>
        <w:spacing w:after="0" w:line="240" w:lineRule="auto"/>
        <w:jc w:val="center"/>
        <w:rPr>
          <w:rFonts w:ascii="Bookman Old Style" w:hAnsi="Bookman Old Style"/>
          <w:sz w:val="24"/>
          <w:szCs w:val="24"/>
        </w:rPr>
      </w:pPr>
      <w:r w:rsidRPr="00CD70C7">
        <w:rPr>
          <w:rFonts w:ascii="Bookman Old Style" w:hAnsi="Bookman Old Style"/>
          <w:sz w:val="24"/>
          <w:szCs w:val="24"/>
        </w:rPr>
        <w:t>3. Исполнение и прекращение муниципальных гарантий</w:t>
      </w:r>
    </w:p>
    <w:p w:rsidR="00735E82" w:rsidRPr="00CD70C7" w:rsidRDefault="00735E82" w:rsidP="00CD70C7">
      <w:pPr>
        <w:spacing w:after="0" w:line="240" w:lineRule="auto"/>
        <w:jc w:val="center"/>
        <w:rPr>
          <w:rFonts w:ascii="Bookman Old Style" w:hAnsi="Bookman Old Style"/>
          <w:sz w:val="24"/>
          <w:szCs w:val="24"/>
        </w:rPr>
      </w:pP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3.1. Порядок исполнения, случаи прекращения действия муниципальной гарантии,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о предоставлении муниципальной гарантии с учетом требований </w:t>
      </w:r>
      <w:r w:rsidR="00AF1D81" w:rsidRPr="00CD70C7">
        <w:rPr>
          <w:rFonts w:ascii="Bookman Old Style" w:hAnsi="Bookman Old Style"/>
          <w:sz w:val="24"/>
          <w:szCs w:val="24"/>
        </w:rPr>
        <w:t>БК РФ</w:t>
      </w:r>
      <w:r w:rsidRPr="00CD70C7">
        <w:rPr>
          <w:rFonts w:ascii="Bookman Old Style" w:hAnsi="Bookman Old Style"/>
          <w:sz w:val="24"/>
          <w:szCs w:val="24"/>
        </w:rPr>
        <w:t xml:space="preserve">, муниципальных правовых актов </w:t>
      </w:r>
      <w:r w:rsidR="00F8350F"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3.2.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3.3.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 требование и (или) приложенные к нему документы предъявлены гаранту по окончании срока, на который выдана гарантия (срока действия гарантии); требование и (или) приложенные к нему документы предъявлены гаранту с нарушением установленного гарантией порядка; требование и (или) приложенные к нему документы не соответствуют условиям гарантии; бенефициар отказался принять надлежащее исполнение обеспеченных гарантией обязательств принципала, предложенное принципалом и (или) третьими лицами; предоставленное обеспечение исполнения обязательств принципала по удовлетворению регрессного требования гаранта к принципалу не приведено в соответствие с требованиями, установленными </w:t>
      </w:r>
      <w:r w:rsidR="00AF1D81" w:rsidRPr="00CD70C7">
        <w:rPr>
          <w:rFonts w:ascii="Bookman Old Style" w:hAnsi="Bookman Old Style"/>
          <w:sz w:val="24"/>
          <w:szCs w:val="24"/>
        </w:rPr>
        <w:t>БК РФ</w:t>
      </w:r>
      <w:r w:rsidRPr="00CD70C7">
        <w:rPr>
          <w:rFonts w:ascii="Bookman Old Style" w:hAnsi="Bookman Old Style"/>
          <w:sz w:val="24"/>
          <w:szCs w:val="24"/>
        </w:rPr>
        <w:t xml:space="preserve">, гражданским законодательством Российской Федерации и правовыми </w:t>
      </w:r>
      <w:r w:rsidRPr="00CD70C7">
        <w:rPr>
          <w:rFonts w:ascii="Bookman Old Style" w:hAnsi="Bookman Old Style"/>
          <w:sz w:val="24"/>
          <w:szCs w:val="24"/>
        </w:rPr>
        <w:lastRenderedPageBreak/>
        <w:t xml:space="preserve">актами администрации </w:t>
      </w:r>
      <w:r w:rsidR="002E28E3"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в иных случаях, установленных гарантией.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 </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3.4. Обязательство гаранта перед бенефициаром по муниципальной гарантии прекращается: с уплатой гарантом бенефициару денежных средств в объеме, определенном в гарантии; с истечением определенного в гарантии срока, на который она выдана (срока действия гарантии);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если обязательство принципала, в обеспечение которого предоставлена гарантия, не возникло в установленный срок;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вследствие отзыва гарантии в случаях и по основаниям, которые указаны в гарантии; в иных случаях, установленных гарантией. Удержание бенефициаром гарантии после прекращения обязательств гаранта по ней не сохраняет за бенефициаром каких-либо прав по указанной гарантии. Гарант, которому стало известно о прекращении муниципальной гарантии, обязан уведомить об этом бенефициара и принципала. 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3.5. Кредиты, обеспечиваемые муниципальными гарантиями, должны быть целевыми. В случае установления факта нецелевого использования средств кредита,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36EDA" w:rsidRPr="00CD70C7" w:rsidRDefault="00336EDA" w:rsidP="00735E82">
      <w:pPr>
        <w:spacing w:after="0" w:line="240" w:lineRule="auto"/>
        <w:ind w:firstLine="567"/>
        <w:jc w:val="both"/>
        <w:rPr>
          <w:rFonts w:ascii="Bookman Old Style" w:hAnsi="Bookman Old Style"/>
          <w:sz w:val="24"/>
          <w:szCs w:val="24"/>
        </w:rPr>
      </w:pPr>
    </w:p>
    <w:p w:rsidR="00735E82" w:rsidRDefault="00735E82" w:rsidP="00CD70C7">
      <w:pPr>
        <w:spacing w:after="0" w:line="240" w:lineRule="auto"/>
        <w:jc w:val="center"/>
        <w:rPr>
          <w:rFonts w:ascii="Bookman Old Style" w:hAnsi="Bookman Old Style"/>
          <w:sz w:val="24"/>
          <w:szCs w:val="24"/>
        </w:rPr>
      </w:pPr>
    </w:p>
    <w:p w:rsidR="00735E82" w:rsidRDefault="00386755" w:rsidP="00CD70C7">
      <w:pPr>
        <w:spacing w:after="0" w:line="240" w:lineRule="auto"/>
        <w:jc w:val="center"/>
        <w:rPr>
          <w:rFonts w:ascii="Bookman Old Style" w:hAnsi="Bookman Old Style"/>
          <w:sz w:val="24"/>
          <w:szCs w:val="24"/>
        </w:rPr>
      </w:pPr>
      <w:r w:rsidRPr="00CD70C7">
        <w:rPr>
          <w:rFonts w:ascii="Bookman Old Style" w:hAnsi="Bookman Old Style"/>
          <w:sz w:val="24"/>
          <w:szCs w:val="24"/>
        </w:rPr>
        <w:t xml:space="preserve">4. Учет и контроль исполнения долговых обязательств по </w:t>
      </w:r>
    </w:p>
    <w:p w:rsidR="00386755" w:rsidRDefault="00386755" w:rsidP="00CD70C7">
      <w:pPr>
        <w:spacing w:after="0" w:line="240" w:lineRule="auto"/>
        <w:jc w:val="center"/>
        <w:rPr>
          <w:rFonts w:ascii="Bookman Old Style" w:hAnsi="Bookman Old Style"/>
          <w:sz w:val="24"/>
          <w:szCs w:val="24"/>
        </w:rPr>
      </w:pPr>
      <w:r w:rsidRPr="00CD70C7">
        <w:rPr>
          <w:rFonts w:ascii="Bookman Old Style" w:hAnsi="Bookman Old Style"/>
          <w:sz w:val="24"/>
          <w:szCs w:val="24"/>
        </w:rPr>
        <w:t>муниципальным гарантиям</w:t>
      </w:r>
    </w:p>
    <w:p w:rsidR="00735E82" w:rsidRPr="00CD70C7" w:rsidRDefault="00735E82" w:rsidP="00CD70C7">
      <w:pPr>
        <w:spacing w:after="0" w:line="240" w:lineRule="auto"/>
        <w:jc w:val="center"/>
        <w:rPr>
          <w:rFonts w:ascii="Bookman Old Style" w:hAnsi="Bookman Old Style"/>
          <w:sz w:val="24"/>
          <w:szCs w:val="24"/>
        </w:rPr>
      </w:pPr>
    </w:p>
    <w:p w:rsidR="00386755"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4.1. Обязательства, вытекающие из муниципальной гарантии, включаются в состав муниципального долга </w:t>
      </w:r>
      <w:r w:rsidR="00336EDA"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Предоставление и исполнение муниципальной гарантии подлежит отражению в муниципальной долговой книге </w:t>
      </w:r>
      <w:r w:rsidR="00336EDA" w:rsidRPr="00CD70C7">
        <w:rPr>
          <w:rFonts w:ascii="Bookman Old Style" w:hAnsi="Bookman Old Style"/>
          <w:sz w:val="24"/>
          <w:szCs w:val="24"/>
        </w:rPr>
        <w:t xml:space="preserve">муниципального образования Моздокский район </w:t>
      </w:r>
      <w:r w:rsidRPr="00CD70C7">
        <w:rPr>
          <w:rFonts w:ascii="Bookman Old Style" w:hAnsi="Bookman Old Style"/>
          <w:sz w:val="24"/>
          <w:szCs w:val="24"/>
        </w:rPr>
        <w:t xml:space="preserve">(далее - муниципальная долговая книга). В муниципальную долговую книгу вносятся сведения об объеме долговых обязательств </w:t>
      </w:r>
      <w:r w:rsidR="00336EDA"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по выданным муниципальным гарантиям,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устанавливается правовым актом администрации </w:t>
      </w:r>
      <w:r w:rsidR="00336EDA" w:rsidRPr="00CD70C7">
        <w:rPr>
          <w:rFonts w:ascii="Bookman Old Style" w:hAnsi="Bookman Old Style"/>
          <w:sz w:val="24"/>
          <w:szCs w:val="24"/>
        </w:rPr>
        <w:t>Моздокского района</w:t>
      </w:r>
      <w:r w:rsidRPr="00CD70C7">
        <w:rPr>
          <w:rFonts w:ascii="Bookman Old Style" w:hAnsi="Bookman Old Style"/>
          <w:sz w:val="24"/>
          <w:szCs w:val="24"/>
        </w:rPr>
        <w:t xml:space="preserve">. В муниципальной долговой книге, в том числе учитывается информация о просроченной задолженности по исполнению долговых обязательств </w:t>
      </w:r>
      <w:r w:rsidR="00336EDA" w:rsidRPr="00CD70C7">
        <w:rPr>
          <w:rFonts w:ascii="Bookman Old Style" w:hAnsi="Bookman Old Style"/>
          <w:sz w:val="24"/>
          <w:szCs w:val="24"/>
        </w:rPr>
        <w:t>муниципального образования Моздокский район</w:t>
      </w:r>
      <w:r w:rsidRPr="00CD70C7">
        <w:rPr>
          <w:rFonts w:ascii="Bookman Old Style" w:hAnsi="Bookman Old Style"/>
          <w:sz w:val="24"/>
          <w:szCs w:val="24"/>
        </w:rPr>
        <w:t xml:space="preserve"> по муниципальным гарантиям.</w:t>
      </w:r>
    </w:p>
    <w:p w:rsidR="00121888" w:rsidRPr="00CD70C7" w:rsidRDefault="00386755" w:rsidP="00735E82">
      <w:pPr>
        <w:spacing w:after="0" w:line="240" w:lineRule="auto"/>
        <w:ind w:firstLine="567"/>
        <w:jc w:val="both"/>
        <w:rPr>
          <w:rFonts w:ascii="Bookman Old Style" w:hAnsi="Bookman Old Style"/>
          <w:sz w:val="24"/>
          <w:szCs w:val="24"/>
        </w:rPr>
      </w:pPr>
      <w:r w:rsidRPr="00CD70C7">
        <w:rPr>
          <w:rFonts w:ascii="Bookman Old Style" w:hAnsi="Bookman Old Style"/>
          <w:sz w:val="24"/>
          <w:szCs w:val="24"/>
        </w:rPr>
        <w:t xml:space="preserve">4.2. Финансовый орган </w:t>
      </w:r>
      <w:r w:rsidR="00336EDA" w:rsidRPr="00CD70C7">
        <w:rPr>
          <w:rFonts w:ascii="Bookman Old Style" w:hAnsi="Bookman Old Style"/>
          <w:sz w:val="24"/>
          <w:szCs w:val="24"/>
        </w:rPr>
        <w:t xml:space="preserve">муниципального образования Моздокский район </w:t>
      </w:r>
      <w:r w:rsidRPr="00CD70C7">
        <w:rPr>
          <w:rFonts w:ascii="Bookman Old Style" w:hAnsi="Bookman Old Style"/>
          <w:sz w:val="24"/>
          <w:szCs w:val="24"/>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муниципальным гарантиям, а также в иных случаях, установленных муниципальными гарантиями.</w:t>
      </w:r>
    </w:p>
    <w:sectPr w:rsidR="00121888" w:rsidRPr="00CD70C7" w:rsidSect="00CD70C7">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7E7" w:rsidRDefault="00A567E7" w:rsidP="00CD70C7">
      <w:pPr>
        <w:spacing w:after="0" w:line="240" w:lineRule="auto"/>
      </w:pPr>
      <w:r>
        <w:separator/>
      </w:r>
    </w:p>
  </w:endnote>
  <w:endnote w:type="continuationSeparator" w:id="0">
    <w:p w:rsidR="00A567E7" w:rsidRDefault="00A567E7" w:rsidP="00CD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99530"/>
      <w:docPartObj>
        <w:docPartGallery w:val="Page Numbers (Bottom of Page)"/>
        <w:docPartUnique/>
      </w:docPartObj>
    </w:sdtPr>
    <w:sdtEndPr/>
    <w:sdtContent>
      <w:p w:rsidR="00735E82" w:rsidRDefault="00735E82">
        <w:pPr>
          <w:pStyle w:val="a7"/>
          <w:jc w:val="right"/>
        </w:pPr>
        <w:r>
          <w:fldChar w:fldCharType="begin"/>
        </w:r>
        <w:r>
          <w:instrText>PAGE   \* MERGEFORMAT</w:instrText>
        </w:r>
        <w:r>
          <w:fldChar w:fldCharType="separate"/>
        </w:r>
        <w:r w:rsidR="006E361E">
          <w:rPr>
            <w:noProof/>
          </w:rPr>
          <w:t>8</w:t>
        </w:r>
        <w:r>
          <w:fldChar w:fldCharType="end"/>
        </w:r>
      </w:p>
    </w:sdtContent>
  </w:sdt>
  <w:p w:rsidR="00735E82" w:rsidRDefault="00735E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7E7" w:rsidRDefault="00A567E7" w:rsidP="00CD70C7">
      <w:pPr>
        <w:spacing w:after="0" w:line="240" w:lineRule="auto"/>
      </w:pPr>
      <w:r>
        <w:separator/>
      </w:r>
    </w:p>
  </w:footnote>
  <w:footnote w:type="continuationSeparator" w:id="0">
    <w:p w:rsidR="00A567E7" w:rsidRDefault="00A567E7" w:rsidP="00CD7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CA"/>
    <w:rsid w:val="0000167D"/>
    <w:rsid w:val="000109EC"/>
    <w:rsid w:val="00082F83"/>
    <w:rsid w:val="000A2021"/>
    <w:rsid w:val="000B04C0"/>
    <w:rsid w:val="000E71E4"/>
    <w:rsid w:val="00121888"/>
    <w:rsid w:val="00123E9D"/>
    <w:rsid w:val="00150F4F"/>
    <w:rsid w:val="00190B74"/>
    <w:rsid w:val="001B4342"/>
    <w:rsid w:val="00236209"/>
    <w:rsid w:val="00241636"/>
    <w:rsid w:val="002806C8"/>
    <w:rsid w:val="002D50E2"/>
    <w:rsid w:val="002E28E3"/>
    <w:rsid w:val="00336EDA"/>
    <w:rsid w:val="00361141"/>
    <w:rsid w:val="00370657"/>
    <w:rsid w:val="00377290"/>
    <w:rsid w:val="00386755"/>
    <w:rsid w:val="003C4D04"/>
    <w:rsid w:val="003D7704"/>
    <w:rsid w:val="00452F6C"/>
    <w:rsid w:val="004626AE"/>
    <w:rsid w:val="00475010"/>
    <w:rsid w:val="004871CA"/>
    <w:rsid w:val="00493190"/>
    <w:rsid w:val="00495A39"/>
    <w:rsid w:val="004A155C"/>
    <w:rsid w:val="004E76B9"/>
    <w:rsid w:val="004F140C"/>
    <w:rsid w:val="00505B84"/>
    <w:rsid w:val="00513673"/>
    <w:rsid w:val="005460AD"/>
    <w:rsid w:val="00574DC9"/>
    <w:rsid w:val="00590CED"/>
    <w:rsid w:val="005B68BE"/>
    <w:rsid w:val="005F3003"/>
    <w:rsid w:val="006649BA"/>
    <w:rsid w:val="0069116B"/>
    <w:rsid w:val="006B7CF1"/>
    <w:rsid w:val="006D3BDA"/>
    <w:rsid w:val="006E361E"/>
    <w:rsid w:val="006E71CC"/>
    <w:rsid w:val="006F4052"/>
    <w:rsid w:val="00731492"/>
    <w:rsid w:val="00732C3D"/>
    <w:rsid w:val="00735E82"/>
    <w:rsid w:val="00775A7C"/>
    <w:rsid w:val="007D7C69"/>
    <w:rsid w:val="008243E9"/>
    <w:rsid w:val="00852E65"/>
    <w:rsid w:val="0087099E"/>
    <w:rsid w:val="008A3185"/>
    <w:rsid w:val="008B1039"/>
    <w:rsid w:val="008E5748"/>
    <w:rsid w:val="00A23271"/>
    <w:rsid w:val="00A567E7"/>
    <w:rsid w:val="00A75DD5"/>
    <w:rsid w:val="00A83E1B"/>
    <w:rsid w:val="00A86909"/>
    <w:rsid w:val="00A95629"/>
    <w:rsid w:val="00AB2719"/>
    <w:rsid w:val="00AD31E0"/>
    <w:rsid w:val="00AF1D81"/>
    <w:rsid w:val="00B51339"/>
    <w:rsid w:val="00B85B0B"/>
    <w:rsid w:val="00B86034"/>
    <w:rsid w:val="00B92339"/>
    <w:rsid w:val="00C65852"/>
    <w:rsid w:val="00C809DD"/>
    <w:rsid w:val="00CD70C7"/>
    <w:rsid w:val="00CE3A2C"/>
    <w:rsid w:val="00D5649F"/>
    <w:rsid w:val="00DA3283"/>
    <w:rsid w:val="00DD1211"/>
    <w:rsid w:val="00DE359A"/>
    <w:rsid w:val="00E12F27"/>
    <w:rsid w:val="00E20A94"/>
    <w:rsid w:val="00E712B1"/>
    <w:rsid w:val="00EA12B4"/>
    <w:rsid w:val="00F13611"/>
    <w:rsid w:val="00F501EA"/>
    <w:rsid w:val="00F76959"/>
    <w:rsid w:val="00F8350F"/>
    <w:rsid w:val="00F92C87"/>
    <w:rsid w:val="00FD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AC8DE-0CDA-4140-9475-E4CCA8D7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51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339"/>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E712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2B1"/>
    <w:rPr>
      <w:rFonts w:ascii="Tahoma" w:hAnsi="Tahoma" w:cs="Tahoma"/>
      <w:sz w:val="16"/>
      <w:szCs w:val="16"/>
    </w:rPr>
  </w:style>
  <w:style w:type="paragraph" w:styleId="a5">
    <w:name w:val="header"/>
    <w:basedOn w:val="a"/>
    <w:link w:val="a6"/>
    <w:uiPriority w:val="99"/>
    <w:unhideWhenUsed/>
    <w:rsid w:val="00CD7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0C7"/>
  </w:style>
  <w:style w:type="paragraph" w:styleId="a7">
    <w:name w:val="footer"/>
    <w:basedOn w:val="a"/>
    <w:link w:val="a8"/>
    <w:uiPriority w:val="99"/>
    <w:unhideWhenUsed/>
    <w:rsid w:val="00CD7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0C7"/>
  </w:style>
  <w:style w:type="paragraph" w:styleId="a9">
    <w:name w:val="List Paragraph"/>
    <w:basedOn w:val="a"/>
    <w:uiPriority w:val="34"/>
    <w:qFormat/>
    <w:rsid w:val="0073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7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cp:lastPrinted>2021-07-08T13:23:00Z</cp:lastPrinted>
  <dcterms:created xsi:type="dcterms:W3CDTF">2021-08-05T06:45:00Z</dcterms:created>
  <dcterms:modified xsi:type="dcterms:W3CDTF">2021-08-05T06:45:00Z</dcterms:modified>
</cp:coreProperties>
</file>