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9" w:rsidRDefault="00C00259" w:rsidP="00C00259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C00259" w:rsidRPr="00EF34FF" w:rsidRDefault="00C00259" w:rsidP="00C002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34F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00259" w:rsidRPr="00EF34FF" w:rsidRDefault="00C00259" w:rsidP="00C0025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ГЛАВЫ АДМИНИСТРАЦИИ</w:t>
      </w:r>
    </w:p>
    <w:p w:rsidR="00C00259" w:rsidRPr="00EF34FF" w:rsidRDefault="00C00259" w:rsidP="00C0025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C00259" w:rsidRPr="00EF34FF" w:rsidRDefault="00C00259" w:rsidP="00C0025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C00259" w:rsidRPr="00C00259" w:rsidRDefault="00C00259" w:rsidP="00C00259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6D19F8" w:rsidRPr="00C00259" w:rsidRDefault="006D19F8" w:rsidP="00C00259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C00259">
        <w:rPr>
          <w:rFonts w:ascii="Bookman Old Style" w:hAnsi="Bookman Old Style"/>
          <w:b/>
          <w:sz w:val="23"/>
          <w:szCs w:val="23"/>
        </w:rPr>
        <w:t>№20-Д от 29.03.2019 г.</w:t>
      </w:r>
    </w:p>
    <w:p w:rsidR="00C41039" w:rsidRPr="006D19F8" w:rsidRDefault="00C41039" w:rsidP="00C00259">
      <w:pPr>
        <w:spacing w:after="0" w:line="240" w:lineRule="auto"/>
        <w:jc w:val="center"/>
        <w:rPr>
          <w:rFonts w:ascii="Bookman Old Style" w:hAnsi="Bookman Old Style" w:cs="Times New Roman"/>
          <w:color w:val="000000" w:themeColor="text1"/>
          <w:sz w:val="23"/>
          <w:szCs w:val="23"/>
        </w:rPr>
      </w:pPr>
    </w:p>
    <w:p w:rsidR="00C41039" w:rsidRPr="006D19F8" w:rsidRDefault="006D19F8" w:rsidP="00C00259">
      <w:pPr>
        <w:spacing w:after="0" w:line="240" w:lineRule="auto"/>
        <w:jc w:val="center"/>
        <w:rPr>
          <w:rFonts w:ascii="Bookman Old Style" w:hAnsi="Bookman Old Style" w:cs="Times New Roman"/>
          <w:i/>
          <w:color w:val="000000" w:themeColor="text1"/>
          <w:sz w:val="23"/>
          <w:szCs w:val="23"/>
        </w:rPr>
      </w:pPr>
      <w:r w:rsidRPr="006D19F8">
        <w:rPr>
          <w:rFonts w:ascii="Bookman Old Style" w:hAnsi="Bookman Old Style" w:cs="Times New Roman"/>
          <w:i/>
          <w:sz w:val="23"/>
          <w:szCs w:val="23"/>
        </w:rPr>
        <w:t xml:space="preserve">О внесении изменений в </w:t>
      </w:r>
      <w:r w:rsidR="00C41039" w:rsidRPr="006D19F8">
        <w:rPr>
          <w:rFonts w:ascii="Bookman Old Style" w:hAnsi="Bookman Old Style" w:cs="Times New Roman"/>
          <w:i/>
          <w:sz w:val="23"/>
          <w:szCs w:val="23"/>
        </w:rPr>
        <w:t>муниципальную программу</w:t>
      </w:r>
    </w:p>
    <w:p w:rsidR="00C41039" w:rsidRPr="006D19F8" w:rsidRDefault="00C41039" w:rsidP="00C00259">
      <w:pPr>
        <w:spacing w:after="0" w:line="240" w:lineRule="auto"/>
        <w:jc w:val="center"/>
        <w:rPr>
          <w:rFonts w:ascii="Bookman Old Style" w:hAnsi="Bookman Old Style" w:cs="Times New Roman"/>
          <w:bCs/>
          <w:i/>
          <w:color w:val="000000" w:themeColor="text1"/>
          <w:sz w:val="23"/>
          <w:szCs w:val="23"/>
        </w:rPr>
      </w:pPr>
      <w:r w:rsidRPr="006D19F8">
        <w:rPr>
          <w:rFonts w:ascii="Bookman Old Style" w:hAnsi="Bookman Old Style" w:cs="Times New Roman"/>
          <w:bCs/>
          <w:i/>
          <w:color w:val="000000" w:themeColor="text1"/>
          <w:sz w:val="23"/>
          <w:szCs w:val="23"/>
        </w:rPr>
        <w:t>«Молодежная политика и развитие физической</w:t>
      </w:r>
    </w:p>
    <w:p w:rsidR="00C41039" w:rsidRPr="006D19F8" w:rsidRDefault="00C41039" w:rsidP="00C00259">
      <w:pPr>
        <w:spacing w:after="0" w:line="240" w:lineRule="auto"/>
        <w:jc w:val="center"/>
        <w:rPr>
          <w:rFonts w:ascii="Bookman Old Style" w:hAnsi="Bookman Old Style" w:cs="Times New Roman"/>
          <w:bCs/>
          <w:i/>
          <w:color w:val="000000" w:themeColor="text1"/>
          <w:sz w:val="23"/>
          <w:szCs w:val="23"/>
        </w:rPr>
      </w:pPr>
      <w:r w:rsidRPr="006D19F8">
        <w:rPr>
          <w:rFonts w:ascii="Bookman Old Style" w:hAnsi="Bookman Old Style" w:cs="Times New Roman"/>
          <w:bCs/>
          <w:i/>
          <w:color w:val="000000" w:themeColor="text1"/>
          <w:sz w:val="23"/>
          <w:szCs w:val="23"/>
        </w:rPr>
        <w:t>культуры и спорта в Моздокском районе на 2015-2021 годы»</w:t>
      </w:r>
    </w:p>
    <w:p w:rsidR="0000031B" w:rsidRPr="006D19F8" w:rsidRDefault="0000031B" w:rsidP="00BF4AC4">
      <w:pPr>
        <w:spacing w:after="0" w:line="240" w:lineRule="auto"/>
        <w:rPr>
          <w:rFonts w:ascii="Bookman Old Style" w:hAnsi="Bookman Old Style"/>
          <w:i/>
          <w:sz w:val="23"/>
          <w:szCs w:val="23"/>
        </w:rPr>
      </w:pPr>
    </w:p>
    <w:p w:rsidR="00B17720" w:rsidRPr="006D19F8" w:rsidRDefault="008812E6" w:rsidP="006D19F8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6D19F8">
        <w:rPr>
          <w:rFonts w:ascii="Bookman Old Style" w:hAnsi="Bookman Old Style"/>
          <w:sz w:val="23"/>
          <w:szCs w:val="23"/>
        </w:rPr>
        <w:t>В</w:t>
      </w:r>
      <w:r w:rsidR="00183161" w:rsidRPr="006D19F8">
        <w:rPr>
          <w:rFonts w:ascii="Bookman Old Style" w:hAnsi="Bookman Old Style"/>
          <w:sz w:val="23"/>
          <w:szCs w:val="23"/>
        </w:rPr>
        <w:t xml:space="preserve"> соответствии с</w:t>
      </w:r>
      <w:r w:rsidR="00403707" w:rsidRPr="006D19F8">
        <w:rPr>
          <w:rFonts w:ascii="Bookman Old Style" w:hAnsi="Bookman Old Style"/>
          <w:sz w:val="23"/>
          <w:szCs w:val="23"/>
        </w:rPr>
        <w:t xml:space="preserve"> </w:t>
      </w:r>
      <w:r w:rsidR="00F731DE" w:rsidRPr="006D19F8">
        <w:rPr>
          <w:rFonts w:ascii="Bookman Old Style" w:hAnsi="Bookman Old Style"/>
          <w:sz w:val="23"/>
          <w:szCs w:val="23"/>
        </w:rPr>
        <w:t xml:space="preserve">Бюджетным кодексом РФ, </w:t>
      </w:r>
      <w:r w:rsidR="00183161" w:rsidRPr="006D19F8">
        <w:rPr>
          <w:rFonts w:ascii="Bookman Old Style" w:hAnsi="Bookman Old Style"/>
          <w:sz w:val="23"/>
          <w:szCs w:val="23"/>
        </w:rPr>
        <w:t>р</w:t>
      </w:r>
      <w:r w:rsidR="00403707" w:rsidRPr="006D19F8">
        <w:rPr>
          <w:rFonts w:ascii="Bookman Old Style" w:hAnsi="Bookman Old Style"/>
          <w:sz w:val="23"/>
          <w:szCs w:val="23"/>
        </w:rPr>
        <w:t>ешени</w:t>
      </w:r>
      <w:r w:rsidR="00C41039" w:rsidRPr="006D19F8">
        <w:rPr>
          <w:rFonts w:ascii="Bookman Old Style" w:hAnsi="Bookman Old Style"/>
          <w:sz w:val="23"/>
          <w:szCs w:val="23"/>
        </w:rPr>
        <w:t>ями</w:t>
      </w:r>
      <w:r w:rsidR="00403707" w:rsidRPr="006D19F8">
        <w:rPr>
          <w:rFonts w:ascii="Bookman Old Style" w:hAnsi="Bookman Old Style"/>
          <w:sz w:val="23"/>
          <w:szCs w:val="23"/>
        </w:rPr>
        <w:t xml:space="preserve"> Собрания пре</w:t>
      </w:r>
      <w:r w:rsidR="00403707" w:rsidRPr="006D19F8">
        <w:rPr>
          <w:rFonts w:ascii="Bookman Old Style" w:hAnsi="Bookman Old Style"/>
          <w:sz w:val="23"/>
          <w:szCs w:val="23"/>
        </w:rPr>
        <w:t>д</w:t>
      </w:r>
      <w:r w:rsidR="00403707" w:rsidRPr="006D19F8">
        <w:rPr>
          <w:rFonts w:ascii="Bookman Old Style" w:hAnsi="Bookman Old Style"/>
          <w:sz w:val="23"/>
          <w:szCs w:val="23"/>
        </w:rPr>
        <w:t xml:space="preserve">ставителей Моздокского района </w:t>
      </w:r>
      <w:r w:rsidR="00C41039" w:rsidRPr="006D19F8">
        <w:rPr>
          <w:rFonts w:ascii="Bookman Old Style" w:hAnsi="Bookman Old Style"/>
          <w:sz w:val="23"/>
          <w:szCs w:val="23"/>
        </w:rPr>
        <w:t xml:space="preserve">от 27.12.2018 г. №138 </w:t>
      </w:r>
      <w:r w:rsidR="00A55CB7" w:rsidRPr="006D19F8">
        <w:rPr>
          <w:rFonts w:ascii="Bookman Old Style" w:hAnsi="Bookman Old Style"/>
          <w:sz w:val="23"/>
          <w:szCs w:val="23"/>
        </w:rPr>
        <w:t>«О внесении изменений в решение Собрания представителей от 27.12.201</w:t>
      </w:r>
      <w:r w:rsidR="00C41039" w:rsidRPr="006D19F8">
        <w:rPr>
          <w:rFonts w:ascii="Bookman Old Style" w:hAnsi="Bookman Old Style"/>
          <w:sz w:val="23"/>
          <w:szCs w:val="23"/>
        </w:rPr>
        <w:t>7</w:t>
      </w:r>
      <w:r w:rsidR="00A55CB7" w:rsidRPr="006D19F8">
        <w:rPr>
          <w:rFonts w:ascii="Bookman Old Style" w:hAnsi="Bookman Old Style"/>
          <w:sz w:val="23"/>
          <w:szCs w:val="23"/>
        </w:rPr>
        <w:t xml:space="preserve"> г. №</w:t>
      </w:r>
      <w:r w:rsidR="00C41039" w:rsidRPr="006D19F8">
        <w:rPr>
          <w:rFonts w:ascii="Bookman Old Style" w:hAnsi="Bookman Old Style"/>
          <w:sz w:val="23"/>
          <w:szCs w:val="23"/>
        </w:rPr>
        <w:t>54</w:t>
      </w:r>
      <w:r w:rsidR="00A55CB7" w:rsidRPr="006D19F8">
        <w:rPr>
          <w:rFonts w:ascii="Bookman Old Style" w:hAnsi="Bookman Old Style"/>
          <w:sz w:val="23"/>
          <w:szCs w:val="23"/>
        </w:rPr>
        <w:t xml:space="preserve"> «</w:t>
      </w:r>
      <w:r w:rsidR="00183161" w:rsidRPr="006D19F8">
        <w:rPr>
          <w:rFonts w:ascii="Bookman Old Style" w:hAnsi="Bookman Old Style"/>
          <w:sz w:val="23"/>
          <w:szCs w:val="23"/>
        </w:rPr>
        <w:t>Об утверждении бюджета муниципального образования – Моздокский район на 201</w:t>
      </w:r>
      <w:r w:rsidR="00C41039" w:rsidRPr="006D19F8">
        <w:rPr>
          <w:rFonts w:ascii="Bookman Old Style" w:hAnsi="Bookman Old Style"/>
          <w:sz w:val="23"/>
          <w:szCs w:val="23"/>
        </w:rPr>
        <w:t>8</w:t>
      </w:r>
      <w:r w:rsidR="00183161" w:rsidRPr="006D19F8">
        <w:rPr>
          <w:rFonts w:ascii="Bookman Old Style" w:hAnsi="Bookman Old Style"/>
          <w:sz w:val="23"/>
          <w:szCs w:val="23"/>
        </w:rPr>
        <w:t xml:space="preserve"> год и плановый период 201</w:t>
      </w:r>
      <w:r w:rsidR="00C41039" w:rsidRPr="006D19F8">
        <w:rPr>
          <w:rFonts w:ascii="Bookman Old Style" w:hAnsi="Bookman Old Style"/>
          <w:sz w:val="23"/>
          <w:szCs w:val="23"/>
        </w:rPr>
        <w:t>9</w:t>
      </w:r>
      <w:r w:rsidR="00183161" w:rsidRPr="006D19F8">
        <w:rPr>
          <w:rFonts w:ascii="Bookman Old Style" w:hAnsi="Bookman Old Style"/>
          <w:sz w:val="23"/>
          <w:szCs w:val="23"/>
        </w:rPr>
        <w:t xml:space="preserve"> и 20</w:t>
      </w:r>
      <w:r w:rsidR="00C41039" w:rsidRPr="006D19F8">
        <w:rPr>
          <w:rFonts w:ascii="Bookman Old Style" w:hAnsi="Bookman Old Style"/>
          <w:sz w:val="23"/>
          <w:szCs w:val="23"/>
        </w:rPr>
        <w:t>20</w:t>
      </w:r>
      <w:r w:rsidR="00183161" w:rsidRPr="006D19F8">
        <w:rPr>
          <w:rFonts w:ascii="Bookman Old Style" w:hAnsi="Bookman Old Style"/>
          <w:sz w:val="23"/>
          <w:szCs w:val="23"/>
        </w:rPr>
        <w:t xml:space="preserve"> годов», от 27.12.</w:t>
      </w:r>
      <w:r w:rsidR="00403707" w:rsidRPr="006D19F8">
        <w:rPr>
          <w:rFonts w:ascii="Bookman Old Style" w:hAnsi="Bookman Old Style"/>
          <w:sz w:val="23"/>
          <w:szCs w:val="23"/>
        </w:rPr>
        <w:t>201</w:t>
      </w:r>
      <w:r w:rsidR="00C41039" w:rsidRPr="006D19F8">
        <w:rPr>
          <w:rFonts w:ascii="Bookman Old Style" w:hAnsi="Bookman Old Style"/>
          <w:sz w:val="23"/>
          <w:szCs w:val="23"/>
        </w:rPr>
        <w:t>8</w:t>
      </w:r>
      <w:r w:rsidR="00403707" w:rsidRPr="006D19F8">
        <w:rPr>
          <w:rFonts w:ascii="Bookman Old Style" w:hAnsi="Bookman Old Style"/>
          <w:sz w:val="23"/>
          <w:szCs w:val="23"/>
        </w:rPr>
        <w:t xml:space="preserve"> г. №</w:t>
      </w:r>
      <w:r w:rsidR="00C41039" w:rsidRPr="006D19F8">
        <w:rPr>
          <w:rFonts w:ascii="Bookman Old Style" w:hAnsi="Bookman Old Style"/>
          <w:sz w:val="23"/>
          <w:szCs w:val="23"/>
        </w:rPr>
        <w:t>133 «Об утверждении бюджета муниципального образования – Моздокский район на 2019 год и плановый период 2020 и 2021 годов»</w:t>
      </w:r>
    </w:p>
    <w:p w:rsidR="00B17720" w:rsidRPr="006D19F8" w:rsidRDefault="00BF601A" w:rsidP="006D19F8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6D19F8">
        <w:rPr>
          <w:rFonts w:ascii="Bookman Old Style" w:hAnsi="Bookman Old Style"/>
          <w:sz w:val="23"/>
          <w:szCs w:val="23"/>
        </w:rPr>
        <w:t xml:space="preserve">п </w:t>
      </w:r>
      <w:r w:rsidR="00B17720" w:rsidRPr="006D19F8">
        <w:rPr>
          <w:rFonts w:ascii="Bookman Old Style" w:hAnsi="Bookman Old Style"/>
          <w:sz w:val="23"/>
          <w:szCs w:val="23"/>
        </w:rPr>
        <w:t>о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с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т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а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н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о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в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л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я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="00B17720" w:rsidRPr="006D19F8">
        <w:rPr>
          <w:rFonts w:ascii="Bookman Old Style" w:hAnsi="Bookman Old Style"/>
          <w:sz w:val="23"/>
          <w:szCs w:val="23"/>
        </w:rPr>
        <w:t>ю:</w:t>
      </w:r>
    </w:p>
    <w:p w:rsidR="006E35E8" w:rsidRPr="006D19F8" w:rsidRDefault="004F378E" w:rsidP="006D19F8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6D19F8">
        <w:rPr>
          <w:rFonts w:ascii="Bookman Old Style" w:hAnsi="Bookman Old Style"/>
          <w:sz w:val="23"/>
          <w:szCs w:val="23"/>
        </w:rPr>
        <w:t xml:space="preserve">1. </w:t>
      </w:r>
      <w:r w:rsidR="006E35E8" w:rsidRPr="006D19F8">
        <w:rPr>
          <w:rFonts w:ascii="Bookman Old Style" w:hAnsi="Bookman Old Style"/>
          <w:sz w:val="23"/>
          <w:szCs w:val="23"/>
        </w:rPr>
        <w:t xml:space="preserve">Внести </w:t>
      </w:r>
      <w:r w:rsidR="00295BA0" w:rsidRPr="006D19F8">
        <w:rPr>
          <w:rFonts w:ascii="Bookman Old Style" w:hAnsi="Bookman Old Style"/>
          <w:sz w:val="23"/>
          <w:szCs w:val="23"/>
        </w:rPr>
        <w:t xml:space="preserve">изменения </w:t>
      </w:r>
      <w:r w:rsidR="006E35E8" w:rsidRPr="006D19F8">
        <w:rPr>
          <w:rFonts w:ascii="Bookman Old Style" w:hAnsi="Bookman Old Style"/>
          <w:sz w:val="23"/>
          <w:szCs w:val="23"/>
        </w:rPr>
        <w:t>в</w:t>
      </w:r>
      <w:r w:rsidR="006E35E8" w:rsidRPr="006D19F8">
        <w:rPr>
          <w:rFonts w:ascii="Bookman Old Style" w:hAnsi="Bookman Old Style"/>
          <w:bCs/>
          <w:sz w:val="23"/>
          <w:szCs w:val="23"/>
        </w:rPr>
        <w:t xml:space="preserve"> муниципальную программу «Молодежная полит</w:t>
      </w:r>
      <w:r w:rsidR="006E35E8" w:rsidRPr="006D19F8">
        <w:rPr>
          <w:rFonts w:ascii="Bookman Old Style" w:hAnsi="Bookman Old Style"/>
          <w:bCs/>
          <w:sz w:val="23"/>
          <w:szCs w:val="23"/>
        </w:rPr>
        <w:t>и</w:t>
      </w:r>
      <w:r w:rsidR="006E35E8" w:rsidRPr="006D19F8">
        <w:rPr>
          <w:rFonts w:ascii="Bookman Old Style" w:hAnsi="Bookman Old Style"/>
          <w:bCs/>
          <w:sz w:val="23"/>
          <w:szCs w:val="23"/>
        </w:rPr>
        <w:t>ка и развитие физической культуры и спорта</w:t>
      </w:r>
      <w:r w:rsidRPr="006D19F8">
        <w:rPr>
          <w:rFonts w:ascii="Bookman Old Style" w:hAnsi="Bookman Old Style"/>
          <w:bCs/>
          <w:sz w:val="23"/>
          <w:szCs w:val="23"/>
        </w:rPr>
        <w:t xml:space="preserve"> в Моздокском районе на 2015-202</w:t>
      </w:r>
      <w:r w:rsidR="00C41039" w:rsidRPr="006D19F8">
        <w:rPr>
          <w:rFonts w:ascii="Bookman Old Style" w:hAnsi="Bookman Old Style"/>
          <w:bCs/>
          <w:sz w:val="23"/>
          <w:szCs w:val="23"/>
        </w:rPr>
        <w:t>1</w:t>
      </w:r>
      <w:r w:rsidR="006E35E8" w:rsidRPr="006D19F8">
        <w:rPr>
          <w:rFonts w:ascii="Bookman Old Style" w:hAnsi="Bookman Old Style"/>
          <w:bCs/>
          <w:sz w:val="23"/>
          <w:szCs w:val="23"/>
        </w:rPr>
        <w:t xml:space="preserve"> годы»,</w:t>
      </w:r>
      <w:r w:rsidR="00C567C4" w:rsidRPr="006D19F8">
        <w:rPr>
          <w:rFonts w:ascii="Bookman Old Style" w:hAnsi="Bookman Old Style"/>
          <w:sz w:val="23"/>
          <w:szCs w:val="23"/>
        </w:rPr>
        <w:t xml:space="preserve"> </w:t>
      </w:r>
      <w:r w:rsidR="006E35E8" w:rsidRPr="006D19F8">
        <w:rPr>
          <w:rFonts w:ascii="Bookman Old Style" w:hAnsi="Bookman Old Style"/>
          <w:bCs/>
          <w:sz w:val="23"/>
          <w:szCs w:val="23"/>
        </w:rPr>
        <w:t>утвержденн</w:t>
      </w:r>
      <w:r w:rsidR="00F731DE" w:rsidRPr="006D19F8">
        <w:rPr>
          <w:rFonts w:ascii="Bookman Old Style" w:hAnsi="Bookman Old Style"/>
          <w:bCs/>
          <w:sz w:val="23"/>
          <w:szCs w:val="23"/>
        </w:rPr>
        <w:t>ую</w:t>
      </w:r>
      <w:r w:rsidR="006E35E8" w:rsidRPr="006D19F8">
        <w:rPr>
          <w:rFonts w:ascii="Bookman Old Style" w:hAnsi="Bookman Old Style"/>
          <w:bCs/>
          <w:sz w:val="23"/>
          <w:szCs w:val="23"/>
        </w:rPr>
        <w:t xml:space="preserve"> постановлением Главы Администрации местного самоуправления от </w:t>
      </w:r>
      <w:r w:rsidR="00F731DE" w:rsidRPr="006D19F8">
        <w:rPr>
          <w:rFonts w:ascii="Bookman Old Style" w:hAnsi="Bookman Old Style"/>
          <w:bCs/>
          <w:sz w:val="23"/>
          <w:szCs w:val="23"/>
        </w:rPr>
        <w:t>14</w:t>
      </w:r>
      <w:r w:rsidR="006E35E8" w:rsidRPr="006D19F8">
        <w:rPr>
          <w:rFonts w:ascii="Bookman Old Style" w:hAnsi="Bookman Old Style"/>
          <w:bCs/>
          <w:sz w:val="23"/>
          <w:szCs w:val="23"/>
        </w:rPr>
        <w:t>.1</w:t>
      </w:r>
      <w:r w:rsidR="00C41039" w:rsidRPr="006D19F8">
        <w:rPr>
          <w:rFonts w:ascii="Bookman Old Style" w:hAnsi="Bookman Old Style"/>
          <w:bCs/>
          <w:sz w:val="23"/>
          <w:szCs w:val="23"/>
        </w:rPr>
        <w:t>1</w:t>
      </w:r>
      <w:r w:rsidR="006E35E8" w:rsidRPr="006D19F8">
        <w:rPr>
          <w:rFonts w:ascii="Bookman Old Style" w:hAnsi="Bookman Old Style"/>
          <w:bCs/>
          <w:sz w:val="23"/>
          <w:szCs w:val="23"/>
        </w:rPr>
        <w:t>.201</w:t>
      </w:r>
      <w:r w:rsidR="00F731DE" w:rsidRPr="006D19F8">
        <w:rPr>
          <w:rFonts w:ascii="Bookman Old Style" w:hAnsi="Bookman Old Style"/>
          <w:bCs/>
          <w:sz w:val="23"/>
          <w:szCs w:val="23"/>
        </w:rPr>
        <w:t>4</w:t>
      </w:r>
      <w:r w:rsidR="006E35E8" w:rsidRPr="006D19F8">
        <w:rPr>
          <w:rFonts w:ascii="Bookman Old Style" w:hAnsi="Bookman Old Style"/>
          <w:bCs/>
          <w:sz w:val="23"/>
          <w:szCs w:val="23"/>
        </w:rPr>
        <w:t xml:space="preserve"> г. №5</w:t>
      </w:r>
      <w:r w:rsidR="00F731DE" w:rsidRPr="006D19F8">
        <w:rPr>
          <w:rFonts w:ascii="Bookman Old Style" w:hAnsi="Bookman Old Style"/>
          <w:bCs/>
          <w:sz w:val="23"/>
          <w:szCs w:val="23"/>
        </w:rPr>
        <w:t>6</w:t>
      </w:r>
      <w:r w:rsidR="006E35E8" w:rsidRPr="006D19F8">
        <w:rPr>
          <w:rFonts w:ascii="Bookman Old Style" w:hAnsi="Bookman Old Style"/>
          <w:bCs/>
          <w:sz w:val="23"/>
          <w:szCs w:val="23"/>
        </w:rPr>
        <w:t>-Д «</w:t>
      </w:r>
      <w:r w:rsidRPr="006D19F8">
        <w:rPr>
          <w:rFonts w:ascii="Bookman Old Style" w:hAnsi="Bookman Old Style"/>
          <w:bCs/>
          <w:sz w:val="23"/>
          <w:szCs w:val="23"/>
        </w:rPr>
        <w:t xml:space="preserve">О внесении изменений в </w:t>
      </w:r>
      <w:r w:rsidRPr="006D19F8">
        <w:rPr>
          <w:rFonts w:ascii="Bookman Old Style" w:hAnsi="Bookman Old Style"/>
          <w:sz w:val="23"/>
          <w:szCs w:val="23"/>
        </w:rPr>
        <w:t>муниц</w:t>
      </w:r>
      <w:r w:rsidRPr="006D19F8">
        <w:rPr>
          <w:rFonts w:ascii="Bookman Old Style" w:hAnsi="Bookman Old Style"/>
          <w:sz w:val="23"/>
          <w:szCs w:val="23"/>
        </w:rPr>
        <w:t>и</w:t>
      </w:r>
      <w:r w:rsidRPr="006D19F8">
        <w:rPr>
          <w:rFonts w:ascii="Bookman Old Style" w:hAnsi="Bookman Old Style"/>
          <w:sz w:val="23"/>
          <w:szCs w:val="23"/>
        </w:rPr>
        <w:t>пальн</w:t>
      </w:r>
      <w:r w:rsidR="00C41039" w:rsidRPr="006D19F8">
        <w:rPr>
          <w:rFonts w:ascii="Bookman Old Style" w:hAnsi="Bookman Old Style"/>
          <w:sz w:val="23"/>
          <w:szCs w:val="23"/>
        </w:rPr>
        <w:t>ую</w:t>
      </w:r>
      <w:r w:rsidRPr="006D19F8">
        <w:rPr>
          <w:rFonts w:ascii="Bookman Old Style" w:hAnsi="Bookman Old Style"/>
          <w:sz w:val="23"/>
          <w:szCs w:val="23"/>
        </w:rPr>
        <w:t xml:space="preserve"> программ</w:t>
      </w:r>
      <w:r w:rsidR="00C41039" w:rsidRPr="006D19F8">
        <w:rPr>
          <w:rFonts w:ascii="Bookman Old Style" w:hAnsi="Bookman Old Style"/>
          <w:sz w:val="23"/>
          <w:szCs w:val="23"/>
        </w:rPr>
        <w:t>у</w:t>
      </w:r>
      <w:r w:rsidRPr="006D19F8">
        <w:rPr>
          <w:rFonts w:ascii="Bookman Old Style" w:hAnsi="Bookman Old Style"/>
          <w:sz w:val="23"/>
          <w:szCs w:val="23"/>
        </w:rPr>
        <w:t xml:space="preserve"> </w:t>
      </w:r>
      <w:r w:rsidRPr="006D19F8">
        <w:rPr>
          <w:rFonts w:ascii="Bookman Old Style" w:hAnsi="Bookman Old Style"/>
          <w:bCs/>
          <w:color w:val="000000"/>
          <w:sz w:val="23"/>
          <w:szCs w:val="23"/>
        </w:rPr>
        <w:t>«Молодежная политика и развитие физической культуры и спорта в Моздокском районе на 2015-20</w:t>
      </w:r>
      <w:r w:rsidR="00F731DE" w:rsidRPr="006D19F8">
        <w:rPr>
          <w:rFonts w:ascii="Bookman Old Style" w:hAnsi="Bookman Old Style"/>
          <w:bCs/>
          <w:color w:val="000000"/>
          <w:sz w:val="23"/>
          <w:szCs w:val="23"/>
        </w:rPr>
        <w:t>19</w:t>
      </w:r>
      <w:r w:rsidRPr="006D19F8">
        <w:rPr>
          <w:rFonts w:ascii="Bookman Old Style" w:hAnsi="Bookman Old Style"/>
          <w:bCs/>
          <w:color w:val="000000"/>
          <w:sz w:val="23"/>
          <w:szCs w:val="23"/>
        </w:rPr>
        <w:t xml:space="preserve"> годы</w:t>
      </w:r>
      <w:r w:rsidRPr="006D19F8">
        <w:rPr>
          <w:rFonts w:ascii="Bookman Old Style" w:hAnsi="Bookman Old Style"/>
          <w:bCs/>
          <w:sz w:val="23"/>
          <w:szCs w:val="23"/>
        </w:rPr>
        <w:t xml:space="preserve">» </w:t>
      </w:r>
      <w:r w:rsidR="00F731DE" w:rsidRPr="006D19F8">
        <w:rPr>
          <w:rFonts w:ascii="Bookman Old Style" w:hAnsi="Bookman Old Style"/>
          <w:bCs/>
          <w:sz w:val="23"/>
          <w:szCs w:val="23"/>
        </w:rPr>
        <w:t xml:space="preserve">(в редакции постановления Главы Администрации местного самоуправные </w:t>
      </w:r>
      <w:bookmarkStart w:id="0" w:name="_GoBack"/>
      <w:bookmarkEnd w:id="0"/>
      <w:r w:rsidR="00F731DE" w:rsidRPr="006D19F8">
        <w:rPr>
          <w:rFonts w:ascii="Bookman Old Style" w:hAnsi="Bookman Old Style"/>
          <w:bCs/>
          <w:sz w:val="23"/>
          <w:szCs w:val="23"/>
        </w:rPr>
        <w:t xml:space="preserve">Моздокского </w:t>
      </w:r>
      <w:r w:rsidR="006D19F8" w:rsidRPr="006D19F8">
        <w:rPr>
          <w:rFonts w:ascii="Bookman Old Style" w:hAnsi="Bookman Old Style"/>
          <w:bCs/>
          <w:sz w:val="23"/>
          <w:szCs w:val="23"/>
        </w:rPr>
        <w:t xml:space="preserve">района от 26.11.2018 г. №57-Д, </w:t>
      </w:r>
      <w:r w:rsidR="00295BA0" w:rsidRPr="006D19F8">
        <w:rPr>
          <w:rFonts w:ascii="Bookman Old Style" w:hAnsi="Bookman Old Style"/>
          <w:bCs/>
          <w:sz w:val="23"/>
          <w:szCs w:val="23"/>
        </w:rPr>
        <w:t>изложив ее в новой редакции согласно приложения к н</w:t>
      </w:r>
      <w:r w:rsidR="00295BA0" w:rsidRPr="006D19F8">
        <w:rPr>
          <w:rFonts w:ascii="Bookman Old Style" w:hAnsi="Bookman Old Style"/>
          <w:bCs/>
          <w:sz w:val="23"/>
          <w:szCs w:val="23"/>
        </w:rPr>
        <w:t>а</w:t>
      </w:r>
      <w:r w:rsidR="00295BA0" w:rsidRPr="006D19F8">
        <w:rPr>
          <w:rFonts w:ascii="Bookman Old Style" w:hAnsi="Bookman Old Style"/>
          <w:bCs/>
          <w:sz w:val="23"/>
          <w:szCs w:val="23"/>
        </w:rPr>
        <w:t xml:space="preserve">стоящему постановлению. </w:t>
      </w:r>
    </w:p>
    <w:p w:rsidR="00295BA0" w:rsidRPr="006D19F8" w:rsidRDefault="00295BA0" w:rsidP="006D19F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D19F8">
        <w:rPr>
          <w:rFonts w:ascii="Bookman Old Style" w:hAnsi="Bookman Old Style" w:cs="Times New Roman"/>
          <w:sz w:val="23"/>
          <w:szCs w:val="23"/>
        </w:rPr>
        <w:t xml:space="preserve">2. Управлению финансов Администрации местного самоуправления Моздокского района: </w:t>
      </w:r>
    </w:p>
    <w:p w:rsidR="00295BA0" w:rsidRPr="006D19F8" w:rsidRDefault="00295BA0" w:rsidP="006D19F8">
      <w:pPr>
        <w:spacing w:after="0" w:line="240" w:lineRule="auto"/>
        <w:ind w:firstLine="709"/>
        <w:contextualSpacing/>
        <w:jc w:val="both"/>
        <w:rPr>
          <w:rFonts w:ascii="Bookman Old Style" w:hAnsi="Bookman Old Style" w:cs="Times New Roman"/>
          <w:sz w:val="23"/>
          <w:szCs w:val="23"/>
        </w:rPr>
      </w:pPr>
      <w:r w:rsidRPr="006D19F8">
        <w:rPr>
          <w:rFonts w:ascii="Bookman Old Style" w:hAnsi="Bookman Old Style" w:cs="Times New Roman"/>
          <w:sz w:val="23"/>
          <w:szCs w:val="23"/>
        </w:rPr>
        <w:t>- обеспечить финансирование муниципальной программы «Молодежная политика и развитие  физической культуры и спорта в Моздокском районе на 2015-2021гг.»;</w:t>
      </w:r>
    </w:p>
    <w:p w:rsidR="00295BA0" w:rsidRPr="006D19F8" w:rsidRDefault="00F731DE" w:rsidP="006D19F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D19F8">
        <w:rPr>
          <w:rFonts w:ascii="Bookman Old Style" w:hAnsi="Bookman Old Style" w:cs="Times New Roman"/>
          <w:sz w:val="23"/>
          <w:szCs w:val="23"/>
        </w:rPr>
        <w:t>3</w:t>
      </w:r>
      <w:r w:rsidR="00295BA0" w:rsidRPr="006D19F8">
        <w:rPr>
          <w:rFonts w:ascii="Bookman Old Style" w:hAnsi="Bookman Old Style" w:cs="Times New Roman"/>
          <w:sz w:val="23"/>
          <w:szCs w:val="23"/>
        </w:rPr>
        <w:t>.</w:t>
      </w:r>
      <w:r w:rsidR="006D19F8" w:rsidRPr="006D19F8">
        <w:rPr>
          <w:rFonts w:ascii="Bookman Old Style" w:hAnsi="Bookman Old Style" w:cs="Times New Roman"/>
          <w:sz w:val="23"/>
          <w:szCs w:val="23"/>
        </w:rPr>
        <w:t xml:space="preserve"> </w:t>
      </w:r>
      <w:r w:rsidR="00295BA0" w:rsidRPr="006D19F8">
        <w:rPr>
          <w:rFonts w:ascii="Bookman Old Style" w:hAnsi="Bookman Old Style" w:cs="Times New Roman"/>
          <w:sz w:val="23"/>
          <w:szCs w:val="23"/>
        </w:rPr>
        <w:t>Отделу по организационным вопросам и информационному обеспеч</w:t>
      </w:r>
      <w:r w:rsidR="00295BA0" w:rsidRPr="006D19F8">
        <w:rPr>
          <w:rFonts w:ascii="Bookman Old Style" w:hAnsi="Bookman Old Style" w:cs="Times New Roman"/>
          <w:sz w:val="23"/>
          <w:szCs w:val="23"/>
        </w:rPr>
        <w:t>е</w:t>
      </w:r>
      <w:r w:rsidR="00295BA0" w:rsidRPr="006D19F8">
        <w:rPr>
          <w:rFonts w:ascii="Bookman Old Style" w:hAnsi="Bookman Old Style" w:cs="Times New Roman"/>
          <w:sz w:val="23"/>
          <w:szCs w:val="23"/>
        </w:rPr>
        <w:t>нию деятельности Администрации местного самоуправления Моздокского района  (А.В.Савченко)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295BA0" w:rsidRPr="006D19F8" w:rsidRDefault="00F731DE" w:rsidP="006D19F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D19F8">
        <w:rPr>
          <w:rFonts w:ascii="Bookman Old Style" w:hAnsi="Bookman Old Style" w:cs="Times New Roman"/>
          <w:sz w:val="23"/>
          <w:szCs w:val="23"/>
        </w:rPr>
        <w:t>4</w:t>
      </w:r>
      <w:r w:rsidR="006D19F8" w:rsidRPr="006D19F8">
        <w:rPr>
          <w:rFonts w:ascii="Bookman Old Style" w:hAnsi="Bookman Old Style" w:cs="Times New Roman"/>
          <w:sz w:val="23"/>
          <w:szCs w:val="23"/>
        </w:rPr>
        <w:t xml:space="preserve">. </w:t>
      </w:r>
      <w:r w:rsidR="00295BA0" w:rsidRPr="006D19F8">
        <w:rPr>
          <w:rFonts w:ascii="Bookman Old Style" w:hAnsi="Bookman Old Style" w:cs="Times New Roman"/>
          <w:sz w:val="23"/>
          <w:szCs w:val="23"/>
        </w:rPr>
        <w:t>Контроль за исполнением настоящего постановления возложить на заместителя Главы Админист</w:t>
      </w:r>
      <w:r w:rsidR="006D19F8" w:rsidRPr="006D19F8">
        <w:rPr>
          <w:rFonts w:ascii="Bookman Old Style" w:hAnsi="Bookman Old Style" w:cs="Times New Roman"/>
          <w:sz w:val="23"/>
          <w:szCs w:val="23"/>
        </w:rPr>
        <w:t xml:space="preserve">рации </w:t>
      </w:r>
      <w:r w:rsidR="00295BA0" w:rsidRPr="006D19F8">
        <w:rPr>
          <w:rFonts w:ascii="Bookman Old Style" w:hAnsi="Bookman Old Style" w:cs="Times New Roman"/>
          <w:sz w:val="23"/>
          <w:szCs w:val="23"/>
        </w:rPr>
        <w:t>местного самоуправления Моздокского района по социальным вопросам Элесханова И.С.</w:t>
      </w:r>
    </w:p>
    <w:p w:rsidR="006D19F8" w:rsidRPr="006D19F8" w:rsidRDefault="006D19F8" w:rsidP="006D19F8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6D19F8" w:rsidRPr="009334F0" w:rsidRDefault="006D19F8" w:rsidP="006D19F8">
      <w:pPr>
        <w:spacing w:after="0" w:line="240" w:lineRule="auto"/>
        <w:rPr>
          <w:rFonts w:ascii="Bookman Old Style" w:hAnsi="Bookman Old Style"/>
          <w:sz w:val="36"/>
          <w:szCs w:val="23"/>
        </w:rPr>
      </w:pPr>
    </w:p>
    <w:p w:rsidR="006D19F8" w:rsidRPr="006D19F8" w:rsidRDefault="006D19F8" w:rsidP="006D19F8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6D19F8">
        <w:rPr>
          <w:rFonts w:ascii="Bookman Old Style" w:hAnsi="Bookman Old Style"/>
          <w:sz w:val="23"/>
          <w:szCs w:val="23"/>
        </w:rPr>
        <w:t>Глава Администрации</w:t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</w:r>
      <w:r w:rsidRPr="006D19F8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6D19F8" w:rsidRPr="006D19F8" w:rsidRDefault="006D19F8" w:rsidP="006D19F8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6D19F8" w:rsidRDefault="006D19F8" w:rsidP="006D19F8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00259" w:rsidRDefault="00C00259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EB55F7" w:rsidRPr="003F6D84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EB55F7" w:rsidRPr="003F6D84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EB55F7" w:rsidRPr="003F6D84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EB55F7" w:rsidRPr="003F6D84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EB55F7" w:rsidRPr="003F6D84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EB55F7" w:rsidRPr="003F6D84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20</w:t>
      </w:r>
      <w:r w:rsidRPr="003F6D84">
        <w:rPr>
          <w:rFonts w:ascii="Bookman Old Style" w:hAnsi="Bookman Old Style"/>
          <w:i/>
          <w:sz w:val="24"/>
          <w:szCs w:val="24"/>
        </w:rPr>
        <w:t xml:space="preserve">-Д от </w:t>
      </w:r>
      <w:r>
        <w:rPr>
          <w:rFonts w:ascii="Bookman Old Style" w:hAnsi="Bookman Old Style"/>
          <w:i/>
          <w:sz w:val="24"/>
          <w:szCs w:val="24"/>
        </w:rPr>
        <w:t>29</w:t>
      </w:r>
      <w:r w:rsidRPr="003F6D84">
        <w:rPr>
          <w:rFonts w:ascii="Bookman Old Style" w:hAnsi="Bookman Old Style"/>
          <w:i/>
          <w:sz w:val="24"/>
          <w:szCs w:val="24"/>
        </w:rPr>
        <w:t>.0</w:t>
      </w:r>
      <w:r>
        <w:rPr>
          <w:rFonts w:ascii="Bookman Old Style" w:hAnsi="Bookman Old Style"/>
          <w:i/>
          <w:sz w:val="24"/>
          <w:szCs w:val="24"/>
        </w:rPr>
        <w:t>3</w:t>
      </w:r>
      <w:r w:rsidRPr="003F6D84">
        <w:rPr>
          <w:rFonts w:ascii="Bookman Old Style" w:hAnsi="Bookman Old Style"/>
          <w:i/>
          <w:sz w:val="24"/>
          <w:szCs w:val="24"/>
        </w:rPr>
        <w:t>.2019 г.</w:t>
      </w:r>
    </w:p>
    <w:p w:rsidR="00EB55F7" w:rsidRDefault="00EB55F7" w:rsidP="00EB5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EB55F7" w:rsidRPr="00EB55F7" w:rsidRDefault="00EB55F7" w:rsidP="00EB5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Cs w:val="20"/>
        </w:rPr>
      </w:pPr>
    </w:p>
    <w:p w:rsidR="00EB55F7" w:rsidRPr="00EB55F7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</w:rPr>
      </w:pPr>
      <w:r w:rsidRPr="00EB55F7">
        <w:rPr>
          <w:rFonts w:ascii="Bookman Old Style" w:hAnsi="Bookman Old Style"/>
          <w:b/>
          <w:sz w:val="24"/>
        </w:rPr>
        <w:t>Муниципальн</w:t>
      </w:r>
      <w:r w:rsidR="00EB55F7" w:rsidRPr="00EB55F7">
        <w:rPr>
          <w:rFonts w:ascii="Bookman Old Style" w:hAnsi="Bookman Old Style"/>
          <w:b/>
          <w:sz w:val="24"/>
        </w:rPr>
        <w:t xml:space="preserve">ая </w:t>
      </w:r>
      <w:r w:rsidRPr="00EB55F7">
        <w:rPr>
          <w:rFonts w:ascii="Bookman Old Style" w:hAnsi="Bookman Old Style"/>
          <w:b/>
          <w:sz w:val="24"/>
        </w:rPr>
        <w:t>программа «</w:t>
      </w:r>
      <w:r w:rsidRPr="00EB55F7">
        <w:rPr>
          <w:rFonts w:ascii="Bookman Old Style" w:hAnsi="Bookman Old Style"/>
          <w:b/>
          <w:bCs/>
          <w:sz w:val="24"/>
        </w:rPr>
        <w:t xml:space="preserve">Молодежная политика и развитие </w:t>
      </w:r>
    </w:p>
    <w:p w:rsidR="00BF4AC4" w:rsidRPr="00EB55F7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</w:rPr>
      </w:pPr>
      <w:r w:rsidRPr="00EB55F7">
        <w:rPr>
          <w:rFonts w:ascii="Bookman Old Style" w:hAnsi="Bookman Old Style"/>
          <w:b/>
          <w:bCs/>
          <w:sz w:val="24"/>
        </w:rPr>
        <w:t xml:space="preserve">физической культуры и спорта в Моздокском районе </w:t>
      </w:r>
    </w:p>
    <w:p w:rsidR="00BF4AC4" w:rsidRPr="00EB55F7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i/>
          <w:sz w:val="24"/>
        </w:rPr>
      </w:pPr>
      <w:r w:rsidRPr="00EB55F7">
        <w:rPr>
          <w:rFonts w:ascii="Bookman Old Style" w:hAnsi="Bookman Old Style"/>
          <w:b/>
          <w:bCs/>
          <w:sz w:val="24"/>
        </w:rPr>
        <w:t>на 2015-2021 годы».</w:t>
      </w:r>
    </w:p>
    <w:p w:rsidR="00BF4AC4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BF4AC4" w:rsidRPr="007E18C0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4"/>
          <w:szCs w:val="24"/>
        </w:rPr>
      </w:pPr>
      <w:r w:rsidRPr="007E18C0">
        <w:rPr>
          <w:rFonts w:ascii="Bookman Old Style" w:hAnsi="Bookman Old Style" w:cs="Times New Roman"/>
          <w:b w:val="0"/>
          <w:bCs w:val="0"/>
          <w:sz w:val="24"/>
          <w:szCs w:val="24"/>
        </w:rPr>
        <w:t>ПАСПОРТ</w:t>
      </w:r>
    </w:p>
    <w:p w:rsidR="00BF4AC4" w:rsidRPr="00EB55F7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  <w:r w:rsidRPr="00EB55F7">
        <w:rPr>
          <w:rFonts w:ascii="Bookman Old Style" w:hAnsi="Bookman Old Style"/>
          <w:sz w:val="24"/>
        </w:rPr>
        <w:t>Муниципальной  программы «</w:t>
      </w:r>
      <w:r w:rsidRPr="00EB55F7">
        <w:rPr>
          <w:rFonts w:ascii="Bookman Old Style" w:hAnsi="Bookman Old Style"/>
          <w:bCs/>
          <w:sz w:val="24"/>
        </w:rPr>
        <w:t>Молодежная политика и развитие физич</w:t>
      </w:r>
      <w:r w:rsidRPr="00EB55F7">
        <w:rPr>
          <w:rFonts w:ascii="Bookman Old Style" w:hAnsi="Bookman Old Style"/>
          <w:bCs/>
          <w:sz w:val="24"/>
        </w:rPr>
        <w:t>е</w:t>
      </w:r>
      <w:r w:rsidRPr="00EB55F7">
        <w:rPr>
          <w:rFonts w:ascii="Bookman Old Style" w:hAnsi="Bookman Old Style"/>
          <w:bCs/>
          <w:sz w:val="24"/>
        </w:rPr>
        <w:t>ской культуры и спорта в Моздокском районе на 2015-2021 годы».</w:t>
      </w:r>
    </w:p>
    <w:p w:rsidR="00BF4AC4" w:rsidRPr="00EB55F7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32"/>
        <w:gridCol w:w="6624"/>
      </w:tblGrid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Ответственный исполн</w:t>
            </w:r>
            <w:r w:rsidRPr="00EB55F7">
              <w:rPr>
                <w:rFonts w:ascii="Bookman Old Style" w:hAnsi="Bookman Old Style" w:cs="Times New Roman"/>
                <w:bCs/>
              </w:rPr>
              <w:t>и</w:t>
            </w:r>
            <w:r w:rsidRPr="00EB55F7">
              <w:rPr>
                <w:rFonts w:ascii="Bookman Old Style" w:hAnsi="Bookman Old Style" w:cs="Times New Roman"/>
                <w:bCs/>
              </w:rPr>
              <w:t>тель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делам молодежи и спорта Администрации местного   самоуправления Моздокского района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Соисполнители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муниц</w:t>
            </w:r>
            <w:r w:rsidRPr="00EB55F7">
              <w:rPr>
                <w:rFonts w:ascii="Bookman Old Style" w:hAnsi="Bookman Old Style" w:cs="Times New Roman"/>
                <w:bCs/>
              </w:rPr>
              <w:t>и</w:t>
            </w:r>
            <w:r w:rsidRPr="00EB55F7">
              <w:rPr>
                <w:rFonts w:ascii="Bookman Old Style" w:hAnsi="Bookman Old Style" w:cs="Times New Roman"/>
                <w:bCs/>
              </w:rPr>
              <w:t>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Управление образования 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Администрации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в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ления Моздокского района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;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вопросам культуры А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д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самоуправления Моздокского района;  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Совет ветеранов, Военный комиссариат Моздокского района, РДК, Моздокский Дом дружбы, АМС поселений, ОМВД по Моздокскому району, ММТТ, МАПТ, муниципальные бюдже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т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ные учреждения дополнительного образования детей ДЮСШ №1, ДЮСШ №2, ДЮСШ «Дзюдо»; Муниципальное бюджетное  учреждение «Центр детского творчества»,</w:t>
            </w:r>
            <w:r w:rsidRPr="00EB55F7">
              <w:rPr>
                <w:rFonts w:ascii="Bookman Old Style" w:hAnsi="Bookman Old Style"/>
                <w:bCs w:val="0"/>
              </w:rPr>
              <w:t xml:space="preserve"> 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Муниципальное а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в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тономное учреждение «Центр развития спорта Моздокского района», Моздокская автошкола Добровольного общества с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о</w:t>
            </w:r>
            <w:r w:rsidRPr="00EB55F7">
              <w:rPr>
                <w:rFonts w:ascii="Bookman Old Style" w:hAnsi="Bookman Old Style"/>
                <w:b w:val="0"/>
                <w:bCs w:val="0"/>
              </w:rPr>
              <w:t>действия армии, авиации и флота (ДОСААФ)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Подпрограммы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Пр</w:t>
            </w:r>
            <w:r w:rsidRPr="00EB55F7">
              <w:rPr>
                <w:rFonts w:ascii="Bookman Old Style" w:hAnsi="Bookman Old Style" w:cs="Times New Roman"/>
                <w:bCs/>
              </w:rPr>
              <w:t>о</w:t>
            </w:r>
            <w:r w:rsidRPr="00EB55F7">
              <w:rPr>
                <w:rFonts w:ascii="Bookman Old Style" w:hAnsi="Bookman Old Style" w:cs="Times New Roman"/>
                <w:bCs/>
              </w:rPr>
              <w:t>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Подпрограмма №1: «Поддержка развития физической культ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у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ры, массового спорта и туризма».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№2: «Мероприятия по работе с молодежью и пропаганде здорового образа жизни».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№3: «Обеспечение  условий для реализации м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ниципальной программы «Молодежная политика и развитие физической культуры и спорта на 2015 -2021 гг.»</w:t>
            </w:r>
          </w:p>
        </w:tc>
      </w:tr>
      <w:tr w:rsidR="00BF4AC4" w:rsidRPr="00EB55F7" w:rsidTr="00EB55F7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Цели Программы 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Разработка правовых, экономических, организационных м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ханизмов реализации государственной молодежной политики, решение проблем молодежи. 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-создание условий для самостоятельной эффективной деятел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ности молодежи в сфере образования;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-формирование здорового образа жизни,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спортивно-массовых и спортивных мероприятий;            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-развитие инфраструктуры для занятий  массовым  спортом  в образовательных учреждениях и по месту жительства;      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>-профилактика правонарушений и наркомании среди подр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стков и молодежи;      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-выявление и поддержка талантливой молодежи;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-развитие физической культуры, детского и массового спорта среди подростков и молодежи.   </w:t>
            </w:r>
          </w:p>
          <w:p w:rsidR="00BF4AC4" w:rsidRPr="00EB55F7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-внедрение постоянной действующей системы поддержки де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тельности детских и молодежных организаций и их программ. 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Целевые индикаторы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и показатели програ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мы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 Доля населения, систематически  занимающегося физич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ской культурой   и спортом;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-Доля обучающихся, систематически занимающихся физич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ской культурой и спортом, в общей численности обучающихся;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Количество проведенных спортивных мероприятий;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молодых людей принявших участие в спорти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ных мероприятиях;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проведенных молодежных мероприятий;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молодых людей принявших участие в молоде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lastRenderedPageBreak/>
              <w:t>ных мероприятиях;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Численность волонтеров и активной молодежи;</w:t>
            </w:r>
          </w:p>
          <w:p w:rsidR="00BF4AC4" w:rsidRPr="00EB55F7" w:rsidRDefault="00BF4AC4" w:rsidP="00EB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Количество присвоенных спортивных разрядов.</w:t>
            </w:r>
          </w:p>
        </w:tc>
      </w:tr>
      <w:tr w:rsidR="00BF4AC4" w:rsidRPr="00EB55F7" w:rsidTr="00EB55F7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 xml:space="preserve">Этапы и сроки и этапы реализации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EB55F7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2015-2021 годы, без деления на этапы</w:t>
            </w:r>
          </w:p>
        </w:tc>
      </w:tr>
      <w:tr w:rsidR="00BF4AC4" w:rsidRPr="00EB55F7" w:rsidTr="00EB55F7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Объемы и источники финансирования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муниципальной Пр</w:t>
            </w:r>
            <w:r w:rsidRPr="00EB55F7">
              <w:rPr>
                <w:rFonts w:ascii="Bookman Old Style" w:hAnsi="Bookman Old Style" w:cs="Times New Roman"/>
              </w:rPr>
              <w:t>о</w:t>
            </w:r>
            <w:r w:rsidRPr="00EB55F7">
              <w:rPr>
                <w:rFonts w:ascii="Bookman Old Style" w:hAnsi="Bookman Old Style" w:cs="Times New Roman"/>
              </w:rPr>
              <w:t xml:space="preserve">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4" w:rsidRPr="00EB55F7" w:rsidRDefault="00BF4AC4" w:rsidP="00EB55F7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color w:val="000000" w:themeColor="text1"/>
              </w:rPr>
              <w:t>Объем финансирования на реализацию муниципальной Пр</w:t>
            </w:r>
            <w:r w:rsidRPr="00EB55F7">
              <w:rPr>
                <w:rFonts w:ascii="Bookman Old Style" w:hAnsi="Bookman Old Style" w:cs="Times New Roman"/>
                <w:color w:val="000000" w:themeColor="text1"/>
              </w:rPr>
              <w:t>о</w:t>
            </w:r>
            <w:r w:rsidRPr="00EB55F7">
              <w:rPr>
                <w:rFonts w:ascii="Bookman Old Style" w:hAnsi="Bookman Old Style" w:cs="Times New Roman"/>
                <w:color w:val="000000" w:themeColor="text1"/>
              </w:rPr>
              <w:t>граммы за счет средств местного бюджета муниципального образования – Моздокский район составляет</w:t>
            </w:r>
            <w:r w:rsidRPr="00EB55F7">
              <w:rPr>
                <w:rFonts w:ascii="Bookman Old Style" w:hAnsi="Bookman Old Style" w:cs="Times New Roman"/>
                <w:color w:val="FF0000"/>
              </w:rPr>
              <w:t xml:space="preserve">  </w:t>
            </w:r>
            <w:r w:rsidRPr="00EB55F7">
              <w:rPr>
                <w:rFonts w:ascii="Bookman Old Style" w:hAnsi="Bookman Old Style" w:cs="Times New Roman"/>
              </w:rPr>
              <w:t xml:space="preserve"> </w:t>
            </w:r>
            <w:r w:rsidRPr="00EB55F7">
              <w:rPr>
                <w:rFonts w:ascii="Bookman Old Style" w:hAnsi="Bookman Old Style"/>
              </w:rPr>
              <w:t xml:space="preserve">57 906,4 </w:t>
            </w:r>
            <w:r w:rsidRPr="00EB55F7">
              <w:rPr>
                <w:rFonts w:ascii="Bookman Old Style" w:hAnsi="Bookman Old Style" w:cs="Times New Roman"/>
              </w:rPr>
              <w:t>тысяч рублей</w:t>
            </w:r>
            <w:r w:rsidRPr="00EB55F7">
              <w:rPr>
                <w:rFonts w:ascii="Bookman Old Style" w:hAnsi="Bookman Old Style" w:cs="Times New Roman"/>
                <w:color w:val="FF0000"/>
              </w:rPr>
              <w:t xml:space="preserve"> </w:t>
            </w:r>
            <w:r w:rsidRPr="00EB55F7">
              <w:rPr>
                <w:rFonts w:ascii="Bookman Old Style" w:hAnsi="Bookman Old Style" w:cs="Times New Roman"/>
              </w:rPr>
              <w:t xml:space="preserve"> (в текущих ценах), в том числе на реализацию:</w:t>
            </w:r>
          </w:p>
          <w:p w:rsidR="00BF4AC4" w:rsidRPr="00EB55F7" w:rsidRDefault="00BF4AC4" w:rsidP="00EB55F7">
            <w:pPr>
              <w:spacing w:after="0" w:line="240" w:lineRule="auto"/>
              <w:ind w:left="33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Подпрограммы №1 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«Поддержка развития физической культ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у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 xml:space="preserve">ры, массового спорта и туризма»  - 39 366,7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тысяч рублей; </w:t>
            </w:r>
          </w:p>
          <w:p w:rsidR="00BF4AC4" w:rsidRPr="00EB55F7" w:rsidRDefault="00BF4AC4" w:rsidP="00EB55F7">
            <w:pPr>
              <w:spacing w:after="0" w:line="240" w:lineRule="auto"/>
              <w:ind w:left="33"/>
              <w:jc w:val="both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№2 «Мероприятия по работе с молодежью и пропаганде здорового образа жизни</w:t>
            </w: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» - 5549,4 тысяч рублей;</w:t>
            </w:r>
          </w:p>
          <w:p w:rsidR="00BF4AC4" w:rsidRPr="00EB55F7" w:rsidRDefault="00BF4AC4" w:rsidP="00EB55F7">
            <w:pPr>
              <w:spacing w:after="0" w:line="240" w:lineRule="auto"/>
              <w:ind w:left="33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Подпрограмма №3 «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Обеспечение создания условий для реал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зации муниципальной Программы «Молодежная политика и развитие физической культуры и спорта» - 1124,1 тысяч ру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лей.</w:t>
            </w:r>
          </w:p>
          <w:p w:rsidR="00BF4AC4" w:rsidRPr="00EB55F7" w:rsidRDefault="00BF4AC4" w:rsidP="00EB55F7">
            <w:pPr>
              <w:spacing w:after="0" w:line="240" w:lineRule="auto"/>
              <w:ind w:left="33" w:right="-57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Объем ресурсного обеспечения реализации муниципальной программы за счет средств бюджета муниципального образ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вания составит  57 906,4 тысяч рублей, в том числе  на реал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зацию: по годам:</w:t>
            </w:r>
          </w:p>
          <w:p w:rsidR="00BF4AC4" w:rsidRPr="00EB55F7" w:rsidRDefault="00BF4AC4" w:rsidP="00EB55F7">
            <w:pPr>
              <w:suppressAutoHyphens/>
              <w:spacing w:after="0" w:line="240" w:lineRule="auto"/>
              <w:ind w:left="33"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ab/>
              <w:t xml:space="preserve"> - 1773,4 тысяч рублей;</w:t>
            </w:r>
          </w:p>
          <w:p w:rsidR="00BF4AC4" w:rsidRPr="00EB55F7" w:rsidRDefault="00BF4AC4" w:rsidP="00EB55F7">
            <w:pPr>
              <w:suppressAutoHyphens/>
              <w:spacing w:after="0" w:line="240" w:lineRule="auto"/>
              <w:ind w:left="33"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в 2016 году – 2065,8 тысяч рублей;</w:t>
            </w:r>
          </w:p>
          <w:p w:rsidR="00BF4AC4" w:rsidRPr="00EB55F7" w:rsidRDefault="00BF4AC4" w:rsidP="00EB55F7">
            <w:pPr>
              <w:pStyle w:val="ConsPlusCell"/>
              <w:widowControl/>
              <w:suppressAutoHyphens/>
              <w:ind w:left="33"/>
              <w:jc w:val="both"/>
              <w:rPr>
                <w:rFonts w:ascii="Bookman Old Style" w:eastAsia="Times New Roman" w:hAnsi="Bookman Old Style"/>
              </w:rPr>
            </w:pPr>
            <w:r w:rsidRPr="00EB55F7">
              <w:rPr>
                <w:rFonts w:ascii="Bookman Old Style" w:eastAsia="Times New Roman" w:hAnsi="Bookman Old Style"/>
              </w:rPr>
              <w:t>в 2017 году – 2547,5 тысяч рублей.</w:t>
            </w:r>
          </w:p>
          <w:p w:rsidR="00BF4AC4" w:rsidRPr="00EB55F7" w:rsidRDefault="00BF4AC4" w:rsidP="00EB55F7">
            <w:pPr>
              <w:pStyle w:val="ConsPlusCell"/>
              <w:widowControl/>
              <w:suppressAutoHyphens/>
              <w:ind w:left="33"/>
              <w:jc w:val="both"/>
              <w:rPr>
                <w:rFonts w:ascii="Bookman Old Style" w:eastAsia="Times New Roman" w:hAnsi="Bookman Old Style"/>
              </w:rPr>
            </w:pPr>
            <w:r w:rsidRPr="00EB55F7">
              <w:rPr>
                <w:rFonts w:ascii="Bookman Old Style" w:eastAsia="Times New Roman" w:hAnsi="Bookman Old Style"/>
              </w:rPr>
              <w:t xml:space="preserve">в 2018 году – </w:t>
            </w:r>
            <w:r w:rsidRPr="00EB55F7">
              <w:rPr>
                <w:rFonts w:ascii="Bookman Old Style" w:hAnsi="Bookman Old Style" w:cs="Times New Roman"/>
              </w:rPr>
              <w:t xml:space="preserve">11886,7 </w:t>
            </w:r>
            <w:r w:rsidRPr="00EB55F7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EB55F7" w:rsidRDefault="00BF4AC4" w:rsidP="00EB55F7">
            <w:pPr>
              <w:pStyle w:val="ConsPlusCell"/>
              <w:widowControl/>
              <w:ind w:left="33"/>
              <w:jc w:val="both"/>
              <w:rPr>
                <w:rFonts w:ascii="Bookman Old Style" w:hAnsi="Bookman Old Style"/>
              </w:rPr>
            </w:pPr>
            <w:r w:rsidRPr="00EB55F7">
              <w:rPr>
                <w:rFonts w:ascii="Bookman Old Style" w:hAnsi="Bookman Old Style"/>
              </w:rPr>
              <w:t>в 2019 году – 12952,0 тысяч рублей;</w:t>
            </w:r>
          </w:p>
          <w:p w:rsidR="00BF4AC4" w:rsidRPr="00EB55F7" w:rsidRDefault="00BF4AC4" w:rsidP="00EB55F7">
            <w:pPr>
              <w:pStyle w:val="ConsPlusCell"/>
              <w:widowControl/>
              <w:ind w:left="33"/>
              <w:jc w:val="both"/>
              <w:rPr>
                <w:rFonts w:ascii="Bookman Old Style" w:hAnsi="Bookman Old Style"/>
              </w:rPr>
            </w:pPr>
            <w:r w:rsidRPr="00EB55F7">
              <w:rPr>
                <w:rFonts w:ascii="Bookman Old Style" w:hAnsi="Bookman Old Style"/>
              </w:rPr>
              <w:t>в 2020 году – 13340,5 тысяч рублей;</w:t>
            </w:r>
          </w:p>
          <w:p w:rsidR="00BF4AC4" w:rsidRPr="00EB55F7" w:rsidRDefault="00BF4AC4" w:rsidP="00EB55F7">
            <w:pPr>
              <w:pStyle w:val="ConsPlusCell"/>
              <w:widowControl/>
              <w:ind w:left="33"/>
              <w:jc w:val="both"/>
              <w:rPr>
                <w:rFonts w:ascii="Bookman Old Style" w:hAnsi="Bookman Old Style"/>
              </w:rPr>
            </w:pPr>
            <w:r w:rsidRPr="00EB55F7">
              <w:rPr>
                <w:rFonts w:ascii="Bookman Old Style" w:hAnsi="Bookman Old Style"/>
              </w:rPr>
              <w:t>в 2021 году – 13340,5 тысяч рублей.</w:t>
            </w:r>
          </w:p>
        </w:tc>
      </w:tr>
      <w:tr w:rsidR="00BF4AC4" w:rsidRPr="00EB55F7" w:rsidTr="00EB55F7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Ожидаемые конечные   результаты реализации </w:t>
            </w:r>
            <w:r w:rsidRPr="00EB55F7">
              <w:rPr>
                <w:rFonts w:ascii="Bookman Old Style" w:hAnsi="Bookman Old Style" w:cs="Times New Roman"/>
              </w:rPr>
              <w:br/>
              <w:t xml:space="preserve">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 Увеличение доли населения, систематически  занимающегося физической культурой   и спортом до 36,2%;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-Увеличение доли обучающихся, систематически занима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щихся физической культурой и спортом, в общей численности обучающихся до 81,0%;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 xml:space="preserve"> Увеличение количества проведенных спортивных меропри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тий до 90 шт.;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молодых людей принявших участие в спортивных мероприятиях до 23000 чел.;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проведенных молодежных меропри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тий до 72 шт.;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молодых людей принявших участие в молодежных мероприятиях до 3600 чел.;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численности волонтеров и активной молодежи до 330 чел.;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присвоенных спортивных разрядов до 425 чел.</w:t>
            </w:r>
          </w:p>
        </w:tc>
      </w:tr>
    </w:tbl>
    <w:p w:rsidR="00BF4AC4" w:rsidRPr="00EB55F7" w:rsidRDefault="00BF4AC4" w:rsidP="00BF4AC4">
      <w:pPr>
        <w:spacing w:after="0" w:line="240" w:lineRule="auto"/>
        <w:jc w:val="center"/>
        <w:rPr>
          <w:rFonts w:ascii="Bookman Old Style" w:hAnsi="Bookman Old Style"/>
          <w:sz w:val="28"/>
          <w:szCs w:val="16"/>
        </w:rPr>
      </w:pPr>
    </w:p>
    <w:p w:rsidR="00BF4AC4" w:rsidRPr="00EB55F7" w:rsidRDefault="00BF4AC4" w:rsidP="00EB55F7">
      <w:pPr>
        <w:pStyle w:val="aff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Характеристика сферы реализации муниципальной программы, ее текущего состояния, включая описание основных проблем.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Bookman Old Style" w:hAnsi="Bookman Old Style"/>
          <w:sz w:val="16"/>
          <w:szCs w:val="16"/>
        </w:rPr>
      </w:pP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</w:t>
      </w:r>
      <w:r w:rsidRPr="00EB55F7">
        <w:rPr>
          <w:rFonts w:ascii="Bookman Old Style" w:hAnsi="Bookman Old Style"/>
          <w:sz w:val="24"/>
          <w:szCs w:val="24"/>
        </w:rPr>
        <w:t>а</w:t>
      </w:r>
      <w:r w:rsidRPr="00EB55F7">
        <w:rPr>
          <w:rFonts w:ascii="Bookman Old Style" w:hAnsi="Bookman Old Style"/>
          <w:sz w:val="24"/>
          <w:szCs w:val="24"/>
        </w:rPr>
        <w:t>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</w:t>
      </w:r>
      <w:r w:rsidRPr="00EB55F7">
        <w:rPr>
          <w:rFonts w:ascii="Bookman Old Style" w:hAnsi="Bookman Old Style"/>
          <w:sz w:val="24"/>
          <w:szCs w:val="24"/>
        </w:rPr>
        <w:t>я</w:t>
      </w:r>
      <w:r w:rsidRPr="00EB55F7">
        <w:rPr>
          <w:rFonts w:ascii="Bookman Old Style" w:hAnsi="Bookman Old Style"/>
          <w:sz w:val="24"/>
          <w:szCs w:val="24"/>
        </w:rPr>
        <w:t>тельностью человека, его здоровьем и образом жизни. Физическая культ</w:t>
      </w:r>
      <w:r w:rsidRPr="00EB55F7">
        <w:rPr>
          <w:rFonts w:ascii="Bookman Old Style" w:hAnsi="Bookman Old Style"/>
          <w:sz w:val="24"/>
          <w:szCs w:val="24"/>
        </w:rPr>
        <w:t>у</w:t>
      </w:r>
      <w:r w:rsidRPr="00EB55F7">
        <w:rPr>
          <w:rFonts w:ascii="Bookman Old Style" w:hAnsi="Bookman Old Style"/>
          <w:sz w:val="24"/>
          <w:szCs w:val="24"/>
        </w:rPr>
        <w:t>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</w:t>
      </w:r>
      <w:r w:rsidRPr="00EB55F7">
        <w:rPr>
          <w:rFonts w:ascii="Bookman Old Style" w:hAnsi="Bookman Old Style"/>
          <w:sz w:val="24"/>
          <w:szCs w:val="24"/>
        </w:rPr>
        <w:t>с</w:t>
      </w:r>
      <w:r w:rsidRPr="00EB55F7">
        <w:rPr>
          <w:rFonts w:ascii="Bookman Old Style" w:hAnsi="Bookman Old Style"/>
          <w:sz w:val="24"/>
          <w:szCs w:val="24"/>
        </w:rPr>
        <w:t>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</w:t>
      </w:r>
      <w:r w:rsidRPr="00EB55F7">
        <w:rPr>
          <w:rFonts w:ascii="Bookman Old Style" w:hAnsi="Bookman Old Style"/>
          <w:sz w:val="24"/>
          <w:szCs w:val="24"/>
        </w:rPr>
        <w:t>е</w:t>
      </w:r>
      <w:r w:rsidRPr="00EB55F7">
        <w:rPr>
          <w:rFonts w:ascii="Bookman Old Style" w:hAnsi="Bookman Old Style"/>
          <w:sz w:val="24"/>
          <w:szCs w:val="24"/>
        </w:rPr>
        <w:t>ния, профилактика заболеваний, воспитание подрастающего поколения.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lastRenderedPageBreak/>
        <w:t>На сегодняшний день в районе число лиц, систематически занима</w:t>
      </w:r>
      <w:r w:rsidRPr="00EB55F7">
        <w:rPr>
          <w:rFonts w:ascii="Bookman Old Style" w:hAnsi="Bookman Old Style"/>
          <w:sz w:val="24"/>
          <w:szCs w:val="24"/>
        </w:rPr>
        <w:t>ю</w:t>
      </w:r>
      <w:r w:rsidRPr="00EB55F7">
        <w:rPr>
          <w:rFonts w:ascii="Bookman Old Style" w:hAnsi="Bookman Old Style"/>
          <w:sz w:val="24"/>
          <w:szCs w:val="24"/>
        </w:rPr>
        <w:t xml:space="preserve">щихся физической культурой и спортом, составляет 25856  человек, это около 29,7% от общего числа жителей района. 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На территории Моздокского района имеется: дворцов спорта - 1, ст</w:t>
      </w:r>
      <w:r w:rsidRPr="00EB55F7">
        <w:rPr>
          <w:rFonts w:ascii="Bookman Old Style" w:hAnsi="Bookman Old Style"/>
          <w:sz w:val="24"/>
          <w:szCs w:val="24"/>
        </w:rPr>
        <w:t>а</w:t>
      </w:r>
      <w:r w:rsidRPr="00EB55F7">
        <w:rPr>
          <w:rFonts w:ascii="Bookman Old Style" w:hAnsi="Bookman Old Style"/>
          <w:sz w:val="24"/>
          <w:szCs w:val="24"/>
        </w:rPr>
        <w:t>дионов - 2, спортзалов - 44, плавательных бассейнов - 1, спортплощадок - 75.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Участие молодежи в формировании и реализации молодежной пол</w:t>
      </w:r>
      <w:r w:rsidRPr="00EB55F7">
        <w:rPr>
          <w:rFonts w:ascii="Bookman Old Style" w:hAnsi="Bookman Old Style"/>
          <w:sz w:val="24"/>
          <w:szCs w:val="24"/>
        </w:rPr>
        <w:t>и</w:t>
      </w:r>
      <w:r w:rsidRPr="00EB55F7">
        <w:rPr>
          <w:rFonts w:ascii="Bookman Old Style" w:hAnsi="Bookman Old Style"/>
          <w:sz w:val="24"/>
          <w:szCs w:val="24"/>
        </w:rPr>
        <w:t>тики является одним из принципов этой политики. Молодежь — важне</w:t>
      </w:r>
      <w:r w:rsidRPr="00EB55F7">
        <w:rPr>
          <w:rFonts w:ascii="Bookman Old Style" w:hAnsi="Bookman Old Style"/>
          <w:sz w:val="24"/>
          <w:szCs w:val="24"/>
        </w:rPr>
        <w:t>й</w:t>
      </w:r>
      <w:r w:rsidRPr="00EB55F7">
        <w:rPr>
          <w:rFonts w:ascii="Bookman Old Style" w:hAnsi="Bookman Old Style"/>
          <w:sz w:val="24"/>
          <w:szCs w:val="24"/>
        </w:rPr>
        <w:t>ший субъект этого направления государственной деятельности. В то же время механизм действительного вовлечения молодежи в проводимые м</w:t>
      </w:r>
      <w:r w:rsidRPr="00EB55F7">
        <w:rPr>
          <w:rFonts w:ascii="Bookman Old Style" w:hAnsi="Bookman Old Style"/>
          <w:sz w:val="24"/>
          <w:szCs w:val="24"/>
        </w:rPr>
        <w:t>е</w:t>
      </w:r>
      <w:r w:rsidRPr="00EB55F7">
        <w:rPr>
          <w:rFonts w:ascii="Bookman Old Style" w:hAnsi="Bookman Old Style"/>
          <w:sz w:val="24"/>
          <w:szCs w:val="24"/>
        </w:rPr>
        <w:t>роприятия, ей адресованные, остается коренной проблемой молодежной политики.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Отделом по делам молодежи и спорта АМС Моздокского района рег</w:t>
      </w:r>
      <w:r w:rsidRPr="00EB55F7">
        <w:rPr>
          <w:rFonts w:ascii="Bookman Old Style" w:hAnsi="Bookman Old Style"/>
          <w:sz w:val="24"/>
          <w:szCs w:val="24"/>
        </w:rPr>
        <w:t>у</w:t>
      </w:r>
      <w:r w:rsidRPr="00EB55F7">
        <w:rPr>
          <w:rFonts w:ascii="Bookman Old Style" w:hAnsi="Bookman Old Style"/>
          <w:sz w:val="24"/>
          <w:szCs w:val="24"/>
        </w:rPr>
        <w:t>лярно проводятся мероприятия, направленные на развитие гражданстве</w:t>
      </w:r>
      <w:r w:rsidRPr="00EB55F7">
        <w:rPr>
          <w:rFonts w:ascii="Bookman Old Style" w:hAnsi="Bookman Old Style"/>
          <w:sz w:val="24"/>
          <w:szCs w:val="24"/>
        </w:rPr>
        <w:t>н</w:t>
      </w:r>
      <w:r w:rsidRPr="00EB55F7">
        <w:rPr>
          <w:rFonts w:ascii="Bookman Old Style" w:hAnsi="Bookman Old Style"/>
          <w:sz w:val="24"/>
          <w:szCs w:val="24"/>
        </w:rPr>
        <w:t>ности и патриотизма среди молодежи, в том числе оборонно-спортивные месячники, приуроченные к знаменательным историческим датам (День Победы, День  защитника  Отечества).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Для дальнейшего развития физической культуры и спорта, молодё</w:t>
      </w:r>
      <w:r w:rsidRPr="00EB55F7">
        <w:rPr>
          <w:rFonts w:ascii="Bookman Old Style" w:hAnsi="Bookman Old Style"/>
          <w:sz w:val="24"/>
          <w:szCs w:val="24"/>
        </w:rPr>
        <w:t>ж</w:t>
      </w:r>
      <w:r w:rsidRPr="00EB55F7">
        <w:rPr>
          <w:rFonts w:ascii="Bookman Old Style" w:hAnsi="Bookman Old Style"/>
          <w:sz w:val="24"/>
          <w:szCs w:val="24"/>
        </w:rPr>
        <w:t>ной политики  предстоит значительно расширить возможности и матер</w:t>
      </w:r>
      <w:r w:rsidRPr="00EB55F7">
        <w:rPr>
          <w:rFonts w:ascii="Bookman Old Style" w:hAnsi="Bookman Old Style"/>
          <w:sz w:val="24"/>
          <w:szCs w:val="24"/>
        </w:rPr>
        <w:t>и</w:t>
      </w:r>
      <w:r w:rsidRPr="00EB55F7">
        <w:rPr>
          <w:rFonts w:ascii="Bookman Old Style" w:hAnsi="Bookman Old Style"/>
          <w:sz w:val="24"/>
          <w:szCs w:val="24"/>
        </w:rPr>
        <w:t>ально-техническую базу.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130EA4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развитие физической культуры и спорта в образовательных учре</w:t>
      </w:r>
      <w:r w:rsidRPr="00EB55F7">
        <w:rPr>
          <w:rFonts w:ascii="Bookman Old Style" w:hAnsi="Bookman Old Style"/>
          <w:sz w:val="24"/>
          <w:szCs w:val="24"/>
        </w:rPr>
        <w:t>ж</w:t>
      </w:r>
      <w:r w:rsidRPr="00EB55F7">
        <w:rPr>
          <w:rFonts w:ascii="Bookman Old Style" w:hAnsi="Bookman Old Style"/>
          <w:sz w:val="24"/>
          <w:szCs w:val="24"/>
        </w:rPr>
        <w:t>дениях;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130EA4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развитие физической культуры и спорта по месту жительства гра</w:t>
      </w:r>
      <w:r w:rsidRPr="00EB55F7">
        <w:rPr>
          <w:rFonts w:ascii="Bookman Old Style" w:hAnsi="Bookman Old Style"/>
          <w:sz w:val="24"/>
          <w:szCs w:val="24"/>
        </w:rPr>
        <w:t>ж</w:t>
      </w:r>
      <w:r w:rsidRPr="00EB55F7">
        <w:rPr>
          <w:rFonts w:ascii="Bookman Old Style" w:hAnsi="Bookman Old Style"/>
          <w:sz w:val="24"/>
          <w:szCs w:val="24"/>
        </w:rPr>
        <w:t>дан;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130EA4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организацию пропаганды физической культуры и спорта;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130EA4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BF4AC4" w:rsidRPr="00EB55F7" w:rsidRDefault="00BF4AC4" w:rsidP="00EB55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Программа носит комплексный характер и обеспечивает последов</w:t>
      </w:r>
      <w:r w:rsidRPr="00EB55F7">
        <w:rPr>
          <w:rFonts w:ascii="Bookman Old Style" w:hAnsi="Bookman Old Style"/>
          <w:sz w:val="24"/>
          <w:szCs w:val="24"/>
        </w:rPr>
        <w:t>а</w:t>
      </w:r>
      <w:r w:rsidRPr="00EB55F7">
        <w:rPr>
          <w:rFonts w:ascii="Bookman Old Style" w:hAnsi="Bookman Old Style"/>
          <w:sz w:val="24"/>
          <w:szCs w:val="24"/>
        </w:rPr>
        <w:t>тельность в реализации мер по предупреждению негативных проявлений в молодежной среде, к числу которых относятся: увеличение количества пр</w:t>
      </w:r>
      <w:r w:rsidRPr="00EB55F7">
        <w:rPr>
          <w:rFonts w:ascii="Bookman Old Style" w:hAnsi="Bookman Old Style"/>
          <w:sz w:val="24"/>
          <w:szCs w:val="24"/>
        </w:rPr>
        <w:t>а</w:t>
      </w:r>
      <w:r w:rsidRPr="00EB55F7">
        <w:rPr>
          <w:rFonts w:ascii="Bookman Old Style" w:hAnsi="Bookman Old Style"/>
          <w:sz w:val="24"/>
          <w:szCs w:val="24"/>
        </w:rPr>
        <w:t>вонарушений, совершенных подростками, снижение уровня патриотизма и гражданской ответственности, снижение активности  молодежи в экон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 xml:space="preserve">мическом и культурном  развитии района. 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Программа разработана с учетом опыта реализации молодежной п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литики в Республике Северная Осетия – Алания. Ее преемственный хара</w:t>
      </w:r>
      <w:r w:rsidRPr="00EB55F7">
        <w:rPr>
          <w:rFonts w:ascii="Bookman Old Style" w:hAnsi="Bookman Old Style"/>
          <w:sz w:val="24"/>
          <w:szCs w:val="24"/>
        </w:rPr>
        <w:t>к</w:t>
      </w:r>
      <w:r w:rsidRPr="00EB55F7">
        <w:rPr>
          <w:rFonts w:ascii="Bookman Old Style" w:hAnsi="Bookman Old Style"/>
          <w:sz w:val="24"/>
          <w:szCs w:val="24"/>
        </w:rPr>
        <w:t>тер обеспечивает закрепление и развитие тех позитивных результатов в сфере государственной молодежной политики, которых удалось достичь республиканским органам исполнительной власти совместно с органами по делам молодежи муниципальных образований республики. К их числу отн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сятся вопросы поддержки деятельности  и подготовки специалистов по р</w:t>
      </w:r>
      <w:r w:rsidRPr="00EB55F7">
        <w:rPr>
          <w:rFonts w:ascii="Bookman Old Style" w:hAnsi="Bookman Old Style"/>
          <w:sz w:val="24"/>
          <w:szCs w:val="24"/>
        </w:rPr>
        <w:t>а</w:t>
      </w:r>
      <w:r w:rsidR="00EB55F7">
        <w:rPr>
          <w:rFonts w:ascii="Bookman Old Style" w:hAnsi="Bookman Old Style"/>
          <w:sz w:val="24"/>
          <w:szCs w:val="24"/>
        </w:rPr>
        <w:t xml:space="preserve">боте с молодежью, </w:t>
      </w:r>
      <w:r w:rsidRPr="00EB55F7">
        <w:rPr>
          <w:rFonts w:ascii="Bookman Old Style" w:hAnsi="Bookman Old Style"/>
          <w:sz w:val="24"/>
          <w:szCs w:val="24"/>
        </w:rPr>
        <w:t>система  государственной поддержки молодых семей в улучшении жилищных условий, содействие деятельности молодежных о</w:t>
      </w:r>
      <w:r w:rsidRPr="00EB55F7">
        <w:rPr>
          <w:rFonts w:ascii="Bookman Old Style" w:hAnsi="Bookman Old Style"/>
          <w:sz w:val="24"/>
          <w:szCs w:val="24"/>
        </w:rPr>
        <w:t>б</w:t>
      </w:r>
      <w:r w:rsidR="00EB55F7">
        <w:rPr>
          <w:rFonts w:ascii="Bookman Old Style" w:hAnsi="Bookman Old Style"/>
          <w:sz w:val="24"/>
          <w:szCs w:val="24"/>
        </w:rPr>
        <w:t xml:space="preserve">щественных объединений, </w:t>
      </w:r>
      <w:r w:rsidRPr="00EB55F7">
        <w:rPr>
          <w:rFonts w:ascii="Bookman Old Style" w:hAnsi="Bookman Old Style"/>
          <w:sz w:val="24"/>
          <w:szCs w:val="24"/>
        </w:rPr>
        <w:t>сохранение организационных основ и механи</w:t>
      </w:r>
      <w:r w:rsidRPr="00EB55F7">
        <w:rPr>
          <w:rFonts w:ascii="Bookman Old Style" w:hAnsi="Bookman Old Style"/>
          <w:sz w:val="24"/>
          <w:szCs w:val="24"/>
        </w:rPr>
        <w:t>з</w:t>
      </w:r>
      <w:r w:rsidRPr="00EB55F7">
        <w:rPr>
          <w:rFonts w:ascii="Bookman Old Style" w:hAnsi="Bookman Old Style"/>
          <w:sz w:val="24"/>
          <w:szCs w:val="24"/>
        </w:rPr>
        <w:t>мов конкурсной р</w:t>
      </w:r>
      <w:r w:rsidR="00EB55F7">
        <w:rPr>
          <w:rFonts w:ascii="Bookman Old Style" w:hAnsi="Bookman Old Style"/>
          <w:sz w:val="24"/>
          <w:szCs w:val="24"/>
        </w:rPr>
        <w:t xml:space="preserve">еализации молодежной политики, </w:t>
      </w:r>
      <w:r w:rsidRPr="00EB55F7">
        <w:rPr>
          <w:rFonts w:ascii="Bookman Old Style" w:hAnsi="Bookman Old Style"/>
          <w:sz w:val="24"/>
          <w:szCs w:val="24"/>
        </w:rPr>
        <w:t>а также продуманных и обоснованных молодежных идей и инициатив.</w:t>
      </w: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2. Цели и задачи Программы.</w:t>
      </w: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16"/>
          <w:szCs w:val="16"/>
        </w:rPr>
      </w:pP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Цели Программы:</w:t>
      </w:r>
    </w:p>
    <w:p w:rsidR="00BF4AC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-разработка правовых, экономических, организационных механизмов реализации государственной молодежной политики, решение проблем м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лодежи.</w:t>
      </w:r>
    </w:p>
    <w:p w:rsidR="00EB55F7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B55F7" w:rsidRPr="00EB55F7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lastRenderedPageBreak/>
        <w:t>Задачи Программы: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создание условий для самостоятельной эффективной деятельности молодежи в сфере образования;</w:t>
      </w:r>
    </w:p>
    <w:p w:rsid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формирование здорового образа жизни,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спортивно-массовых и спортивных мероприятий;</w:t>
      </w:r>
    </w:p>
    <w:p w:rsid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развитие инфраструктуры для занятий  массовым  спортом  в обр</w:t>
      </w:r>
      <w:r w:rsidRPr="00EB55F7">
        <w:rPr>
          <w:rFonts w:ascii="Bookman Old Style" w:hAnsi="Bookman Old Style"/>
          <w:sz w:val="24"/>
          <w:szCs w:val="24"/>
        </w:rPr>
        <w:t>а</w:t>
      </w:r>
      <w:r w:rsidRPr="00EB55F7">
        <w:rPr>
          <w:rFonts w:ascii="Bookman Old Style" w:hAnsi="Bookman Old Style"/>
          <w:sz w:val="24"/>
          <w:szCs w:val="24"/>
        </w:rPr>
        <w:t>зовательных учреждениях и по месту жительства;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профилактика правонарушений и наркомании среди подростков и молодежи;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выявление и поддержка талантливой молодежи;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 xml:space="preserve">развитие физической культуры, детского и массового спорта среди подростков и молодежи.   </w:t>
      </w:r>
    </w:p>
    <w:p w:rsidR="00BF4AC4" w:rsidRPr="00EB55F7" w:rsidRDefault="00BF4AC4" w:rsidP="00EB55F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внедрение постоянной действующей системы поддержки деятел</w:t>
      </w:r>
      <w:r w:rsidRPr="00EB55F7">
        <w:rPr>
          <w:rFonts w:ascii="Bookman Old Style" w:hAnsi="Bookman Old Style"/>
          <w:sz w:val="24"/>
          <w:szCs w:val="24"/>
        </w:rPr>
        <w:t>ь</w:t>
      </w:r>
      <w:r w:rsidRPr="00EB55F7">
        <w:rPr>
          <w:rFonts w:ascii="Bookman Old Style" w:hAnsi="Bookman Old Style"/>
          <w:sz w:val="24"/>
          <w:szCs w:val="24"/>
        </w:rPr>
        <w:t xml:space="preserve">ности детских и молодежных организаций и их программ. </w:t>
      </w:r>
    </w:p>
    <w:p w:rsidR="00BF4AC4" w:rsidRPr="00EB55F7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BF4AC4" w:rsidRPr="00EB55F7" w:rsidRDefault="00BF4AC4" w:rsidP="00EB55F7">
      <w:pPr>
        <w:pStyle w:val="aff3"/>
        <w:numPr>
          <w:ilvl w:val="0"/>
          <w:numId w:val="2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Сроки реализации Программы.</w:t>
      </w:r>
    </w:p>
    <w:p w:rsidR="00EB55F7" w:rsidRPr="00EB55F7" w:rsidRDefault="00EB55F7" w:rsidP="00BF4AC4">
      <w:pPr>
        <w:spacing w:after="0" w:line="240" w:lineRule="auto"/>
        <w:ind w:firstLine="720"/>
        <w:jc w:val="both"/>
        <w:rPr>
          <w:rFonts w:ascii="Bookman Old Style" w:hAnsi="Bookman Old Style"/>
          <w:sz w:val="16"/>
          <w:szCs w:val="16"/>
        </w:rPr>
      </w:pPr>
    </w:p>
    <w:p w:rsidR="00BF4AC4" w:rsidRPr="00EB55F7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Программа действует с 1 января 2015 года до 31 декабря 2021 года.   Программа не предусматривает поэтапной разбивки сроков реализации.</w:t>
      </w:r>
    </w:p>
    <w:p w:rsidR="00BF4AC4" w:rsidRPr="00EB55F7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В ходе реализации Программы отдельные мероприятия, объёмы и и</w:t>
      </w:r>
      <w:r w:rsidRPr="00EB55F7">
        <w:rPr>
          <w:rFonts w:ascii="Bookman Old Style" w:hAnsi="Bookman Old Style"/>
          <w:sz w:val="24"/>
          <w:szCs w:val="24"/>
        </w:rPr>
        <w:t>с</w:t>
      </w:r>
      <w:r w:rsidRPr="00EB55F7">
        <w:rPr>
          <w:rFonts w:ascii="Bookman Old Style" w:hAnsi="Bookman Old Style"/>
          <w:sz w:val="24"/>
          <w:szCs w:val="24"/>
        </w:rPr>
        <w:t>точники их финансирования могут корректироваться на основе анализа полученных результатов и с учетом средств, выделяемых из местного бю</w:t>
      </w:r>
      <w:r w:rsidRPr="00EB55F7">
        <w:rPr>
          <w:rFonts w:ascii="Bookman Old Style" w:hAnsi="Bookman Old Style"/>
          <w:sz w:val="24"/>
          <w:szCs w:val="24"/>
        </w:rPr>
        <w:t>д</w:t>
      </w:r>
      <w:r w:rsidRPr="00EB55F7">
        <w:rPr>
          <w:rFonts w:ascii="Bookman Old Style" w:hAnsi="Bookman Old Style"/>
          <w:sz w:val="24"/>
          <w:szCs w:val="24"/>
        </w:rPr>
        <w:t>жета.</w:t>
      </w:r>
    </w:p>
    <w:p w:rsidR="00BF4AC4" w:rsidRPr="00EB55F7" w:rsidRDefault="00BF4AC4" w:rsidP="00EB55F7">
      <w:pPr>
        <w:pStyle w:val="aff3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Риски реализации Программы и меры по управлению.</w:t>
      </w:r>
    </w:p>
    <w:p w:rsidR="00EB55F7" w:rsidRPr="00EB55F7" w:rsidRDefault="00BF4AC4" w:rsidP="00BF4AC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EB55F7">
        <w:rPr>
          <w:rFonts w:ascii="Bookman Old Style" w:hAnsi="Bookman Old Style" w:cs="Arial"/>
          <w:sz w:val="16"/>
          <w:szCs w:val="16"/>
        </w:rPr>
        <w:t xml:space="preserve">          </w:t>
      </w:r>
    </w:p>
    <w:p w:rsidR="00BF4AC4" w:rsidRPr="00EB55F7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 xml:space="preserve">К основным рискам реализации и Программы 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BF4AC4" w:rsidRPr="00EB55F7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>Финансово-экономические риски связаны с возможным недофина</w:t>
      </w:r>
      <w:r w:rsidRPr="00EB55F7">
        <w:rPr>
          <w:rFonts w:ascii="Bookman Old Style" w:hAnsi="Bookman Old Style" w:cs="Arial"/>
          <w:sz w:val="24"/>
          <w:szCs w:val="24"/>
        </w:rPr>
        <w:t>н</w:t>
      </w:r>
      <w:r w:rsidRPr="00EB55F7">
        <w:rPr>
          <w:rFonts w:ascii="Bookman Old Style" w:hAnsi="Bookman Old Style" w:cs="Arial"/>
          <w:sz w:val="24"/>
          <w:szCs w:val="24"/>
        </w:rPr>
        <w:t>сированием мероприятий Программы со стороны бюджета муниципальн</w:t>
      </w:r>
      <w:r w:rsidRPr="00EB55F7">
        <w:rPr>
          <w:rFonts w:ascii="Bookman Old Style" w:hAnsi="Bookman Old Style" w:cs="Arial"/>
          <w:sz w:val="24"/>
          <w:szCs w:val="24"/>
        </w:rPr>
        <w:t>о</w:t>
      </w:r>
      <w:r w:rsidRPr="00EB55F7">
        <w:rPr>
          <w:rFonts w:ascii="Bookman Old Style" w:hAnsi="Bookman Old Style" w:cs="Arial"/>
          <w:sz w:val="24"/>
          <w:szCs w:val="24"/>
        </w:rPr>
        <w:t>го образования – Моздокский район. Причинами непредвиденных рисков могут стать кризисные явления в экономике, природные и техногенные к</w:t>
      </w:r>
      <w:r w:rsidRPr="00EB55F7">
        <w:rPr>
          <w:rFonts w:ascii="Bookman Old Style" w:hAnsi="Bookman Old Style" w:cs="Arial"/>
          <w:sz w:val="24"/>
          <w:szCs w:val="24"/>
        </w:rPr>
        <w:t>а</w:t>
      </w:r>
      <w:r w:rsidRPr="00EB55F7">
        <w:rPr>
          <w:rFonts w:ascii="Bookman Old Style" w:hAnsi="Bookman Old Style" w:cs="Arial"/>
          <w:sz w:val="24"/>
          <w:szCs w:val="24"/>
        </w:rPr>
        <w:t>тастрофы и катаклизмы, которые могут привести к ухудшению динамики основных макроэкономических показателей, снижению доходов, пост</w:t>
      </w:r>
      <w:r w:rsidRP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пающих в бюджет муниципального образования – Моздокский район. Но</w:t>
      </w:r>
      <w:r w:rsidRPr="00EB55F7">
        <w:rPr>
          <w:rFonts w:ascii="Bookman Old Style" w:hAnsi="Bookman Old Style" w:cs="Arial"/>
          <w:sz w:val="24"/>
          <w:szCs w:val="24"/>
        </w:rPr>
        <w:t>р</w:t>
      </w:r>
      <w:r w:rsidRPr="00EB55F7">
        <w:rPr>
          <w:rFonts w:ascii="Bookman Old Style" w:hAnsi="Bookman Old Style" w:cs="Arial"/>
          <w:sz w:val="24"/>
          <w:szCs w:val="24"/>
        </w:rPr>
        <w:t>мативно-правовые риски могут быть определены непринятием или несво</w:t>
      </w:r>
      <w:r w:rsidRPr="00EB55F7">
        <w:rPr>
          <w:rFonts w:ascii="Bookman Old Style" w:hAnsi="Bookman Old Style" w:cs="Arial"/>
          <w:sz w:val="24"/>
          <w:szCs w:val="24"/>
        </w:rPr>
        <w:t>е</w:t>
      </w:r>
      <w:r w:rsidRPr="00EB55F7">
        <w:rPr>
          <w:rFonts w:ascii="Bookman Old Style" w:hAnsi="Bookman Old Style" w:cs="Arial"/>
          <w:sz w:val="24"/>
          <w:szCs w:val="24"/>
        </w:rPr>
        <w:t xml:space="preserve">временным принятием необходимых нормативных правовых актов. </w:t>
      </w:r>
    </w:p>
    <w:p w:rsidR="00BF4AC4" w:rsidRPr="00EB55F7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>Организационные и управленческие риски могут возникнуть по пр</w:t>
      </w:r>
      <w:r w:rsidRPr="00EB55F7">
        <w:rPr>
          <w:rFonts w:ascii="Bookman Old Style" w:hAnsi="Bookman Old Style" w:cs="Arial"/>
          <w:sz w:val="24"/>
          <w:szCs w:val="24"/>
        </w:rPr>
        <w:t>и</w:t>
      </w:r>
      <w:r w:rsidRPr="00EB55F7">
        <w:rPr>
          <w:rFonts w:ascii="Bookman Old Style" w:hAnsi="Bookman Old Style" w:cs="Arial"/>
          <w:sz w:val="24"/>
          <w:szCs w:val="24"/>
        </w:rPr>
        <w:t>чине недостаточной проработки вопросов, решаемых в рамках Програ</w:t>
      </w:r>
      <w:r w:rsidRPr="00EB55F7">
        <w:rPr>
          <w:rFonts w:ascii="Bookman Old Style" w:hAnsi="Bookman Old Style" w:cs="Arial"/>
          <w:sz w:val="24"/>
          <w:szCs w:val="24"/>
        </w:rPr>
        <w:t>м</w:t>
      </w:r>
      <w:r w:rsidRPr="00EB55F7">
        <w:rPr>
          <w:rFonts w:ascii="Bookman Old Style" w:hAnsi="Bookman Old Style" w:cs="Arial"/>
          <w:sz w:val="24"/>
          <w:szCs w:val="24"/>
        </w:rPr>
        <w:t xml:space="preserve">мы, отставания от сроков реализации мероприятий. </w:t>
      </w:r>
    </w:p>
    <w:p w:rsidR="00BF4AC4" w:rsidRPr="00EB55F7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</w:t>
      </w:r>
      <w:r w:rsidRPr="00EB55F7">
        <w:rPr>
          <w:rFonts w:ascii="Bookman Old Style" w:hAnsi="Bookman Old Style" w:cs="Arial"/>
          <w:sz w:val="24"/>
          <w:szCs w:val="24"/>
        </w:rPr>
        <w:t>в</w:t>
      </w:r>
      <w:r w:rsidRPr="00EB55F7">
        <w:rPr>
          <w:rFonts w:ascii="Bookman Old Style" w:hAnsi="Bookman Old Style" w:cs="Arial"/>
          <w:sz w:val="24"/>
          <w:szCs w:val="24"/>
        </w:rPr>
        <w:t>ности использования средств и ресурсов муниципальной программы, сво</w:t>
      </w:r>
      <w:r w:rsidRPr="00EB55F7">
        <w:rPr>
          <w:rFonts w:ascii="Bookman Old Style" w:hAnsi="Bookman Old Style" w:cs="Arial"/>
          <w:sz w:val="24"/>
          <w:szCs w:val="24"/>
        </w:rPr>
        <w:t>е</w:t>
      </w:r>
      <w:r w:rsidRPr="00EB55F7">
        <w:rPr>
          <w:rFonts w:ascii="Bookman Old Style" w:hAnsi="Bookman Old Style" w:cs="Arial"/>
          <w:sz w:val="24"/>
          <w:szCs w:val="24"/>
        </w:rPr>
        <w:t>временной и качественной подготовки нормативных правовых докуме</w:t>
      </w:r>
      <w:r w:rsidRPr="00EB55F7">
        <w:rPr>
          <w:rFonts w:ascii="Bookman Old Style" w:hAnsi="Bookman Old Style" w:cs="Arial"/>
          <w:sz w:val="24"/>
          <w:szCs w:val="24"/>
        </w:rPr>
        <w:t>н</w:t>
      </w:r>
      <w:r w:rsidRPr="00EB55F7">
        <w:rPr>
          <w:rFonts w:ascii="Bookman Old Style" w:hAnsi="Bookman Old Style" w:cs="Arial"/>
          <w:sz w:val="24"/>
          <w:szCs w:val="24"/>
        </w:rPr>
        <w:t xml:space="preserve">тов. </w:t>
      </w:r>
    </w:p>
    <w:p w:rsidR="00BF4AC4" w:rsidRPr="00EB55F7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>Для предотвращения организационных и управленческих рисков предполагается более тщательно прорабатывать вопросы организации м</w:t>
      </w:r>
      <w:r w:rsidRPr="00EB55F7">
        <w:rPr>
          <w:rFonts w:ascii="Bookman Old Style" w:hAnsi="Bookman Old Style" w:cs="Arial"/>
          <w:sz w:val="24"/>
          <w:szCs w:val="24"/>
        </w:rPr>
        <w:t>е</w:t>
      </w:r>
      <w:r w:rsidRPr="00EB55F7">
        <w:rPr>
          <w:rFonts w:ascii="Bookman Old Style" w:hAnsi="Bookman Old Style" w:cs="Arial"/>
          <w:sz w:val="24"/>
          <w:szCs w:val="24"/>
        </w:rPr>
        <w:t>роприятий, предусмотренных в программе.</w:t>
      </w: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4AC4" w:rsidRPr="00EB55F7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5. Ожидаемые результаты реализации Программы.</w:t>
      </w:r>
    </w:p>
    <w:p w:rsidR="00EB55F7" w:rsidRPr="00EB55F7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Эффективность реализации мероприятий, предусмотренных Пр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граммой, вытекает из ожидаемых в ходе ее выполнения результатов.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Ожидаемыми результатами реализации программы является: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lastRenderedPageBreak/>
        <w:t xml:space="preserve">- </w:t>
      </w:r>
      <w:r w:rsidR="00EB55F7">
        <w:rPr>
          <w:rFonts w:ascii="Bookman Old Style" w:hAnsi="Bookman Old Style"/>
          <w:sz w:val="24"/>
          <w:szCs w:val="24"/>
        </w:rPr>
        <w:t>у</w:t>
      </w:r>
      <w:r w:rsidRPr="00EB55F7">
        <w:rPr>
          <w:rFonts w:ascii="Bookman Old Style" w:hAnsi="Bookman Old Style"/>
          <w:sz w:val="24"/>
          <w:szCs w:val="24"/>
        </w:rPr>
        <w:t>величение доли населения, систематически  занимающегося физ</w:t>
      </w:r>
      <w:r w:rsidRPr="00EB55F7">
        <w:rPr>
          <w:rFonts w:ascii="Bookman Old Style" w:hAnsi="Bookman Old Style"/>
          <w:sz w:val="24"/>
          <w:szCs w:val="24"/>
        </w:rPr>
        <w:t>и</w:t>
      </w:r>
      <w:r w:rsidRPr="00EB55F7">
        <w:rPr>
          <w:rFonts w:ascii="Bookman Old Style" w:hAnsi="Bookman Old Style"/>
          <w:sz w:val="24"/>
          <w:szCs w:val="24"/>
        </w:rPr>
        <w:t>ческой культу</w:t>
      </w:r>
      <w:r w:rsidR="00EB55F7">
        <w:rPr>
          <w:rFonts w:ascii="Bookman Old Style" w:hAnsi="Bookman Old Style"/>
          <w:sz w:val="24"/>
          <w:szCs w:val="24"/>
        </w:rPr>
        <w:t>рой</w:t>
      </w:r>
      <w:r w:rsidRPr="00EB55F7">
        <w:rPr>
          <w:rFonts w:ascii="Bookman Old Style" w:hAnsi="Bookman Old Style"/>
          <w:sz w:val="24"/>
          <w:szCs w:val="24"/>
        </w:rPr>
        <w:t xml:space="preserve"> и спортом до 36,2%;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>у</w:t>
      </w:r>
      <w:r w:rsidRPr="00EB55F7">
        <w:rPr>
          <w:rFonts w:ascii="Bookman Old Style" w:hAnsi="Bookman Old Style"/>
          <w:sz w:val="24"/>
          <w:szCs w:val="24"/>
        </w:rPr>
        <w:t>величение доли обучающихся, систематически занимающихся ф</w:t>
      </w:r>
      <w:r w:rsidRPr="00EB55F7">
        <w:rPr>
          <w:rFonts w:ascii="Bookman Old Style" w:hAnsi="Bookman Old Style"/>
          <w:sz w:val="24"/>
          <w:szCs w:val="24"/>
        </w:rPr>
        <w:t>и</w:t>
      </w:r>
      <w:r w:rsidRPr="00EB55F7">
        <w:rPr>
          <w:rFonts w:ascii="Bookman Old Style" w:hAnsi="Bookman Old Style"/>
          <w:sz w:val="24"/>
          <w:szCs w:val="24"/>
        </w:rPr>
        <w:t>зической культурой и спортом, в общей численности обучающихся до 81,0%;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Pr="00EB55F7">
        <w:rPr>
          <w:rFonts w:ascii="Bookman Old Style" w:hAnsi="Bookman Old Style" w:cs="Arial"/>
          <w:sz w:val="24"/>
          <w:szCs w:val="24"/>
        </w:rPr>
        <w:t xml:space="preserve"> </w:t>
      </w:r>
      <w:r w:rsid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величение количества проведенных спортивных мероприятий до 90 шт.;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 xml:space="preserve">- </w:t>
      </w:r>
      <w:r w:rsid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величение количества молодых людей принявших участие в спо</w:t>
      </w:r>
      <w:r w:rsidRPr="00EB55F7">
        <w:rPr>
          <w:rFonts w:ascii="Bookman Old Style" w:hAnsi="Bookman Old Style" w:cs="Arial"/>
          <w:sz w:val="24"/>
          <w:szCs w:val="24"/>
        </w:rPr>
        <w:t>р</w:t>
      </w:r>
      <w:r w:rsidRPr="00EB55F7">
        <w:rPr>
          <w:rFonts w:ascii="Bookman Old Style" w:hAnsi="Bookman Old Style" w:cs="Arial"/>
          <w:sz w:val="24"/>
          <w:szCs w:val="24"/>
        </w:rPr>
        <w:t>тивных мероприятиях до 23000 чел.;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 xml:space="preserve">- </w:t>
      </w:r>
      <w:r w:rsid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величение количества проведенных молодежных мероприятий до 72 шт.;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 xml:space="preserve">- </w:t>
      </w:r>
      <w:r w:rsid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величение количества молодых людей принявших участие в мол</w:t>
      </w:r>
      <w:r w:rsidRPr="00EB55F7">
        <w:rPr>
          <w:rFonts w:ascii="Bookman Old Style" w:hAnsi="Bookman Old Style" w:cs="Arial"/>
          <w:sz w:val="24"/>
          <w:szCs w:val="24"/>
        </w:rPr>
        <w:t>о</w:t>
      </w:r>
      <w:r w:rsidRPr="00EB55F7">
        <w:rPr>
          <w:rFonts w:ascii="Bookman Old Style" w:hAnsi="Bookman Old Style" w:cs="Arial"/>
          <w:sz w:val="24"/>
          <w:szCs w:val="24"/>
        </w:rPr>
        <w:t>дежных мероприятиях до 3600 чел.;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 xml:space="preserve">- </w:t>
      </w:r>
      <w:r w:rsid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величение численности волонтеров и активной молодежи до 330 чел.;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EB55F7">
        <w:rPr>
          <w:rFonts w:ascii="Bookman Old Style" w:hAnsi="Bookman Old Style" w:cs="Arial"/>
          <w:sz w:val="24"/>
          <w:szCs w:val="24"/>
        </w:rPr>
        <w:t xml:space="preserve">- </w:t>
      </w:r>
      <w:r w:rsidR="00EB55F7">
        <w:rPr>
          <w:rFonts w:ascii="Bookman Old Style" w:hAnsi="Bookman Old Style" w:cs="Arial"/>
          <w:sz w:val="24"/>
          <w:szCs w:val="24"/>
        </w:rPr>
        <w:t>у</w:t>
      </w:r>
      <w:r w:rsidRPr="00EB55F7">
        <w:rPr>
          <w:rFonts w:ascii="Bookman Old Style" w:hAnsi="Bookman Old Style" w:cs="Arial"/>
          <w:sz w:val="24"/>
          <w:szCs w:val="24"/>
        </w:rPr>
        <w:t>величение количества присвоенных спортивных разрядов до 425 чел.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Реализация Программы в целом позволит провести необходимую и</w:t>
      </w:r>
      <w:r w:rsidRPr="00EB55F7">
        <w:rPr>
          <w:rFonts w:ascii="Bookman Old Style" w:hAnsi="Bookman Old Style"/>
          <w:sz w:val="24"/>
          <w:szCs w:val="24"/>
        </w:rPr>
        <w:t>н</w:t>
      </w:r>
      <w:r w:rsidRPr="00EB55F7">
        <w:rPr>
          <w:rFonts w:ascii="Bookman Old Style" w:hAnsi="Bookman Old Style"/>
          <w:sz w:val="24"/>
          <w:szCs w:val="24"/>
        </w:rPr>
        <w:t>формационно-образовательную работу по формированию привлекательн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сти здорового образа жизни среди населения, в частности среди детей, подростков и молодежи.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Осуществление мероприятий, предусмотренных Программой, позв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лит улучшить спортивно-физкультурную инфраструктуру района, создать дополнительные рабочие места, а также даст возможность повысить ур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вень физической подготовленности населения, что, в конечном счете, п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влияет на экономическое и нравственное оздоровление общества.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Кроме того программа позволит: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 xml:space="preserve">создать условия для самостоятельной эффективной деятельности молодежи в сфере образования; </w:t>
      </w:r>
    </w:p>
    <w:p w:rsid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создать условия для развития инфраструктуры для занятий  масс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>вым  спортом  в образовательных учреждениях и по месту жительства;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 xml:space="preserve">проводить профилактику правонарушений и наркомании среди подростков и молодежи;      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выявить и осуществить поддержку талантливой молодежи;</w:t>
      </w:r>
    </w:p>
    <w:p w:rsidR="00BF4AC4" w:rsidRPr="00EB55F7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развивать физическую культуру, детский и массовый спорт среди подростков и молодежи;</w:t>
      </w:r>
    </w:p>
    <w:p w:rsidR="00BF4AC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-</w:t>
      </w:r>
      <w:r w:rsidR="00EB55F7">
        <w:rPr>
          <w:rFonts w:ascii="Bookman Old Style" w:hAnsi="Bookman Old Style"/>
          <w:sz w:val="24"/>
          <w:szCs w:val="24"/>
        </w:rPr>
        <w:t xml:space="preserve"> </w:t>
      </w:r>
      <w:r w:rsidRPr="00EB55F7">
        <w:rPr>
          <w:rFonts w:ascii="Bookman Old Style" w:hAnsi="Bookman Old Style"/>
          <w:sz w:val="24"/>
          <w:szCs w:val="24"/>
        </w:rPr>
        <w:t>улучшить качество проводимых физкультурно-спортивных и мол</w:t>
      </w:r>
      <w:r w:rsidRPr="00EB55F7">
        <w:rPr>
          <w:rFonts w:ascii="Bookman Old Style" w:hAnsi="Bookman Old Style"/>
          <w:sz w:val="24"/>
          <w:szCs w:val="24"/>
        </w:rPr>
        <w:t>о</w:t>
      </w:r>
      <w:r w:rsidRPr="00EB55F7">
        <w:rPr>
          <w:rFonts w:ascii="Bookman Old Style" w:hAnsi="Bookman Old Style"/>
          <w:sz w:val="24"/>
          <w:szCs w:val="24"/>
        </w:rPr>
        <w:t xml:space="preserve">дежных мероприятий.    </w:t>
      </w:r>
    </w:p>
    <w:p w:rsidR="00EB55F7" w:rsidRPr="00EB55F7" w:rsidRDefault="00EB55F7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EB55F7" w:rsidRDefault="00BF4AC4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B55F7">
        <w:rPr>
          <w:rFonts w:ascii="Bookman Old Style" w:hAnsi="Bookman Old Style"/>
          <w:b/>
          <w:sz w:val="24"/>
          <w:szCs w:val="24"/>
        </w:rPr>
        <w:t>6. Показатели (индикаторы) муниципальной программы.</w:t>
      </w:r>
    </w:p>
    <w:p w:rsidR="00EB55F7" w:rsidRPr="00EB55F7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BF4AC4" w:rsidRPr="00EB55F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Перечень и сведения о показателях (индикаторах) муниципальной программы с расшифровкой плановых значений по годам реализации представлены в Приложении 1 к Программе.</w:t>
      </w:r>
    </w:p>
    <w:p w:rsidR="00EB55F7" w:rsidRDefault="00EB55F7" w:rsidP="00BF4AC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EB55F7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BF4AC4" w:rsidRPr="00EB55F7">
        <w:rPr>
          <w:rFonts w:ascii="Bookman Old Style" w:hAnsi="Bookman Old Style"/>
          <w:b/>
          <w:sz w:val="24"/>
          <w:szCs w:val="24"/>
        </w:rPr>
        <w:t>.Перечень основных мероприятий муниципальной программы.</w:t>
      </w:r>
    </w:p>
    <w:p w:rsidR="00EB55F7" w:rsidRPr="00EB55F7" w:rsidRDefault="00BF4AC4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EB55F7">
        <w:rPr>
          <w:rFonts w:ascii="Bookman Old Style" w:hAnsi="Bookman Old Style"/>
          <w:sz w:val="16"/>
          <w:szCs w:val="16"/>
        </w:rPr>
        <w:t xml:space="preserve">        </w:t>
      </w:r>
    </w:p>
    <w:p w:rsidR="00BF4AC4" w:rsidRPr="00EB55F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>Перечень основных мероприятий муниципальной программы с ук</w:t>
      </w:r>
      <w:r w:rsidRPr="00EB55F7">
        <w:rPr>
          <w:rFonts w:ascii="Bookman Old Style" w:hAnsi="Bookman Old Style"/>
          <w:sz w:val="24"/>
          <w:szCs w:val="24"/>
        </w:rPr>
        <w:t>а</w:t>
      </w:r>
      <w:r w:rsidRPr="00EB55F7">
        <w:rPr>
          <w:rFonts w:ascii="Bookman Old Style" w:hAnsi="Bookman Old Style"/>
          <w:sz w:val="24"/>
          <w:szCs w:val="24"/>
        </w:rPr>
        <w:t>занием сроков их реализации представлен в Приложении 2 к Программе.</w:t>
      </w:r>
    </w:p>
    <w:p w:rsidR="00EB55F7" w:rsidRDefault="00EB55F7" w:rsidP="00BF4AC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EB55F7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="00BF4AC4" w:rsidRPr="00EB55F7">
        <w:rPr>
          <w:rFonts w:ascii="Bookman Old Style" w:hAnsi="Bookman Old Style"/>
          <w:b/>
          <w:sz w:val="24"/>
          <w:szCs w:val="24"/>
        </w:rPr>
        <w:t>. Ресурсное обеспечение реализации муниципальной программы.</w:t>
      </w:r>
    </w:p>
    <w:p w:rsidR="00EB55F7" w:rsidRPr="009C2217" w:rsidRDefault="00EB55F7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F4AC4" w:rsidRPr="00EB55F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B55F7">
        <w:rPr>
          <w:rFonts w:ascii="Bookman Old Style" w:hAnsi="Bookman Old Style"/>
          <w:sz w:val="24"/>
          <w:szCs w:val="24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3 к Программе. </w:t>
      </w:r>
    </w:p>
    <w:p w:rsidR="009C2217" w:rsidRDefault="009C221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F4AC4" w:rsidRPr="009C2217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lastRenderedPageBreak/>
        <w:t>ПАСПОРТ</w:t>
      </w:r>
    </w:p>
    <w:p w:rsidR="009C2217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  <w:r w:rsidRPr="009C2217">
        <w:rPr>
          <w:rFonts w:ascii="Bookman Old Style" w:hAnsi="Bookman Old Style"/>
          <w:sz w:val="24"/>
        </w:rPr>
        <w:t xml:space="preserve">ПОДПРОГРАММЫ </w:t>
      </w:r>
      <w:r w:rsidRPr="009C2217">
        <w:rPr>
          <w:rFonts w:ascii="Bookman Old Style" w:hAnsi="Bookman Old Style"/>
          <w:bCs/>
          <w:sz w:val="24"/>
        </w:rPr>
        <w:t xml:space="preserve">№1: «Поддержка развития физической культуры, </w:t>
      </w:r>
    </w:p>
    <w:p w:rsidR="009C2217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bCs/>
          <w:sz w:val="24"/>
        </w:rPr>
        <w:t xml:space="preserve">массового спорта и туризма» </w:t>
      </w:r>
      <w:r w:rsidRPr="009C2217">
        <w:rPr>
          <w:rFonts w:ascii="Bookman Old Style" w:hAnsi="Bookman Old Style"/>
          <w:sz w:val="24"/>
        </w:rPr>
        <w:t xml:space="preserve">муниципальной  программы </w:t>
      </w:r>
    </w:p>
    <w:p w:rsidR="009C2217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  <w:r w:rsidRPr="009C2217">
        <w:rPr>
          <w:rFonts w:ascii="Bookman Old Style" w:hAnsi="Bookman Old Style"/>
          <w:sz w:val="24"/>
        </w:rPr>
        <w:t>«</w:t>
      </w:r>
      <w:r w:rsidRPr="009C2217">
        <w:rPr>
          <w:rFonts w:ascii="Bookman Old Style" w:hAnsi="Bookman Old Style"/>
          <w:bCs/>
          <w:sz w:val="24"/>
        </w:rPr>
        <w:t xml:space="preserve">Молодежная политика и развитие физической культуры и спорта </w:t>
      </w:r>
    </w:p>
    <w:p w:rsidR="00BF4AC4" w:rsidRPr="009C2217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  <w:r w:rsidRPr="009C2217">
        <w:rPr>
          <w:rFonts w:ascii="Bookman Old Style" w:hAnsi="Bookman Old Style"/>
          <w:bCs/>
          <w:sz w:val="24"/>
        </w:rPr>
        <w:t>в Моздокском районе на 2015-2021 годы».</w:t>
      </w:r>
    </w:p>
    <w:p w:rsidR="009C2217" w:rsidRPr="001176F8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3534"/>
        <w:gridCol w:w="5991"/>
      </w:tblGrid>
      <w:tr w:rsidR="00BF4AC4" w:rsidRPr="009C2217" w:rsidTr="009C2217">
        <w:trPr>
          <w:cantSplit/>
          <w:trHeight w:val="20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</w:tr>
      <w:tr w:rsidR="00BF4AC4" w:rsidRPr="009C2217" w:rsidTr="009C2217">
        <w:trPr>
          <w:cantSplit/>
          <w:trHeight w:val="5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Участники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Отдел по вопросам культуры АМС Моздокского района, м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униципальные бюджетные учреждения дополнительн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го образования детей ДЮСШ №1, ДЮСШ №2, ДЮСШ «Дзюдо»; Муниципальное бюджетное</w:t>
            </w:r>
            <w:r w:rsid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учреждение «Центр детского творчества», Муниципальное автономное</w:t>
            </w:r>
            <w:r w:rsid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учр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9C2217">
              <w:rPr>
                <w:rFonts w:ascii="Bookman Old Style" w:hAnsi="Bookman Old Style"/>
                <w:bCs/>
                <w:sz w:val="20"/>
                <w:szCs w:val="20"/>
              </w:rPr>
              <w:t>ждение «Центр развития спорта Моздокского района»</w:t>
            </w:r>
          </w:p>
        </w:tc>
      </w:tr>
      <w:tr w:rsidR="00BF4AC4" w:rsidRPr="009C2217" w:rsidTr="009C2217">
        <w:trPr>
          <w:cantSplit/>
          <w:trHeight w:val="86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-формирование здорового образа жизни,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br/>
              <w:t>спортивно-массовых и спортивных мероприятий;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спо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том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в образовательных учреждениях и по месту жител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ства;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-развитие физической культуры, детского и массового спорта среди подростков и молодежи.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F4AC4" w:rsidRPr="009C2217" w:rsidTr="009C2217">
        <w:trPr>
          <w:cantSplit/>
          <w:trHeight w:val="84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Задачи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создание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эффективной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сис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темы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подготовки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спорти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ного резерва;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                      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br/>
              <w:t>-организация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пропаганды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физической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культуры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спо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та, включающей в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себя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распространение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социальной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рекламы, продвижение ценностей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физической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культуры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здорового образа жизни.</w:t>
            </w:r>
          </w:p>
        </w:tc>
      </w:tr>
      <w:tr w:rsidR="00BF4AC4" w:rsidRPr="009C2217" w:rsidTr="009C2217">
        <w:trPr>
          <w:cantSplit/>
          <w:trHeight w:val="12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Целевые индикаторы и показ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тели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-Доля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занимающегося физ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ческой культурой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и спортом;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-Доля обучающихся, систематически занимающихся ф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зической культурой и спортом, в общей численности обучающихся;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 xml:space="preserve"> Количество проведенных спортивных мероприятий;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 w:cs="Arial"/>
                <w:sz w:val="20"/>
                <w:szCs w:val="20"/>
              </w:rPr>
              <w:t>- Количество молодых людей принявших участие в спо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тивных мероприятиях;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 w:cs="Arial"/>
                <w:sz w:val="20"/>
                <w:szCs w:val="20"/>
              </w:rPr>
              <w:t>- Количество присвоенных спортивных разрядов.</w:t>
            </w:r>
          </w:p>
        </w:tc>
      </w:tr>
      <w:tr w:rsidR="00BF4AC4" w:rsidRPr="009C2217" w:rsidTr="009C2217">
        <w:trPr>
          <w:cantSplit/>
          <w:trHeight w:val="1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Этапы и сроки реализации по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2015-2021 годы, без деления на этапы</w:t>
            </w:r>
          </w:p>
        </w:tc>
      </w:tr>
      <w:tr w:rsidR="00BF4AC4" w:rsidRPr="009C2217" w:rsidTr="009C2217">
        <w:trPr>
          <w:cantSplit/>
          <w:trHeight w:val="141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Объем и источники финансир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вания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Объем финансирования на реализацию подпрограммы за счет средств муниципального бюджета составляет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43642,0 тысяч рублей</w:t>
            </w:r>
          </w:p>
          <w:p w:rsidR="00BF4AC4" w:rsidRPr="009C2217" w:rsidRDefault="009C2217" w:rsidP="009C2217">
            <w:pPr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 xml:space="preserve"> - 952,8 тысяч рублей;</w:t>
            </w:r>
          </w:p>
          <w:p w:rsidR="00BF4AC4" w:rsidRPr="009C2217" w:rsidRDefault="00BF4AC4" w:rsidP="009C2217">
            <w:pPr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в 2016 году – 1428,6 тысяч рублей;</w:t>
            </w:r>
          </w:p>
          <w:p w:rsidR="00BF4AC4" w:rsidRPr="009C2217" w:rsidRDefault="00BF4AC4" w:rsidP="009C2217">
            <w:pPr>
              <w:pStyle w:val="ConsPlusCell"/>
              <w:widowControl/>
              <w:jc w:val="both"/>
              <w:rPr>
                <w:rFonts w:ascii="Bookman Old Style" w:eastAsia="Times New Roman" w:hAnsi="Bookman Old Style"/>
              </w:rPr>
            </w:pPr>
            <w:r w:rsidRPr="009C2217">
              <w:rPr>
                <w:rFonts w:ascii="Bookman Old Style" w:eastAsia="Times New Roman" w:hAnsi="Bookman Old Style"/>
              </w:rPr>
              <w:t>в 2017 году – 1768,9 тысяч рублей.</w:t>
            </w:r>
          </w:p>
          <w:p w:rsidR="00BF4AC4" w:rsidRPr="009C2217" w:rsidRDefault="00BF4AC4" w:rsidP="009C2217">
            <w:pPr>
              <w:pStyle w:val="ConsPlusCell"/>
              <w:widowControl/>
              <w:jc w:val="both"/>
              <w:rPr>
                <w:rFonts w:ascii="Bookman Old Style" w:eastAsia="Times New Roman" w:hAnsi="Bookman Old Style"/>
              </w:rPr>
            </w:pPr>
            <w:r w:rsidRPr="009C2217">
              <w:rPr>
                <w:rFonts w:ascii="Bookman Old Style" w:eastAsia="Times New Roman" w:hAnsi="Bookman Old Style"/>
              </w:rPr>
              <w:t xml:space="preserve">в 2018 году – </w:t>
            </w:r>
            <w:r w:rsidRPr="009C2217">
              <w:rPr>
                <w:rFonts w:ascii="Bookman Old Style" w:hAnsi="Bookman Old Style" w:cs="Times New Roman"/>
              </w:rPr>
              <w:t xml:space="preserve">7669,9 </w:t>
            </w:r>
            <w:r w:rsidRPr="009C2217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9C2217" w:rsidRDefault="00BF4AC4" w:rsidP="009C2217">
            <w:pPr>
              <w:pStyle w:val="ConsPlusCell"/>
              <w:widowControl/>
              <w:jc w:val="both"/>
              <w:rPr>
                <w:rFonts w:ascii="Bookman Old Style" w:hAnsi="Bookman Old Style"/>
              </w:rPr>
            </w:pPr>
            <w:r w:rsidRPr="009C2217">
              <w:rPr>
                <w:rFonts w:ascii="Bookman Old Style" w:hAnsi="Bookman Old Style"/>
              </w:rPr>
              <w:t>в 2019 году – 10593,3 тысяч рублей;</w:t>
            </w:r>
          </w:p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в 2020 году – 10472,2 тысяч рублей;</w:t>
            </w:r>
          </w:p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в 2021 году – 10756,3 тысяч рублей.</w:t>
            </w:r>
          </w:p>
        </w:tc>
      </w:tr>
      <w:tr w:rsidR="00BF4AC4" w:rsidRPr="009C2217" w:rsidTr="009C2217">
        <w:trPr>
          <w:cantSplit/>
          <w:trHeight w:val="86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Ожидаемые результаты реализ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Увеличение доли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занима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щегося физической культурой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и спортом до 36,2%;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-Увеличение доли обучающихся, систематически зан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мающихся физической культурой и спортом, в общей численности обучающихся до 81,0%;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 xml:space="preserve"> Увеличение количества проведенных спортивных м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роприятий до 90 шт.;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молодых людей принявших участие в спортивных мероприятиях до 23000 чел.;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присвоенных спортивных ра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рядов до 425 чел.;</w:t>
            </w:r>
          </w:p>
        </w:tc>
      </w:tr>
    </w:tbl>
    <w:p w:rsidR="009C2217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9C2217" w:rsidRDefault="009C221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C2217" w:rsidRDefault="00BF4AC4" w:rsidP="009C2217">
      <w:pPr>
        <w:pStyle w:val="aff3"/>
        <w:numPr>
          <w:ilvl w:val="0"/>
          <w:numId w:val="13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4"/>
        </w:rPr>
      </w:pPr>
      <w:r w:rsidRPr="009C2217">
        <w:rPr>
          <w:rFonts w:ascii="Bookman Old Style" w:hAnsi="Bookman Old Style"/>
          <w:b/>
          <w:sz w:val="24"/>
        </w:rPr>
        <w:lastRenderedPageBreak/>
        <w:t xml:space="preserve">Характеристика сферы реализации муниципальной </w:t>
      </w:r>
    </w:p>
    <w:p w:rsidR="009C2217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 w:val="24"/>
        </w:rPr>
      </w:pPr>
      <w:r w:rsidRPr="009C2217">
        <w:rPr>
          <w:rFonts w:ascii="Bookman Old Style" w:hAnsi="Bookman Old Style"/>
          <w:b/>
          <w:sz w:val="24"/>
        </w:rPr>
        <w:t xml:space="preserve">подпрограммы №1, ее текущего состояния, </w:t>
      </w:r>
    </w:p>
    <w:p w:rsidR="00BF4AC4" w:rsidRPr="009C2217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 w:val="24"/>
        </w:rPr>
      </w:pPr>
      <w:r w:rsidRPr="009C2217">
        <w:rPr>
          <w:rFonts w:ascii="Bookman Old Style" w:hAnsi="Bookman Old Style"/>
          <w:b/>
          <w:sz w:val="24"/>
        </w:rPr>
        <w:t>включая описание основных проблем.</w:t>
      </w:r>
    </w:p>
    <w:p w:rsidR="009C2217" w:rsidRPr="009C2217" w:rsidRDefault="009C2217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16"/>
        </w:rPr>
      </w:pP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</w:t>
      </w:r>
      <w:r w:rsidRPr="009C2217">
        <w:rPr>
          <w:rFonts w:ascii="Bookman Old Style" w:hAnsi="Bookman Old Style"/>
          <w:sz w:val="24"/>
        </w:rPr>
        <w:t>а</w:t>
      </w:r>
      <w:r w:rsidRPr="009C2217">
        <w:rPr>
          <w:rFonts w:ascii="Bookman Old Style" w:hAnsi="Bookman Old Style"/>
          <w:sz w:val="24"/>
        </w:rPr>
        <w:t>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</w:t>
      </w:r>
      <w:r w:rsidRPr="009C2217">
        <w:rPr>
          <w:rFonts w:ascii="Bookman Old Style" w:hAnsi="Bookman Old Style"/>
          <w:sz w:val="24"/>
        </w:rPr>
        <w:t>я</w:t>
      </w:r>
      <w:r w:rsidRPr="009C2217">
        <w:rPr>
          <w:rFonts w:ascii="Bookman Old Style" w:hAnsi="Bookman Old Style"/>
          <w:sz w:val="24"/>
        </w:rPr>
        <w:t>тельностью человека, его здоровьем и образом жизни. Физическая культ</w:t>
      </w:r>
      <w:r w:rsidRPr="009C2217">
        <w:rPr>
          <w:rFonts w:ascii="Bookman Old Style" w:hAnsi="Bookman Old Style"/>
          <w:sz w:val="24"/>
        </w:rPr>
        <w:t>у</w:t>
      </w:r>
      <w:r w:rsidRPr="009C2217">
        <w:rPr>
          <w:rFonts w:ascii="Bookman Old Style" w:hAnsi="Bookman Old Style"/>
          <w:sz w:val="24"/>
        </w:rPr>
        <w:t>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</w:t>
      </w:r>
      <w:r w:rsidRPr="009C2217">
        <w:rPr>
          <w:rFonts w:ascii="Bookman Old Style" w:hAnsi="Bookman Old Style"/>
          <w:sz w:val="24"/>
        </w:rPr>
        <w:t>с</w:t>
      </w:r>
      <w:r w:rsidRPr="009C2217">
        <w:rPr>
          <w:rFonts w:ascii="Bookman Old Style" w:hAnsi="Bookman Old Style"/>
          <w:sz w:val="24"/>
        </w:rPr>
        <w:t>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</w:t>
      </w:r>
      <w:r w:rsidRPr="009C2217">
        <w:rPr>
          <w:rFonts w:ascii="Bookman Old Style" w:hAnsi="Bookman Old Style"/>
          <w:sz w:val="24"/>
        </w:rPr>
        <w:t>е</w:t>
      </w:r>
      <w:r w:rsidRPr="009C2217">
        <w:rPr>
          <w:rFonts w:ascii="Bookman Old Style" w:hAnsi="Bookman Old Style"/>
          <w:sz w:val="24"/>
        </w:rPr>
        <w:t>ния, профилактика заболеваний, воспитание подрастающего поколения.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На сегодняшний день в районе число лиц, систематически занима</w:t>
      </w:r>
      <w:r w:rsidRPr="009C2217">
        <w:rPr>
          <w:rFonts w:ascii="Bookman Old Style" w:hAnsi="Bookman Old Style"/>
          <w:sz w:val="24"/>
        </w:rPr>
        <w:t>ю</w:t>
      </w:r>
      <w:r w:rsidRPr="009C2217">
        <w:rPr>
          <w:rFonts w:ascii="Bookman Old Style" w:hAnsi="Bookman Old Style"/>
          <w:sz w:val="24"/>
        </w:rPr>
        <w:t xml:space="preserve">щихся физической культурой и спортом, составляет 25856  человек, это около 29,7% от общего числа жителей района. 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На территории Моздокского района имеется: дворцов спорта - 1, ст</w:t>
      </w:r>
      <w:r w:rsidRPr="009C2217">
        <w:rPr>
          <w:rFonts w:ascii="Bookman Old Style" w:hAnsi="Bookman Old Style"/>
          <w:sz w:val="24"/>
        </w:rPr>
        <w:t>а</w:t>
      </w:r>
      <w:r w:rsidRPr="009C2217">
        <w:rPr>
          <w:rFonts w:ascii="Bookman Old Style" w:hAnsi="Bookman Old Style"/>
          <w:sz w:val="24"/>
        </w:rPr>
        <w:t>дионов - 2, спортзалов - 44, плавательных бассейнов - 1, спортплощадок - 75.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Для дальнейшего развития физической культуры и спорта, молодё</w:t>
      </w:r>
      <w:r w:rsidRPr="009C2217">
        <w:rPr>
          <w:rFonts w:ascii="Bookman Old Style" w:hAnsi="Bookman Old Style"/>
          <w:sz w:val="24"/>
        </w:rPr>
        <w:t>ж</w:t>
      </w:r>
      <w:r w:rsidRPr="009C2217">
        <w:rPr>
          <w:rFonts w:ascii="Bookman Old Style" w:hAnsi="Bookman Old Style"/>
          <w:sz w:val="24"/>
        </w:rPr>
        <w:t>ной политики  предстоит значительно расширить возможности и матер</w:t>
      </w:r>
      <w:r w:rsidRPr="009C2217">
        <w:rPr>
          <w:rFonts w:ascii="Bookman Old Style" w:hAnsi="Bookman Old Style"/>
          <w:sz w:val="24"/>
        </w:rPr>
        <w:t>и</w:t>
      </w:r>
      <w:r w:rsidRPr="009C2217">
        <w:rPr>
          <w:rFonts w:ascii="Bookman Old Style" w:hAnsi="Bookman Old Style"/>
          <w:sz w:val="24"/>
        </w:rPr>
        <w:t>ально-техническую базу.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Основные программные мероприятия связаны с развитием массового спорта, включая: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-</w:t>
      </w:r>
      <w:r w:rsidR="00130EA4">
        <w:rPr>
          <w:rFonts w:ascii="Bookman Old Style" w:hAnsi="Bookman Old Style"/>
          <w:sz w:val="24"/>
        </w:rPr>
        <w:t xml:space="preserve"> </w:t>
      </w:r>
      <w:r w:rsidRPr="009C2217">
        <w:rPr>
          <w:rFonts w:ascii="Bookman Old Style" w:hAnsi="Bookman Old Style"/>
          <w:sz w:val="24"/>
        </w:rPr>
        <w:t>развитие физической культуры и спорта в образовательных учре</w:t>
      </w:r>
      <w:r w:rsidRPr="009C2217">
        <w:rPr>
          <w:rFonts w:ascii="Bookman Old Style" w:hAnsi="Bookman Old Style"/>
          <w:sz w:val="24"/>
        </w:rPr>
        <w:t>ж</w:t>
      </w:r>
      <w:r w:rsidRPr="009C2217">
        <w:rPr>
          <w:rFonts w:ascii="Bookman Old Style" w:hAnsi="Bookman Old Style"/>
          <w:sz w:val="24"/>
        </w:rPr>
        <w:t>дениях;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-</w:t>
      </w:r>
      <w:r w:rsidR="00130EA4">
        <w:rPr>
          <w:rFonts w:ascii="Bookman Old Style" w:hAnsi="Bookman Old Style"/>
          <w:sz w:val="24"/>
        </w:rPr>
        <w:t xml:space="preserve"> </w:t>
      </w:r>
      <w:r w:rsidRPr="009C2217">
        <w:rPr>
          <w:rFonts w:ascii="Bookman Old Style" w:hAnsi="Bookman Old Style"/>
          <w:sz w:val="24"/>
        </w:rPr>
        <w:t>развитие физической культуры и спорта по месту жительства гра</w:t>
      </w:r>
      <w:r w:rsidRPr="009C2217">
        <w:rPr>
          <w:rFonts w:ascii="Bookman Old Style" w:hAnsi="Bookman Old Style"/>
          <w:sz w:val="24"/>
        </w:rPr>
        <w:t>ж</w:t>
      </w:r>
      <w:r w:rsidRPr="009C2217">
        <w:rPr>
          <w:rFonts w:ascii="Bookman Old Style" w:hAnsi="Bookman Old Style"/>
          <w:sz w:val="24"/>
        </w:rPr>
        <w:t>дан;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-</w:t>
      </w:r>
      <w:r w:rsidR="00130EA4">
        <w:rPr>
          <w:rFonts w:ascii="Bookman Old Style" w:hAnsi="Bookman Old Style"/>
          <w:sz w:val="24"/>
        </w:rPr>
        <w:t xml:space="preserve"> </w:t>
      </w:r>
      <w:r w:rsidRPr="009C2217">
        <w:rPr>
          <w:rFonts w:ascii="Bookman Old Style" w:hAnsi="Bookman Old Style"/>
          <w:sz w:val="24"/>
        </w:rPr>
        <w:t>организацию пропаганды физической культуры и спорта;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9C2217">
        <w:rPr>
          <w:rFonts w:ascii="Bookman Old Style" w:hAnsi="Bookman Old Style"/>
          <w:sz w:val="24"/>
        </w:rPr>
        <w:t>-</w:t>
      </w:r>
      <w:r w:rsidR="00130EA4">
        <w:rPr>
          <w:rFonts w:ascii="Bookman Old Style" w:hAnsi="Bookman Old Style"/>
          <w:sz w:val="24"/>
        </w:rPr>
        <w:t xml:space="preserve"> </w:t>
      </w:r>
      <w:r w:rsidRPr="009C2217">
        <w:rPr>
          <w:rFonts w:ascii="Bookman Old Style" w:hAnsi="Bookman Old Style"/>
          <w:sz w:val="24"/>
        </w:rPr>
        <w:t>возможность адаптации мероприятий Подпрограммы №1 к потре</w:t>
      </w:r>
      <w:r w:rsidRPr="009C2217">
        <w:rPr>
          <w:rFonts w:ascii="Bookman Old Style" w:hAnsi="Bookman Old Style"/>
          <w:sz w:val="24"/>
        </w:rPr>
        <w:t>б</w:t>
      </w:r>
      <w:r w:rsidRPr="009C2217">
        <w:rPr>
          <w:rFonts w:ascii="Bookman Old Style" w:hAnsi="Bookman Old Style"/>
          <w:sz w:val="24"/>
        </w:rPr>
        <w:t>ностям граждан и, при необходимости, их корректировки.</w:t>
      </w:r>
    </w:p>
    <w:p w:rsidR="00BF4AC4" w:rsidRPr="002F3D19" w:rsidRDefault="00BF4AC4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F4AC4" w:rsidRPr="002F3D19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4"/>
        </w:rPr>
      </w:pPr>
      <w:r w:rsidRPr="002F3D19">
        <w:rPr>
          <w:rFonts w:ascii="Bookman Old Style" w:hAnsi="Bookman Old Style"/>
          <w:b/>
          <w:sz w:val="24"/>
        </w:rPr>
        <w:t>2. Цели и задачи Подпрограммы №1.</w:t>
      </w:r>
    </w:p>
    <w:p w:rsidR="00BF4AC4" w:rsidRPr="009C2217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16"/>
        </w:rPr>
      </w:pP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>Цели Подпрограммы №1:</w:t>
      </w:r>
    </w:p>
    <w:p w:rsid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9C2217">
        <w:rPr>
          <w:rFonts w:ascii="Bookman Old Style" w:hAnsi="Bookman Old Style"/>
          <w:sz w:val="24"/>
          <w:szCs w:val="24"/>
        </w:rPr>
        <w:t xml:space="preserve"> </w:t>
      </w:r>
      <w:r w:rsidRPr="009C2217">
        <w:rPr>
          <w:rFonts w:ascii="Bookman Old Style" w:hAnsi="Bookman Old Style"/>
          <w:sz w:val="24"/>
          <w:szCs w:val="24"/>
        </w:rPr>
        <w:t>формирование здорового образа жизни,</w:t>
      </w:r>
      <w:r w:rsidR="009C2217">
        <w:rPr>
          <w:rFonts w:ascii="Bookman Old Style" w:hAnsi="Bookman Old Style"/>
          <w:sz w:val="24"/>
          <w:szCs w:val="24"/>
        </w:rPr>
        <w:t xml:space="preserve"> </w:t>
      </w:r>
      <w:r w:rsidRPr="009C2217">
        <w:rPr>
          <w:rFonts w:ascii="Bookman Old Style" w:hAnsi="Bookman Old Style"/>
          <w:sz w:val="24"/>
          <w:szCs w:val="24"/>
        </w:rPr>
        <w:t>спортивно-массовых и спортивных мероприятий;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9C2217">
        <w:rPr>
          <w:rFonts w:ascii="Bookman Old Style" w:hAnsi="Bookman Old Style"/>
          <w:sz w:val="24"/>
          <w:szCs w:val="24"/>
        </w:rPr>
        <w:t xml:space="preserve"> </w:t>
      </w:r>
      <w:r w:rsidRPr="009C2217">
        <w:rPr>
          <w:rFonts w:ascii="Bookman Old Style" w:hAnsi="Bookman Old Style"/>
          <w:sz w:val="24"/>
          <w:szCs w:val="24"/>
        </w:rPr>
        <w:t>развитие инфраструктуры для занятий  массовым  спортом  в обр</w:t>
      </w:r>
      <w:r w:rsidRPr="009C2217">
        <w:rPr>
          <w:rFonts w:ascii="Bookman Old Style" w:hAnsi="Bookman Old Style"/>
          <w:sz w:val="24"/>
          <w:szCs w:val="24"/>
        </w:rPr>
        <w:t>а</w:t>
      </w:r>
      <w:r w:rsidRPr="009C2217">
        <w:rPr>
          <w:rFonts w:ascii="Bookman Old Style" w:hAnsi="Bookman Old Style"/>
          <w:sz w:val="24"/>
          <w:szCs w:val="24"/>
        </w:rPr>
        <w:t xml:space="preserve">зовательных учреждениях и по месту жительства;       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9C2217">
        <w:rPr>
          <w:rFonts w:ascii="Bookman Old Style" w:hAnsi="Bookman Old Style"/>
          <w:sz w:val="24"/>
          <w:szCs w:val="24"/>
        </w:rPr>
        <w:t xml:space="preserve"> </w:t>
      </w:r>
      <w:r w:rsidRPr="009C2217">
        <w:rPr>
          <w:rFonts w:ascii="Bookman Old Style" w:hAnsi="Bookman Old Style"/>
          <w:sz w:val="24"/>
          <w:szCs w:val="24"/>
        </w:rPr>
        <w:t xml:space="preserve">развитие физической культуры, детского и массового спорта среди подростков и молодежи.   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>Задачи Подпрограммы №1:</w:t>
      </w:r>
    </w:p>
    <w:p w:rsidR="009C2217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9C2217">
        <w:rPr>
          <w:rFonts w:ascii="Bookman Old Style" w:hAnsi="Bookman Old Style"/>
          <w:sz w:val="24"/>
          <w:szCs w:val="24"/>
        </w:rPr>
        <w:t xml:space="preserve"> </w:t>
      </w:r>
      <w:r w:rsidRPr="009C2217">
        <w:rPr>
          <w:rFonts w:ascii="Bookman Old Style" w:hAnsi="Bookman Old Style"/>
          <w:sz w:val="24"/>
          <w:szCs w:val="24"/>
        </w:rPr>
        <w:t>создание  эффективной  сис</w:t>
      </w:r>
      <w:r w:rsidR="009C2217">
        <w:rPr>
          <w:rFonts w:ascii="Bookman Old Style" w:hAnsi="Bookman Old Style"/>
          <w:sz w:val="24"/>
          <w:szCs w:val="24"/>
        </w:rPr>
        <w:t xml:space="preserve">темы подготовки </w:t>
      </w:r>
      <w:r w:rsidRPr="009C2217">
        <w:rPr>
          <w:rFonts w:ascii="Bookman Old Style" w:hAnsi="Bookman Old Style"/>
          <w:sz w:val="24"/>
          <w:szCs w:val="24"/>
        </w:rPr>
        <w:t>спортивного резерва;</w:t>
      </w:r>
    </w:p>
    <w:p w:rsidR="00BF4AC4" w:rsidRPr="009C2217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9C2217">
        <w:rPr>
          <w:rFonts w:ascii="Bookman Old Style" w:hAnsi="Bookman Old Style"/>
          <w:sz w:val="24"/>
          <w:szCs w:val="24"/>
        </w:rPr>
        <w:t xml:space="preserve"> организация пропаганды физической культуры и </w:t>
      </w:r>
      <w:r w:rsidRPr="009C2217">
        <w:rPr>
          <w:rFonts w:ascii="Bookman Old Style" w:hAnsi="Bookman Old Style"/>
          <w:sz w:val="24"/>
          <w:szCs w:val="24"/>
        </w:rPr>
        <w:t>спорта, вкл</w:t>
      </w:r>
      <w:r w:rsidRPr="009C2217">
        <w:rPr>
          <w:rFonts w:ascii="Bookman Old Style" w:hAnsi="Bookman Old Style"/>
          <w:sz w:val="24"/>
          <w:szCs w:val="24"/>
        </w:rPr>
        <w:t>ю</w:t>
      </w:r>
      <w:r w:rsidRPr="009C2217">
        <w:rPr>
          <w:rFonts w:ascii="Bookman Old Style" w:hAnsi="Bookman Old Style"/>
          <w:sz w:val="24"/>
          <w:szCs w:val="24"/>
        </w:rPr>
        <w:t>ч</w:t>
      </w:r>
      <w:r w:rsidR="009C2217">
        <w:rPr>
          <w:rFonts w:ascii="Bookman Old Style" w:hAnsi="Bookman Old Style"/>
          <w:sz w:val="24"/>
          <w:szCs w:val="24"/>
        </w:rPr>
        <w:t xml:space="preserve">ающей в  себя распространение социальной </w:t>
      </w:r>
      <w:r w:rsidRPr="009C2217">
        <w:rPr>
          <w:rFonts w:ascii="Bookman Old Style" w:hAnsi="Bookman Old Style"/>
          <w:sz w:val="24"/>
          <w:szCs w:val="24"/>
        </w:rPr>
        <w:t>рекламы, продвижение це</w:t>
      </w:r>
      <w:r w:rsidRPr="009C2217">
        <w:rPr>
          <w:rFonts w:ascii="Bookman Old Style" w:hAnsi="Bookman Old Style"/>
          <w:sz w:val="24"/>
          <w:szCs w:val="24"/>
        </w:rPr>
        <w:t>н</w:t>
      </w:r>
      <w:r w:rsidR="009C2217">
        <w:rPr>
          <w:rFonts w:ascii="Bookman Old Style" w:hAnsi="Bookman Old Style"/>
          <w:sz w:val="24"/>
          <w:szCs w:val="24"/>
        </w:rPr>
        <w:t xml:space="preserve">ностей физической культуры </w:t>
      </w:r>
      <w:r w:rsidRPr="009C2217">
        <w:rPr>
          <w:rFonts w:ascii="Bookman Old Style" w:hAnsi="Bookman Old Style"/>
          <w:sz w:val="24"/>
          <w:szCs w:val="24"/>
        </w:rPr>
        <w:t>и  здорового образа жизни.</w:t>
      </w:r>
    </w:p>
    <w:p w:rsidR="00BF4AC4" w:rsidRPr="002F3D19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9C2217" w:rsidRDefault="00BF4AC4" w:rsidP="009C221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>3. Сроки реализации Программы №1.</w:t>
      </w:r>
    </w:p>
    <w:p w:rsidR="009C2217" w:rsidRPr="002F3D19" w:rsidRDefault="009C2217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9C2217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Подпрограмма №1 действует с 1 января 2015 года до 31 декабря 2021</w:t>
      </w:r>
      <w:r w:rsidR="009C2217">
        <w:rPr>
          <w:rFonts w:ascii="Bookman Old Style" w:hAnsi="Bookman Old Style"/>
          <w:sz w:val="24"/>
          <w:szCs w:val="24"/>
        </w:rPr>
        <w:t xml:space="preserve"> года. </w:t>
      </w:r>
      <w:r w:rsidRPr="009C2217">
        <w:rPr>
          <w:rFonts w:ascii="Bookman Old Style" w:hAnsi="Bookman Old Style"/>
          <w:sz w:val="24"/>
          <w:szCs w:val="24"/>
        </w:rPr>
        <w:t>Подпрограмма №1 не предусматривает поэтапной разбивки сроков реализации.</w:t>
      </w:r>
    </w:p>
    <w:p w:rsidR="00BF4AC4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lastRenderedPageBreak/>
        <w:t>В ходе реализации подпрограммы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</w:t>
      </w:r>
      <w:r w:rsidRPr="009C2217">
        <w:rPr>
          <w:rFonts w:ascii="Bookman Old Style" w:hAnsi="Bookman Old Style"/>
          <w:sz w:val="24"/>
          <w:szCs w:val="24"/>
        </w:rPr>
        <w:t>д</w:t>
      </w:r>
      <w:r w:rsidRPr="009C2217">
        <w:rPr>
          <w:rFonts w:ascii="Bookman Old Style" w:hAnsi="Bookman Old Style"/>
          <w:sz w:val="24"/>
          <w:szCs w:val="24"/>
        </w:rPr>
        <w:t>жета.</w:t>
      </w:r>
    </w:p>
    <w:p w:rsidR="009C2217" w:rsidRPr="002F3D19" w:rsidRDefault="009C2217" w:rsidP="009C2217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9C2217" w:rsidRDefault="00BF4AC4" w:rsidP="002F3D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 xml:space="preserve">4.Риски реализации Подпрограммы №1 </w:t>
      </w:r>
    </w:p>
    <w:p w:rsidR="009C2217" w:rsidRPr="002F3D19" w:rsidRDefault="009C2217" w:rsidP="009C221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F4AC4" w:rsidRPr="009C2217" w:rsidRDefault="00BF4AC4" w:rsidP="009C221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>К основным рискам реализации и подпрограммы относятся фина</w:t>
      </w:r>
      <w:r w:rsidRPr="009C2217">
        <w:rPr>
          <w:rFonts w:ascii="Bookman Old Style" w:hAnsi="Bookman Old Style" w:cs="Arial"/>
          <w:sz w:val="24"/>
          <w:szCs w:val="24"/>
        </w:rPr>
        <w:t>н</w:t>
      </w:r>
      <w:r w:rsidRPr="009C2217">
        <w:rPr>
          <w:rFonts w:ascii="Bookman Old Style" w:hAnsi="Bookman Old Style" w:cs="Arial"/>
          <w:sz w:val="24"/>
          <w:szCs w:val="24"/>
        </w:rPr>
        <w:t xml:space="preserve">сово - экономические риски, в том числе непредвиденные, нормативно-правовые риски, организационные и управленческие риски. </w:t>
      </w:r>
    </w:p>
    <w:p w:rsidR="00BF4AC4" w:rsidRPr="009C2217" w:rsidRDefault="00BF4AC4" w:rsidP="009C221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>Финансово-экономические риски связаны с возможным недофина</w:t>
      </w:r>
      <w:r w:rsidRPr="009C2217">
        <w:rPr>
          <w:rFonts w:ascii="Bookman Old Style" w:hAnsi="Bookman Old Style" w:cs="Arial"/>
          <w:sz w:val="24"/>
          <w:szCs w:val="24"/>
        </w:rPr>
        <w:t>н</w:t>
      </w:r>
      <w:r w:rsidRPr="009C2217">
        <w:rPr>
          <w:rFonts w:ascii="Bookman Old Style" w:hAnsi="Bookman Old Style" w:cs="Arial"/>
          <w:sz w:val="24"/>
          <w:szCs w:val="24"/>
        </w:rPr>
        <w:t>сированием мероприятий подпрограммы со стороны бюджета муниц</w:t>
      </w:r>
      <w:r w:rsidRPr="009C2217">
        <w:rPr>
          <w:rFonts w:ascii="Bookman Old Style" w:hAnsi="Bookman Old Style" w:cs="Arial"/>
          <w:sz w:val="24"/>
          <w:szCs w:val="24"/>
        </w:rPr>
        <w:t>и</w:t>
      </w:r>
      <w:r w:rsidRPr="009C2217">
        <w:rPr>
          <w:rFonts w:ascii="Bookman Old Style" w:hAnsi="Bookman Old Style" w:cs="Arial"/>
          <w:sz w:val="24"/>
          <w:szCs w:val="24"/>
        </w:rPr>
        <w:t>пального образования – Моздокский район. Причинами непредвиденных рисков могут стать кризисные явления в экономике, природные и техн</w:t>
      </w:r>
      <w:r w:rsidRPr="009C2217">
        <w:rPr>
          <w:rFonts w:ascii="Bookman Old Style" w:hAnsi="Bookman Old Style" w:cs="Arial"/>
          <w:sz w:val="24"/>
          <w:szCs w:val="24"/>
        </w:rPr>
        <w:t>о</w:t>
      </w:r>
      <w:r w:rsidRPr="009C2217">
        <w:rPr>
          <w:rFonts w:ascii="Bookman Old Style" w:hAnsi="Bookman Old Style" w:cs="Arial"/>
          <w:sz w:val="24"/>
          <w:szCs w:val="24"/>
        </w:rPr>
        <w:t>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 – Моздокский район. Нормативно-правовые риски могут быть определены непринятием или н</w:t>
      </w:r>
      <w:r w:rsidRPr="009C2217">
        <w:rPr>
          <w:rFonts w:ascii="Bookman Old Style" w:hAnsi="Bookman Old Style" w:cs="Arial"/>
          <w:sz w:val="24"/>
          <w:szCs w:val="24"/>
        </w:rPr>
        <w:t>е</w:t>
      </w:r>
      <w:r w:rsidRPr="009C2217">
        <w:rPr>
          <w:rFonts w:ascii="Bookman Old Style" w:hAnsi="Bookman Old Style" w:cs="Arial"/>
          <w:sz w:val="24"/>
          <w:szCs w:val="24"/>
        </w:rPr>
        <w:t xml:space="preserve">своевременным принятием необходимых нормативных правовых актов. </w:t>
      </w:r>
    </w:p>
    <w:p w:rsidR="00BF4AC4" w:rsidRPr="009C2217" w:rsidRDefault="00BF4AC4" w:rsidP="009C221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>Организационные и управленческие риски могут возникнуть по пр</w:t>
      </w:r>
      <w:r w:rsidRPr="009C2217">
        <w:rPr>
          <w:rFonts w:ascii="Bookman Old Style" w:hAnsi="Bookman Old Style" w:cs="Arial"/>
          <w:sz w:val="24"/>
          <w:szCs w:val="24"/>
        </w:rPr>
        <w:t>и</w:t>
      </w:r>
      <w:r w:rsidRPr="009C2217">
        <w:rPr>
          <w:rFonts w:ascii="Bookman Old Style" w:hAnsi="Bookman Old Style" w:cs="Arial"/>
          <w:sz w:val="24"/>
          <w:szCs w:val="24"/>
        </w:rPr>
        <w:t>чине недостаточной проработки вопросов, решаемых в рамках подпр</w:t>
      </w:r>
      <w:r w:rsidRPr="009C2217">
        <w:rPr>
          <w:rFonts w:ascii="Bookman Old Style" w:hAnsi="Bookman Old Style" w:cs="Arial"/>
          <w:sz w:val="24"/>
          <w:szCs w:val="24"/>
        </w:rPr>
        <w:t>о</w:t>
      </w:r>
      <w:r w:rsidRPr="009C2217">
        <w:rPr>
          <w:rFonts w:ascii="Bookman Old Style" w:hAnsi="Bookman Old Style" w:cs="Arial"/>
          <w:sz w:val="24"/>
          <w:szCs w:val="24"/>
        </w:rPr>
        <w:t xml:space="preserve">граммы, отставания от сроков реализации мероприятий. </w:t>
      </w:r>
    </w:p>
    <w:p w:rsidR="00BF4AC4" w:rsidRPr="009C2217" w:rsidRDefault="00BF4AC4" w:rsidP="009C221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подпрограммы №1, что позволит своевр</w:t>
      </w:r>
      <w:r w:rsidRPr="009C2217">
        <w:rPr>
          <w:rFonts w:ascii="Bookman Old Style" w:hAnsi="Bookman Old Style" w:cs="Arial"/>
          <w:sz w:val="24"/>
          <w:szCs w:val="24"/>
        </w:rPr>
        <w:t>е</w:t>
      </w:r>
      <w:r w:rsidRPr="009C2217">
        <w:rPr>
          <w:rFonts w:ascii="Bookman Old Style" w:hAnsi="Bookman Old Style" w:cs="Arial"/>
          <w:sz w:val="24"/>
          <w:szCs w:val="24"/>
        </w:rPr>
        <w:t>менно принимать управленческие решения в отношении повышения э</w:t>
      </w:r>
      <w:r w:rsidRPr="009C2217">
        <w:rPr>
          <w:rFonts w:ascii="Bookman Old Style" w:hAnsi="Bookman Old Style" w:cs="Arial"/>
          <w:sz w:val="24"/>
          <w:szCs w:val="24"/>
        </w:rPr>
        <w:t>ф</w:t>
      </w:r>
      <w:r w:rsidRPr="009C2217">
        <w:rPr>
          <w:rFonts w:ascii="Bookman Old Style" w:hAnsi="Bookman Old Style" w:cs="Arial"/>
          <w:sz w:val="24"/>
          <w:szCs w:val="24"/>
        </w:rPr>
        <w:t>фективности использования средств и ресурсов, своевременной и качес</w:t>
      </w:r>
      <w:r w:rsidRPr="009C2217">
        <w:rPr>
          <w:rFonts w:ascii="Bookman Old Style" w:hAnsi="Bookman Old Style" w:cs="Arial"/>
          <w:sz w:val="24"/>
          <w:szCs w:val="24"/>
        </w:rPr>
        <w:t>т</w:t>
      </w:r>
      <w:r w:rsidRPr="009C2217">
        <w:rPr>
          <w:rFonts w:ascii="Bookman Old Style" w:hAnsi="Bookman Old Style" w:cs="Arial"/>
          <w:sz w:val="24"/>
          <w:szCs w:val="24"/>
        </w:rPr>
        <w:t xml:space="preserve">венной подготовки нормативных правовых документов. </w:t>
      </w:r>
    </w:p>
    <w:p w:rsidR="00BF4AC4" w:rsidRPr="009C2217" w:rsidRDefault="00BF4AC4" w:rsidP="009C221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>Для предотвращения организационных и управленческих рисков предполагается более тщательно прорабатывать вопросы организации м</w:t>
      </w:r>
      <w:r w:rsidRPr="009C2217">
        <w:rPr>
          <w:rFonts w:ascii="Bookman Old Style" w:hAnsi="Bookman Old Style" w:cs="Arial"/>
          <w:sz w:val="24"/>
          <w:szCs w:val="24"/>
        </w:rPr>
        <w:t>е</w:t>
      </w:r>
      <w:r w:rsidRPr="009C2217">
        <w:rPr>
          <w:rFonts w:ascii="Bookman Old Style" w:hAnsi="Bookman Old Style" w:cs="Arial"/>
          <w:sz w:val="24"/>
          <w:szCs w:val="24"/>
        </w:rPr>
        <w:t>роприятий, предусмотренных в подпрограмме №1.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>5. Ожидаемые результаты реализации подпрограммы №1.</w:t>
      </w:r>
    </w:p>
    <w:p w:rsidR="002F3D19" w:rsidRPr="002F3D19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Эффективность реализации мероприятий, предусмотренных подпр</w:t>
      </w:r>
      <w:r w:rsidRPr="009C2217">
        <w:rPr>
          <w:rFonts w:ascii="Bookman Old Style" w:hAnsi="Bookman Old Style"/>
          <w:sz w:val="24"/>
          <w:szCs w:val="24"/>
        </w:rPr>
        <w:t>о</w:t>
      </w:r>
      <w:r w:rsidRPr="009C2217">
        <w:rPr>
          <w:rFonts w:ascii="Bookman Old Style" w:hAnsi="Bookman Old Style"/>
          <w:sz w:val="24"/>
          <w:szCs w:val="24"/>
        </w:rPr>
        <w:t>граммой, вытекает из ожидаемых в ходе ее выполнения результатов.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Ожидаемыми результатами реализации программы является: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2F3D19">
        <w:rPr>
          <w:rFonts w:ascii="Bookman Old Style" w:hAnsi="Bookman Old Style"/>
          <w:sz w:val="24"/>
          <w:szCs w:val="24"/>
        </w:rPr>
        <w:t xml:space="preserve"> у</w:t>
      </w:r>
      <w:r w:rsidRPr="009C2217">
        <w:rPr>
          <w:rFonts w:ascii="Bookman Old Style" w:hAnsi="Bookman Old Style"/>
          <w:sz w:val="24"/>
          <w:szCs w:val="24"/>
        </w:rPr>
        <w:t>величение доли населения, систематически  занимающегося физ</w:t>
      </w:r>
      <w:r w:rsidRPr="009C2217">
        <w:rPr>
          <w:rFonts w:ascii="Bookman Old Style" w:hAnsi="Bookman Old Style"/>
          <w:sz w:val="24"/>
          <w:szCs w:val="24"/>
        </w:rPr>
        <w:t>и</w:t>
      </w:r>
      <w:r w:rsidRPr="009C2217">
        <w:rPr>
          <w:rFonts w:ascii="Bookman Old Style" w:hAnsi="Bookman Old Style"/>
          <w:sz w:val="24"/>
          <w:szCs w:val="24"/>
        </w:rPr>
        <w:t>ческой культу</w:t>
      </w:r>
      <w:r w:rsidR="002F3D19">
        <w:rPr>
          <w:rFonts w:ascii="Bookman Old Style" w:hAnsi="Bookman Old Style"/>
          <w:sz w:val="24"/>
          <w:szCs w:val="24"/>
        </w:rPr>
        <w:t xml:space="preserve">рой </w:t>
      </w:r>
      <w:r w:rsidRPr="009C2217">
        <w:rPr>
          <w:rFonts w:ascii="Bookman Old Style" w:hAnsi="Bookman Old Style"/>
          <w:sz w:val="24"/>
          <w:szCs w:val="24"/>
        </w:rPr>
        <w:t>и спортом до 36,2%;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="002F3D19">
        <w:rPr>
          <w:rFonts w:ascii="Bookman Old Style" w:hAnsi="Bookman Old Style"/>
          <w:sz w:val="24"/>
          <w:szCs w:val="24"/>
        </w:rPr>
        <w:t xml:space="preserve"> у</w:t>
      </w:r>
      <w:r w:rsidRPr="009C2217">
        <w:rPr>
          <w:rFonts w:ascii="Bookman Old Style" w:hAnsi="Bookman Old Style"/>
          <w:sz w:val="24"/>
          <w:szCs w:val="24"/>
        </w:rPr>
        <w:t>величение доли обучающихся, систематически занимающихся ф</w:t>
      </w:r>
      <w:r w:rsidRPr="009C2217">
        <w:rPr>
          <w:rFonts w:ascii="Bookman Old Style" w:hAnsi="Bookman Old Style"/>
          <w:sz w:val="24"/>
          <w:szCs w:val="24"/>
        </w:rPr>
        <w:t>и</w:t>
      </w:r>
      <w:r w:rsidRPr="009C2217">
        <w:rPr>
          <w:rFonts w:ascii="Bookman Old Style" w:hAnsi="Bookman Old Style"/>
          <w:sz w:val="24"/>
          <w:szCs w:val="24"/>
        </w:rPr>
        <w:t>зической культурой и спортом, в общей численности обучающихся до 81,0%;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-</w:t>
      </w:r>
      <w:r w:rsidRPr="009C2217">
        <w:rPr>
          <w:rFonts w:ascii="Bookman Old Style" w:hAnsi="Bookman Old Style" w:cs="Arial"/>
          <w:sz w:val="24"/>
          <w:szCs w:val="24"/>
        </w:rPr>
        <w:t xml:space="preserve"> </w:t>
      </w:r>
      <w:r w:rsidR="002F3D19">
        <w:rPr>
          <w:rFonts w:ascii="Bookman Old Style" w:hAnsi="Bookman Old Style" w:cs="Arial"/>
          <w:sz w:val="24"/>
          <w:szCs w:val="24"/>
        </w:rPr>
        <w:t>у</w:t>
      </w:r>
      <w:r w:rsidRPr="009C2217">
        <w:rPr>
          <w:rFonts w:ascii="Bookman Old Style" w:hAnsi="Bookman Old Style" w:cs="Arial"/>
          <w:sz w:val="24"/>
          <w:szCs w:val="24"/>
        </w:rPr>
        <w:t>величение количества проведенных спортивных мероприятий до 90 шт.;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 xml:space="preserve">- </w:t>
      </w:r>
      <w:r w:rsidR="002F3D19">
        <w:rPr>
          <w:rFonts w:ascii="Bookman Old Style" w:hAnsi="Bookman Old Style" w:cs="Arial"/>
          <w:sz w:val="24"/>
          <w:szCs w:val="24"/>
        </w:rPr>
        <w:t>у</w:t>
      </w:r>
      <w:r w:rsidRPr="009C2217">
        <w:rPr>
          <w:rFonts w:ascii="Bookman Old Style" w:hAnsi="Bookman Old Style" w:cs="Arial"/>
          <w:sz w:val="24"/>
          <w:szCs w:val="24"/>
        </w:rPr>
        <w:t>величение количества молодых людей принявших участие в спо</w:t>
      </w:r>
      <w:r w:rsidRPr="009C2217">
        <w:rPr>
          <w:rFonts w:ascii="Bookman Old Style" w:hAnsi="Bookman Old Style" w:cs="Arial"/>
          <w:sz w:val="24"/>
          <w:szCs w:val="24"/>
        </w:rPr>
        <w:t>р</w:t>
      </w:r>
      <w:r w:rsidRPr="009C2217">
        <w:rPr>
          <w:rFonts w:ascii="Bookman Old Style" w:hAnsi="Bookman Old Style" w:cs="Arial"/>
          <w:sz w:val="24"/>
          <w:szCs w:val="24"/>
        </w:rPr>
        <w:t>тивных мероприятиях до 23000 чел.;</w:t>
      </w: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9C2217">
        <w:rPr>
          <w:rFonts w:ascii="Bookman Old Style" w:hAnsi="Bookman Old Style" w:cs="Arial"/>
          <w:sz w:val="24"/>
          <w:szCs w:val="24"/>
        </w:rPr>
        <w:t xml:space="preserve">- </w:t>
      </w:r>
      <w:r w:rsidR="002F3D19">
        <w:rPr>
          <w:rFonts w:ascii="Bookman Old Style" w:hAnsi="Bookman Old Style" w:cs="Arial"/>
          <w:sz w:val="24"/>
          <w:szCs w:val="24"/>
        </w:rPr>
        <w:t>у</w:t>
      </w:r>
      <w:r w:rsidRPr="009C2217">
        <w:rPr>
          <w:rFonts w:ascii="Bookman Old Style" w:hAnsi="Bookman Old Style" w:cs="Arial"/>
          <w:sz w:val="24"/>
          <w:szCs w:val="24"/>
        </w:rPr>
        <w:t>величение количества присвоенных спортивных разрядов до 425 чел.;</w:t>
      </w:r>
    </w:p>
    <w:p w:rsidR="002F3D19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9C2217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>6. Показатели (индикаторы) подпрограммы №1.</w:t>
      </w:r>
    </w:p>
    <w:p w:rsidR="002F3D19" w:rsidRPr="002F3D19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Перечень и сведения о показателях (индикаторах) подпрограммы №1 с расшифровкой плановых значений по годам реализации представлены в Приложении  к Подпрограмме №1.</w:t>
      </w:r>
    </w:p>
    <w:p w:rsidR="002F3D19" w:rsidRPr="009C2217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9C2217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lastRenderedPageBreak/>
        <w:t>6.Перечень основных мероприятий подпрограммы №1.</w:t>
      </w:r>
    </w:p>
    <w:p w:rsidR="002F3D19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Перечень основных мероприятий подпрограммы №1 с указанием сроков их реализации представлен в Приложении №2 к муниципальной Программе.</w:t>
      </w:r>
    </w:p>
    <w:p w:rsidR="002F3D19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9C2217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C2217">
        <w:rPr>
          <w:rFonts w:ascii="Bookman Old Style" w:hAnsi="Bookman Old Style"/>
          <w:b/>
          <w:sz w:val="24"/>
          <w:szCs w:val="24"/>
        </w:rPr>
        <w:t>7. Ресурсное обеспечение реализации подпрограммы №1.</w:t>
      </w:r>
    </w:p>
    <w:p w:rsidR="002F3D19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9C2217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2217">
        <w:rPr>
          <w:rFonts w:ascii="Bookman Old Style" w:hAnsi="Bookman Old Style"/>
          <w:sz w:val="24"/>
          <w:szCs w:val="24"/>
        </w:rPr>
        <w:t>Ресурсное обеспечение реализации подпрограммы №1 с расшифро</w:t>
      </w:r>
      <w:r w:rsidRPr="009C2217">
        <w:rPr>
          <w:rFonts w:ascii="Bookman Old Style" w:hAnsi="Bookman Old Style"/>
          <w:sz w:val="24"/>
          <w:szCs w:val="24"/>
        </w:rPr>
        <w:t>в</w:t>
      </w:r>
      <w:r w:rsidRPr="009C2217">
        <w:rPr>
          <w:rFonts w:ascii="Bookman Old Style" w:hAnsi="Bookman Old Style"/>
          <w:sz w:val="24"/>
          <w:szCs w:val="24"/>
        </w:rPr>
        <w:t xml:space="preserve">кой плановых значений по годам реализации представлены в Приложении №3 к муниципальной Программе. </w:t>
      </w:r>
    </w:p>
    <w:p w:rsidR="00BF4AC4" w:rsidRPr="009C2217" w:rsidRDefault="00BF4AC4" w:rsidP="009C2217">
      <w:pPr>
        <w:autoSpaceDE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F3D19" w:rsidRDefault="002F3D19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527C05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lastRenderedPageBreak/>
        <w:t xml:space="preserve">Приложение к подпрограмме №1 </w:t>
      </w:r>
      <w:r w:rsidRPr="00527C05">
        <w:rPr>
          <w:rFonts w:ascii="Bookman Old Style" w:hAnsi="Bookman Old Style"/>
          <w:bCs/>
          <w:sz w:val="24"/>
          <w:szCs w:val="24"/>
        </w:rPr>
        <w:t xml:space="preserve">«Поддержка развития физической культуры, массового спорта и </w:t>
      </w:r>
    </w:p>
    <w:p w:rsidR="00527C05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bCs/>
          <w:sz w:val="24"/>
          <w:szCs w:val="24"/>
        </w:rPr>
        <w:t xml:space="preserve">туризма» </w:t>
      </w:r>
      <w:r w:rsidRPr="00527C05">
        <w:rPr>
          <w:rFonts w:ascii="Bookman Old Style" w:hAnsi="Bookman Old Style"/>
          <w:sz w:val="24"/>
          <w:szCs w:val="24"/>
        </w:rPr>
        <w:t xml:space="preserve">муниципальной  </w:t>
      </w:r>
    </w:p>
    <w:p w:rsidR="00527C05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программы «</w:t>
      </w:r>
      <w:r w:rsidRPr="00527C05">
        <w:rPr>
          <w:rFonts w:ascii="Bookman Old Style" w:hAnsi="Bookman Old Style"/>
          <w:bCs/>
          <w:sz w:val="24"/>
          <w:szCs w:val="24"/>
        </w:rPr>
        <w:t xml:space="preserve">Молодежная политика </w:t>
      </w:r>
    </w:p>
    <w:p w:rsidR="00527C05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4"/>
          <w:szCs w:val="24"/>
        </w:rPr>
      </w:pPr>
      <w:r w:rsidRPr="00527C05">
        <w:rPr>
          <w:rFonts w:ascii="Bookman Old Style" w:hAnsi="Bookman Old Style"/>
          <w:bCs/>
          <w:sz w:val="24"/>
          <w:szCs w:val="24"/>
        </w:rPr>
        <w:t xml:space="preserve">и развитие физической культуры и </w:t>
      </w:r>
    </w:p>
    <w:p w:rsidR="00527C05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4"/>
          <w:szCs w:val="24"/>
        </w:rPr>
      </w:pPr>
      <w:r w:rsidRPr="00527C05">
        <w:rPr>
          <w:rFonts w:ascii="Bookman Old Style" w:hAnsi="Bookman Old Style"/>
          <w:bCs/>
          <w:sz w:val="24"/>
          <w:szCs w:val="24"/>
        </w:rPr>
        <w:t xml:space="preserve">спорта в Моздокском районе </w:t>
      </w:r>
    </w:p>
    <w:p w:rsidR="00BF4AC4" w:rsidRPr="00527C05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bCs/>
          <w:sz w:val="24"/>
          <w:szCs w:val="24"/>
        </w:rPr>
        <w:t>на 2015-2021 годы»</w:t>
      </w: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FC5370">
        <w:rPr>
          <w:rFonts w:ascii="Bookman Old Style" w:hAnsi="Bookman Old Style" w:cs="Arial"/>
          <w:b/>
        </w:rPr>
        <w:t>Целевые показатели (индикаторы) п</w:t>
      </w:r>
      <w:r>
        <w:rPr>
          <w:rFonts w:ascii="Bookman Old Style" w:hAnsi="Bookman Old Style" w:cs="Arial"/>
          <w:b/>
        </w:rPr>
        <w:t>одп</w:t>
      </w:r>
      <w:r w:rsidRPr="00FC5370">
        <w:rPr>
          <w:rFonts w:ascii="Bookman Old Style" w:hAnsi="Bookman Old Style" w:cs="Arial"/>
          <w:b/>
        </w:rPr>
        <w:t>рограммы</w:t>
      </w:r>
      <w:r>
        <w:rPr>
          <w:rFonts w:ascii="Bookman Old Style" w:hAnsi="Bookman Old Style" w:cs="Arial"/>
          <w:b/>
        </w:rPr>
        <w:t xml:space="preserve"> №1</w:t>
      </w: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tbl>
      <w:tblPr>
        <w:tblStyle w:val="af2"/>
        <w:tblW w:w="9606" w:type="dxa"/>
        <w:tblLook w:val="04A0"/>
      </w:tblPr>
      <w:tblGrid>
        <w:gridCol w:w="562"/>
        <w:gridCol w:w="9044"/>
      </w:tblGrid>
      <w:tr w:rsidR="00BF4AC4" w:rsidRPr="00527C05" w:rsidTr="00527C05">
        <w:tc>
          <w:tcPr>
            <w:tcW w:w="562" w:type="dxa"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Подпрограммы №1: </w:t>
            </w: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 xml:space="preserve">«Поддержка развития физической культуры, массового спорта и туризма»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муниципальной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программы «</w:t>
            </w: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>Молодежная политика и развитие физической культуры и спорта в Моздокском районе на 2015-2021 годы»</w:t>
            </w:r>
          </w:p>
        </w:tc>
      </w:tr>
      <w:tr w:rsidR="00BF4AC4" w:rsidRPr="00527C05" w:rsidTr="00527C05">
        <w:tc>
          <w:tcPr>
            <w:tcW w:w="562" w:type="dxa"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Цели: -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формирование здорового образа жизни,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спортивно-массовых и спорт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ивных мероприятий; 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-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развитие инфраструктуры для занятий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спортом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в образовательных учреждениях и по месту жительства;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-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развитие физической культуры, детского и массового спорта среди подростков и молодежи.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F4AC4" w:rsidRPr="00527C05" w:rsidTr="00527C05">
        <w:tc>
          <w:tcPr>
            <w:tcW w:w="562" w:type="dxa"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Задачи: -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создание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эффективной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сис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темы подготовки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спортивного резерва;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                      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br/>
              <w:t>-организация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пропа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ганды физической культуры и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спорта, включ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ающей в себя распространение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социа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льной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рекламы, продвижение 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>ценностей физической культуры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и</w:t>
            </w:r>
            <w:r w:rsidR="00527C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здорового образа жизни.</w:t>
            </w:r>
          </w:p>
        </w:tc>
      </w:tr>
    </w:tbl>
    <w:tbl>
      <w:tblPr>
        <w:tblW w:w="9606" w:type="dxa"/>
        <w:tblLayout w:type="fixed"/>
        <w:tblLook w:val="04A0"/>
      </w:tblPr>
      <w:tblGrid>
        <w:gridCol w:w="511"/>
        <w:gridCol w:w="1865"/>
        <w:gridCol w:w="1021"/>
        <w:gridCol w:w="1134"/>
        <w:gridCol w:w="1134"/>
        <w:gridCol w:w="1134"/>
        <w:gridCol w:w="1276"/>
        <w:gridCol w:w="1531"/>
      </w:tblGrid>
      <w:tr w:rsidR="00BF4AC4" w:rsidRPr="00527C05" w:rsidTr="00527C05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BF4AC4" w:rsidRPr="00527C05" w:rsidRDefault="00BF4AC4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левой индик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тор)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Ед. изм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Исходные           показатели        базового г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да. </w:t>
            </w:r>
          </w:p>
          <w:p w:rsidR="00BF4AC4" w:rsidRPr="00527C05" w:rsidRDefault="00BF4AC4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BF4AC4" w:rsidRPr="00527C05" w:rsidTr="00527C05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527C05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527C05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527C05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2020       </w:t>
            </w:r>
          </w:p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год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C4" w:rsidRPr="00527C05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527C05" w:rsidTr="00527C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527C05" w:rsidRDefault="00BF4AC4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  <w:tr w:rsidR="00BF4AC4" w:rsidRPr="00527C05" w:rsidTr="00527C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Доля насел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ния, систем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тически  зан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мающегося ф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зической кул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турой   и спо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том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527C05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36,2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29,9</w:t>
            </w:r>
          </w:p>
        </w:tc>
      </w:tr>
      <w:tr w:rsidR="00BF4AC4" w:rsidRPr="00527C05" w:rsidTr="00527C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Доля обуча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щихся, сист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матически з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нимающихся физической культурой и спортом, в о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щей численн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сти обуча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щихся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527C05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spacing w:after="0" w:line="240" w:lineRule="auto"/>
              <w:ind w:firstLine="708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81,0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65,9</w:t>
            </w:r>
          </w:p>
        </w:tc>
      </w:tr>
      <w:tr w:rsidR="00BF4AC4" w:rsidRPr="00527C05" w:rsidTr="00527C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</w:tr>
      <w:tr w:rsidR="00BF4AC4" w:rsidRPr="00527C05" w:rsidTr="00527C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м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лодых людей принявших участие в спо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тивных мер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приятиях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23000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16870</w:t>
            </w:r>
          </w:p>
        </w:tc>
      </w:tr>
      <w:tr w:rsidR="00BF4AC4" w:rsidRPr="00527C05" w:rsidTr="00527C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присвоенных спортивных разрядов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527C05" w:rsidRDefault="00BF4AC4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527C05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184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9334F0">
          <w:pgSz w:w="11906" w:h="16838"/>
          <w:pgMar w:top="567" w:right="851" w:bottom="567" w:left="1701" w:header="709" w:footer="198" w:gutter="0"/>
          <w:cols w:space="708"/>
          <w:docGrid w:linePitch="360"/>
        </w:sectPr>
      </w:pPr>
    </w:p>
    <w:p w:rsidR="00BF4AC4" w:rsidRPr="00527C05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527C05">
        <w:rPr>
          <w:rFonts w:ascii="Bookman Old Style" w:hAnsi="Bookman Old Style"/>
          <w:sz w:val="24"/>
        </w:rPr>
        <w:lastRenderedPageBreak/>
        <w:t>ПАСПОРТ</w:t>
      </w:r>
    </w:p>
    <w:p w:rsidR="00527C05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527C05">
        <w:rPr>
          <w:rFonts w:ascii="Bookman Old Style" w:hAnsi="Bookman Old Style"/>
          <w:sz w:val="24"/>
        </w:rPr>
        <w:t xml:space="preserve">ПОДПРОГРАММЫ №2: «Мероприятия по работе с молодежью и пропаганде здорового образа жизни» муниципальной  программы </w:t>
      </w:r>
    </w:p>
    <w:p w:rsidR="00527C05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  <w:r w:rsidRPr="00527C05">
        <w:rPr>
          <w:rFonts w:ascii="Bookman Old Style" w:hAnsi="Bookman Old Style"/>
          <w:sz w:val="24"/>
        </w:rPr>
        <w:t>«</w:t>
      </w:r>
      <w:r w:rsidRPr="00527C05">
        <w:rPr>
          <w:rFonts w:ascii="Bookman Old Style" w:hAnsi="Bookman Old Style"/>
          <w:bCs/>
          <w:sz w:val="24"/>
        </w:rPr>
        <w:t xml:space="preserve">Молодежная политика и развитие физической культуры и спорта </w:t>
      </w:r>
    </w:p>
    <w:p w:rsidR="00BF4AC4" w:rsidRPr="00527C05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  <w:r w:rsidRPr="00527C05">
        <w:rPr>
          <w:rFonts w:ascii="Bookman Old Style" w:hAnsi="Bookman Old Style"/>
          <w:bCs/>
          <w:sz w:val="24"/>
        </w:rPr>
        <w:t>в Моздокском районе на 2015-2021 годы».</w:t>
      </w:r>
    </w:p>
    <w:p w:rsidR="00BF4AC4" w:rsidRPr="00527C05" w:rsidRDefault="00BF4AC4" w:rsidP="00BF4AC4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3540"/>
        <w:gridCol w:w="6000"/>
      </w:tblGrid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№2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Участники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>Отдел по вопросам культуры АМС Моздокского района, Управление образования АМС Моздокского района, м</w:t>
            </w: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>у</w:t>
            </w: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 xml:space="preserve">ниципальные бюджетные учреждения дополнительного образования детей ДЮСШ №1, ДЮСШ №2, ДЮСШ «Дзюдо»; Муниципальное бюджетное  учреждение «Центр детского творчества» 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-профилактика правонарушений и наркомании среди подростков и молодежи;      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-выявление и поддержка талантливой молодежи;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-внедрение постоянной действующей системы поддер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ки деятельности детских и молодежных организаций и их программ.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Задачи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-Формирование у молодежи активной гражданской п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зиции.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-Поддержка различных форм культурного, 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интеллектуального, творческого и физического 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развития молодежи.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-Укрепление системы гражданского и 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патриотического воспитания молодежи, развитие добр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вольчества в молодежной среде.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-Пропаганда семейных ценностей среди молодежи.</w:t>
            </w:r>
          </w:p>
          <w:p w:rsidR="00BF4AC4" w:rsidRPr="00527C05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-Развитие системы информирования и социального пр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свещения по всему спектру </w:t>
            </w:r>
          </w:p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вопросов жизни молодежи. 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Целевые индикаторы и показ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тели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количество проведенных молодежных мероприятий;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количество молодых людей принявших участие в мол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дежных мероприятиях;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численность волонтеров и активной молодежи.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Этапы и сроки реализации по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2015-2021 годы, без деления на этапы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Объем и источники финансир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вания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  <w:bCs/>
              </w:rPr>
            </w:pPr>
            <w:r w:rsidRPr="00527C05">
              <w:rPr>
                <w:rFonts w:ascii="Bookman Old Style" w:hAnsi="Bookman Old Style" w:cs="Times New Roman"/>
                <w:color w:val="000000" w:themeColor="text1"/>
              </w:rPr>
              <w:t>Объем финансирования на реализацию  подпрограммы №2 за счет средств муниципального бюджета составляет</w:t>
            </w:r>
            <w:r w:rsidRPr="00527C05">
              <w:rPr>
                <w:rFonts w:ascii="Bookman Old Style" w:hAnsi="Bookman Old Style" w:cs="Times New Roman"/>
                <w:color w:val="FF0000"/>
              </w:rPr>
              <w:t xml:space="preserve">  </w:t>
            </w:r>
            <w:r w:rsidRPr="00527C05">
              <w:rPr>
                <w:rFonts w:ascii="Bookman Old Style" w:hAnsi="Bookman Old Style" w:cs="Times New Roman"/>
              </w:rPr>
              <w:t xml:space="preserve"> </w:t>
            </w:r>
            <w:r w:rsidRPr="00527C05">
              <w:rPr>
                <w:rFonts w:ascii="Bookman Old Style" w:hAnsi="Bookman Old Style"/>
                <w:bCs/>
              </w:rPr>
              <w:t>4938,4 тысяч рублей;</w:t>
            </w:r>
          </w:p>
          <w:p w:rsidR="00BF4AC4" w:rsidRPr="00527C05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ab/>
              <w:t xml:space="preserve"> - 746,7 тысяч рублей;</w:t>
            </w:r>
          </w:p>
          <w:p w:rsidR="00BF4AC4" w:rsidRPr="00527C05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в 2016 году – 528,0 тысяч рублей;</w:t>
            </w:r>
          </w:p>
          <w:p w:rsidR="00BF4AC4" w:rsidRPr="00527C05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527C05">
              <w:rPr>
                <w:rFonts w:ascii="Bookman Old Style" w:eastAsia="Times New Roman" w:hAnsi="Bookman Old Style"/>
              </w:rPr>
              <w:t>в 2017 году – 714,4 тысяч рублей.</w:t>
            </w:r>
          </w:p>
          <w:p w:rsidR="00BF4AC4" w:rsidRPr="00527C05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527C05">
              <w:rPr>
                <w:rFonts w:ascii="Bookman Old Style" w:eastAsia="Times New Roman" w:hAnsi="Bookman Old Style"/>
              </w:rPr>
              <w:t xml:space="preserve">в 2018 году – </w:t>
            </w:r>
            <w:r w:rsidRPr="00527C05">
              <w:rPr>
                <w:rFonts w:ascii="Bookman Old Style" w:hAnsi="Bookman Old Style" w:cs="Times New Roman"/>
              </w:rPr>
              <w:t xml:space="preserve">766,0 </w:t>
            </w:r>
            <w:r w:rsidRPr="00527C05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527C05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</w:rPr>
            </w:pPr>
            <w:r w:rsidRPr="00527C05">
              <w:rPr>
                <w:rFonts w:ascii="Bookman Old Style" w:hAnsi="Bookman Old Style"/>
              </w:rPr>
              <w:t>в 2019 году – 662,9 тысяч рублей;</w:t>
            </w:r>
          </w:p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в 2020 году – 750,5 тысяч рублей;</w:t>
            </w:r>
          </w:p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в 2021 году – 769,9 тысяч рублей.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Ожидаемые результаты реализ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проведенных молодежных м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роприятий до 72 шт.;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Увеличение количества молодых людей принявших участие в молодежных мероприятиях до 3600 чел.;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Увеличение численности волонтеров и активной мол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дежи до 330чел.;</w:t>
            </w:r>
          </w:p>
        </w:tc>
      </w:tr>
    </w:tbl>
    <w:p w:rsidR="00527C05" w:rsidRDefault="00527C05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527C05" w:rsidRDefault="00527C0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lastRenderedPageBreak/>
        <w:t>1</w:t>
      </w:r>
      <w:r w:rsidRPr="00527C05">
        <w:rPr>
          <w:rFonts w:ascii="Bookman Old Style" w:hAnsi="Bookman Old Style"/>
          <w:b/>
          <w:sz w:val="24"/>
          <w:szCs w:val="24"/>
        </w:rPr>
        <w:t>.Характеристика сферы реализации подпрограммы №2, ее т</w:t>
      </w:r>
      <w:r w:rsidRPr="00527C05">
        <w:rPr>
          <w:rFonts w:ascii="Bookman Old Style" w:hAnsi="Bookman Old Style"/>
          <w:b/>
          <w:sz w:val="24"/>
          <w:szCs w:val="24"/>
        </w:rPr>
        <w:t>е</w:t>
      </w:r>
      <w:r w:rsidRPr="00527C05">
        <w:rPr>
          <w:rFonts w:ascii="Bookman Old Style" w:hAnsi="Bookman Old Style"/>
          <w:b/>
          <w:sz w:val="24"/>
          <w:szCs w:val="24"/>
        </w:rPr>
        <w:t>кущего состояния, включая описание основных проблем.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Участие молодежи в формировании и реализации молодежной пол</w:t>
      </w:r>
      <w:r w:rsidRPr="00527C05">
        <w:rPr>
          <w:rFonts w:ascii="Bookman Old Style" w:hAnsi="Bookman Old Style"/>
          <w:sz w:val="24"/>
          <w:szCs w:val="24"/>
        </w:rPr>
        <w:t>и</w:t>
      </w:r>
      <w:r w:rsidRPr="00527C05">
        <w:rPr>
          <w:rFonts w:ascii="Bookman Old Style" w:hAnsi="Bookman Old Style"/>
          <w:sz w:val="24"/>
          <w:szCs w:val="24"/>
        </w:rPr>
        <w:t>тики является одним из принципов этой политики. Молодежь — важне</w:t>
      </w:r>
      <w:r w:rsidRPr="00527C05">
        <w:rPr>
          <w:rFonts w:ascii="Bookman Old Style" w:hAnsi="Bookman Old Style"/>
          <w:sz w:val="24"/>
          <w:szCs w:val="24"/>
        </w:rPr>
        <w:t>й</w:t>
      </w:r>
      <w:r w:rsidRPr="00527C05">
        <w:rPr>
          <w:rFonts w:ascii="Bookman Old Style" w:hAnsi="Bookman Old Style"/>
          <w:sz w:val="24"/>
          <w:szCs w:val="24"/>
        </w:rPr>
        <w:t>ший субъект этого направления государственной деятельности. В то же время механизм действительного вовлечения молодежи в проводимые м</w:t>
      </w:r>
      <w:r w:rsidRPr="00527C05">
        <w:rPr>
          <w:rFonts w:ascii="Bookman Old Style" w:hAnsi="Bookman Old Style"/>
          <w:sz w:val="24"/>
          <w:szCs w:val="24"/>
        </w:rPr>
        <w:t>е</w:t>
      </w:r>
      <w:r w:rsidRPr="00527C05">
        <w:rPr>
          <w:rFonts w:ascii="Bookman Old Style" w:hAnsi="Bookman Old Style"/>
          <w:sz w:val="24"/>
          <w:szCs w:val="24"/>
        </w:rPr>
        <w:t>роприятия, ей адресованные, остается коренной проблемой молодежной политики.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Отделом по делам молодежи и спорта АМС Моздокского района рег</w:t>
      </w:r>
      <w:r w:rsidRPr="00527C05">
        <w:rPr>
          <w:rFonts w:ascii="Bookman Old Style" w:hAnsi="Bookman Old Style"/>
          <w:sz w:val="24"/>
          <w:szCs w:val="24"/>
        </w:rPr>
        <w:t>у</w:t>
      </w:r>
      <w:r w:rsidRPr="00527C05">
        <w:rPr>
          <w:rFonts w:ascii="Bookman Old Style" w:hAnsi="Bookman Old Style"/>
          <w:sz w:val="24"/>
          <w:szCs w:val="24"/>
        </w:rPr>
        <w:t>лярно проводятся мероприятия, направленные на развитие гражданстве</w:t>
      </w:r>
      <w:r w:rsidRPr="00527C05">
        <w:rPr>
          <w:rFonts w:ascii="Bookman Old Style" w:hAnsi="Bookman Old Style"/>
          <w:sz w:val="24"/>
          <w:szCs w:val="24"/>
        </w:rPr>
        <w:t>н</w:t>
      </w:r>
      <w:r w:rsidRPr="00527C05">
        <w:rPr>
          <w:rFonts w:ascii="Bookman Old Style" w:hAnsi="Bookman Old Style"/>
          <w:sz w:val="24"/>
          <w:szCs w:val="24"/>
        </w:rPr>
        <w:t>ности и патриотизма среди молодежи, в том числе оборонно-спортивные месячники, приуроченные к знаменательным истори</w:t>
      </w:r>
      <w:r w:rsidR="00130EA4">
        <w:rPr>
          <w:rFonts w:ascii="Bookman Old Style" w:hAnsi="Bookman Old Style"/>
          <w:sz w:val="24"/>
          <w:szCs w:val="24"/>
        </w:rPr>
        <w:t xml:space="preserve">ческим датам (День Победы, День защитника </w:t>
      </w:r>
      <w:r w:rsidRPr="00527C05">
        <w:rPr>
          <w:rFonts w:ascii="Bookman Old Style" w:hAnsi="Bookman Old Style"/>
          <w:sz w:val="24"/>
          <w:szCs w:val="24"/>
        </w:rPr>
        <w:t>Отечества).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Основные мероприятия подпрограммы №2 связаны с развитием м</w:t>
      </w:r>
      <w:r w:rsidRPr="00527C05">
        <w:rPr>
          <w:rFonts w:ascii="Bookman Old Style" w:hAnsi="Bookman Old Style"/>
          <w:sz w:val="24"/>
          <w:szCs w:val="24"/>
        </w:rPr>
        <w:t>о</w:t>
      </w:r>
      <w:r w:rsidRPr="00527C05">
        <w:rPr>
          <w:rFonts w:ascii="Bookman Old Style" w:hAnsi="Bookman Old Style"/>
          <w:sz w:val="24"/>
          <w:szCs w:val="24"/>
        </w:rPr>
        <w:t>лодежной политики, включая: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527C05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развитие добровольчества в образовательных учреждениях;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527C05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развитие гражданственности и патриотизма;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 пропаганду здорового образа жизни;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527C05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BF4AC4" w:rsidRPr="00527C05" w:rsidRDefault="00130EA4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Подпрограмма №</w:t>
      </w:r>
      <w:r w:rsidR="00BF4AC4" w:rsidRPr="00527C05">
        <w:rPr>
          <w:rFonts w:ascii="Bookman Old Style" w:hAnsi="Bookman Old Style"/>
          <w:sz w:val="24"/>
          <w:szCs w:val="24"/>
        </w:rPr>
        <w:t>2 носит комплексный характер и обеспечивает п</w:t>
      </w:r>
      <w:r w:rsidR="00BF4AC4" w:rsidRPr="00527C05">
        <w:rPr>
          <w:rFonts w:ascii="Bookman Old Style" w:hAnsi="Bookman Old Style"/>
          <w:sz w:val="24"/>
          <w:szCs w:val="24"/>
        </w:rPr>
        <w:t>о</w:t>
      </w:r>
      <w:r w:rsidR="00BF4AC4" w:rsidRPr="00527C05">
        <w:rPr>
          <w:rFonts w:ascii="Bookman Old Style" w:hAnsi="Bookman Old Style"/>
          <w:sz w:val="24"/>
          <w:szCs w:val="24"/>
        </w:rPr>
        <w:t>следовательность в реализации мер по предупреждению негативных пр</w:t>
      </w:r>
      <w:r w:rsidR="00BF4AC4" w:rsidRPr="00527C05">
        <w:rPr>
          <w:rFonts w:ascii="Bookman Old Style" w:hAnsi="Bookman Old Style"/>
          <w:sz w:val="24"/>
          <w:szCs w:val="24"/>
        </w:rPr>
        <w:t>о</w:t>
      </w:r>
      <w:r w:rsidR="00BF4AC4" w:rsidRPr="00527C05">
        <w:rPr>
          <w:rFonts w:ascii="Bookman Old Style" w:hAnsi="Bookman Old Style"/>
          <w:sz w:val="24"/>
          <w:szCs w:val="24"/>
        </w:rPr>
        <w:t>явлений в молодежной среде, к числу которых относятся: увеличение кол</w:t>
      </w:r>
      <w:r w:rsidR="00BF4AC4" w:rsidRPr="00527C05">
        <w:rPr>
          <w:rFonts w:ascii="Bookman Old Style" w:hAnsi="Bookman Old Style"/>
          <w:sz w:val="24"/>
          <w:szCs w:val="24"/>
        </w:rPr>
        <w:t>и</w:t>
      </w:r>
      <w:r w:rsidR="00BF4AC4" w:rsidRPr="00527C05">
        <w:rPr>
          <w:rFonts w:ascii="Bookman Old Style" w:hAnsi="Bookman Old Style"/>
          <w:sz w:val="24"/>
          <w:szCs w:val="24"/>
        </w:rPr>
        <w:t>чества правонарушений, совершенных подростками, снижение уровня патриотизма и гражданской ответственности, снижение активности  мол</w:t>
      </w:r>
      <w:r w:rsidR="00BF4AC4" w:rsidRPr="00527C05">
        <w:rPr>
          <w:rFonts w:ascii="Bookman Old Style" w:hAnsi="Bookman Old Style"/>
          <w:sz w:val="24"/>
          <w:szCs w:val="24"/>
        </w:rPr>
        <w:t>о</w:t>
      </w:r>
      <w:r w:rsidR="00BF4AC4" w:rsidRPr="00527C05">
        <w:rPr>
          <w:rFonts w:ascii="Bookman Old Style" w:hAnsi="Bookman Old Style"/>
          <w:sz w:val="24"/>
          <w:szCs w:val="24"/>
        </w:rPr>
        <w:t xml:space="preserve">дежи в экономическом и культурном  развитии района. 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Подпрограмма №2 разработана с учетом опыта реализации молоде</w:t>
      </w:r>
      <w:r w:rsidRPr="00527C05">
        <w:rPr>
          <w:rFonts w:ascii="Bookman Old Style" w:hAnsi="Bookman Old Style"/>
          <w:sz w:val="24"/>
          <w:szCs w:val="24"/>
        </w:rPr>
        <w:t>ж</w:t>
      </w:r>
      <w:r w:rsidRPr="00527C05">
        <w:rPr>
          <w:rFonts w:ascii="Bookman Old Style" w:hAnsi="Bookman Old Style"/>
          <w:sz w:val="24"/>
          <w:szCs w:val="24"/>
        </w:rPr>
        <w:t>ной политики в Республике Северная Осетия – Алания. Ее преемственный характер обеспечивает закрепление и развитие тех позитивных результ</w:t>
      </w:r>
      <w:r w:rsidRPr="00527C05">
        <w:rPr>
          <w:rFonts w:ascii="Bookman Old Style" w:hAnsi="Bookman Old Style"/>
          <w:sz w:val="24"/>
          <w:szCs w:val="24"/>
        </w:rPr>
        <w:t>а</w:t>
      </w:r>
      <w:r w:rsidRPr="00527C05">
        <w:rPr>
          <w:rFonts w:ascii="Bookman Old Style" w:hAnsi="Bookman Old Style"/>
          <w:sz w:val="24"/>
          <w:szCs w:val="24"/>
        </w:rPr>
        <w:t>тов в сфере государственной молодежной политики, которых удалось до</w:t>
      </w:r>
      <w:r w:rsidRPr="00527C05">
        <w:rPr>
          <w:rFonts w:ascii="Bookman Old Style" w:hAnsi="Bookman Old Style"/>
          <w:sz w:val="24"/>
          <w:szCs w:val="24"/>
        </w:rPr>
        <w:t>с</w:t>
      </w:r>
      <w:r w:rsidRPr="00527C05">
        <w:rPr>
          <w:rFonts w:ascii="Bookman Old Style" w:hAnsi="Bookman Old Style"/>
          <w:sz w:val="24"/>
          <w:szCs w:val="24"/>
        </w:rPr>
        <w:t>тичь республиканским органам исполнительной власти совместно с отд</w:t>
      </w:r>
      <w:r w:rsidRPr="00527C05">
        <w:rPr>
          <w:rFonts w:ascii="Bookman Old Style" w:hAnsi="Bookman Old Style"/>
          <w:sz w:val="24"/>
          <w:szCs w:val="24"/>
        </w:rPr>
        <w:t>е</w:t>
      </w:r>
      <w:r w:rsidRPr="00527C05">
        <w:rPr>
          <w:rFonts w:ascii="Bookman Old Style" w:hAnsi="Bookman Old Style"/>
          <w:sz w:val="24"/>
          <w:szCs w:val="24"/>
        </w:rPr>
        <w:t>лом по делам молодежи муниципальных образований республики. К их чи</w:t>
      </w:r>
      <w:r w:rsidRPr="00527C05">
        <w:rPr>
          <w:rFonts w:ascii="Bookman Old Style" w:hAnsi="Bookman Old Style"/>
          <w:sz w:val="24"/>
          <w:szCs w:val="24"/>
        </w:rPr>
        <w:t>с</w:t>
      </w:r>
      <w:r w:rsidRPr="00527C05">
        <w:rPr>
          <w:rFonts w:ascii="Bookman Old Style" w:hAnsi="Bookman Old Style"/>
          <w:sz w:val="24"/>
          <w:szCs w:val="24"/>
        </w:rPr>
        <w:t>лу относятся вопросы поддержки деятельности  и подготовки специ</w:t>
      </w:r>
      <w:r w:rsidR="00527C05">
        <w:rPr>
          <w:rFonts w:ascii="Bookman Old Style" w:hAnsi="Bookman Old Style"/>
          <w:sz w:val="24"/>
          <w:szCs w:val="24"/>
        </w:rPr>
        <w:t xml:space="preserve">алистов по работе с молодежью, </w:t>
      </w:r>
      <w:r w:rsidRPr="00527C05">
        <w:rPr>
          <w:rFonts w:ascii="Bookman Old Style" w:hAnsi="Bookman Old Style"/>
          <w:sz w:val="24"/>
          <w:szCs w:val="24"/>
        </w:rPr>
        <w:t>содействие деятельности молодежных обществе</w:t>
      </w:r>
      <w:r w:rsidRPr="00527C05">
        <w:rPr>
          <w:rFonts w:ascii="Bookman Old Style" w:hAnsi="Bookman Old Style"/>
          <w:sz w:val="24"/>
          <w:szCs w:val="24"/>
        </w:rPr>
        <w:t>н</w:t>
      </w:r>
      <w:r w:rsidR="00527C05">
        <w:rPr>
          <w:rFonts w:ascii="Bookman Old Style" w:hAnsi="Bookman Old Style"/>
          <w:sz w:val="24"/>
          <w:szCs w:val="24"/>
        </w:rPr>
        <w:t xml:space="preserve">ных объединений, </w:t>
      </w:r>
      <w:r w:rsidRPr="00527C05">
        <w:rPr>
          <w:rFonts w:ascii="Bookman Old Style" w:hAnsi="Bookman Old Style"/>
          <w:sz w:val="24"/>
          <w:szCs w:val="24"/>
        </w:rPr>
        <w:t>сохранение организационных основ и механизмов ко</w:t>
      </w:r>
      <w:r w:rsidRPr="00527C05">
        <w:rPr>
          <w:rFonts w:ascii="Bookman Old Style" w:hAnsi="Bookman Old Style"/>
          <w:sz w:val="24"/>
          <w:szCs w:val="24"/>
        </w:rPr>
        <w:t>н</w:t>
      </w:r>
      <w:r w:rsidRPr="00527C05">
        <w:rPr>
          <w:rFonts w:ascii="Bookman Old Style" w:hAnsi="Bookman Old Style"/>
          <w:sz w:val="24"/>
          <w:szCs w:val="24"/>
        </w:rPr>
        <w:t>курсной реализации молодежной политики,  а также продуманных и обо</w:t>
      </w:r>
      <w:r w:rsidRPr="00527C05">
        <w:rPr>
          <w:rFonts w:ascii="Bookman Old Style" w:hAnsi="Bookman Old Style"/>
          <w:sz w:val="24"/>
          <w:szCs w:val="24"/>
        </w:rPr>
        <w:t>с</w:t>
      </w:r>
      <w:r w:rsidRPr="00527C05">
        <w:rPr>
          <w:rFonts w:ascii="Bookman Old Style" w:hAnsi="Bookman Old Style"/>
          <w:sz w:val="24"/>
          <w:szCs w:val="24"/>
        </w:rPr>
        <w:t>нованных молодежных идей и инициатив.</w:t>
      </w:r>
    </w:p>
    <w:p w:rsidR="00527C05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>2. Цели и задачи Подпрограммы №2.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>Цели Подпрограммы №2: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527C05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 xml:space="preserve">профилактика правонарушений и наркомании среди подростков и молодежи;      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527C05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выявление и поддержка талантливой молодежи;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527C05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внедрение постоянной действующей системы поддержки деятел</w:t>
      </w:r>
      <w:r w:rsidRPr="00527C05">
        <w:rPr>
          <w:rFonts w:ascii="Bookman Old Style" w:hAnsi="Bookman Old Style"/>
          <w:sz w:val="24"/>
          <w:szCs w:val="24"/>
        </w:rPr>
        <w:t>ь</w:t>
      </w:r>
      <w:r w:rsidRPr="00527C05">
        <w:rPr>
          <w:rFonts w:ascii="Bookman Old Style" w:hAnsi="Bookman Old Style"/>
          <w:sz w:val="24"/>
          <w:szCs w:val="24"/>
        </w:rPr>
        <w:t>ности детских и молодежных организаций и их программ.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>Задачи Подпрограммы №2: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-</w:t>
      </w:r>
      <w:r w:rsidR="00527C05">
        <w:rPr>
          <w:rFonts w:ascii="Bookman Old Style" w:hAnsi="Bookman Old Style" w:cs="Arial"/>
          <w:sz w:val="24"/>
          <w:szCs w:val="24"/>
        </w:rPr>
        <w:t xml:space="preserve"> </w:t>
      </w:r>
      <w:r w:rsidRPr="00527C05">
        <w:rPr>
          <w:rFonts w:ascii="Bookman Old Style" w:hAnsi="Bookman Old Style" w:cs="Arial"/>
          <w:sz w:val="24"/>
          <w:szCs w:val="24"/>
        </w:rPr>
        <w:t>формирование у молодежи активной гражданской позиции.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-</w:t>
      </w:r>
      <w:r w:rsidR="00527C05">
        <w:rPr>
          <w:rFonts w:ascii="Bookman Old Style" w:hAnsi="Bookman Old Style" w:cs="Arial"/>
          <w:sz w:val="24"/>
          <w:szCs w:val="24"/>
        </w:rPr>
        <w:t xml:space="preserve"> </w:t>
      </w:r>
      <w:r w:rsidRPr="00527C05">
        <w:rPr>
          <w:rFonts w:ascii="Bookman Old Style" w:hAnsi="Bookman Old Style" w:cs="Arial"/>
          <w:sz w:val="24"/>
          <w:szCs w:val="24"/>
        </w:rPr>
        <w:t>поддержка различных форм культурного, интеллектуального, тво</w:t>
      </w:r>
      <w:r w:rsidRPr="00527C05">
        <w:rPr>
          <w:rFonts w:ascii="Bookman Old Style" w:hAnsi="Bookman Old Style" w:cs="Arial"/>
          <w:sz w:val="24"/>
          <w:szCs w:val="24"/>
        </w:rPr>
        <w:t>р</w:t>
      </w:r>
      <w:r w:rsidRPr="00527C05">
        <w:rPr>
          <w:rFonts w:ascii="Bookman Old Style" w:hAnsi="Bookman Old Style" w:cs="Arial"/>
          <w:sz w:val="24"/>
          <w:szCs w:val="24"/>
        </w:rPr>
        <w:t>ческого и физического развития молодежи.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lastRenderedPageBreak/>
        <w:t>-</w:t>
      </w:r>
      <w:r w:rsidR="00527C05">
        <w:rPr>
          <w:rFonts w:ascii="Bookman Old Style" w:hAnsi="Bookman Old Style" w:cs="Arial"/>
          <w:sz w:val="24"/>
          <w:szCs w:val="24"/>
        </w:rPr>
        <w:t xml:space="preserve"> </w:t>
      </w:r>
      <w:r w:rsidRPr="00527C05">
        <w:rPr>
          <w:rFonts w:ascii="Bookman Old Style" w:hAnsi="Bookman Old Style" w:cs="Arial"/>
          <w:sz w:val="24"/>
          <w:szCs w:val="24"/>
        </w:rPr>
        <w:t>укрепление системы гражданского и патриотического воспитания молодежи, развитие добровольчества в молодежной среде.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-</w:t>
      </w:r>
      <w:r w:rsidR="00527C05">
        <w:rPr>
          <w:rFonts w:ascii="Bookman Old Style" w:hAnsi="Bookman Old Style" w:cs="Arial"/>
          <w:sz w:val="24"/>
          <w:szCs w:val="24"/>
        </w:rPr>
        <w:t xml:space="preserve"> </w:t>
      </w:r>
      <w:r w:rsidRPr="00527C05">
        <w:rPr>
          <w:rFonts w:ascii="Bookman Old Style" w:hAnsi="Bookman Old Style" w:cs="Arial"/>
          <w:sz w:val="24"/>
          <w:szCs w:val="24"/>
        </w:rPr>
        <w:t>пропаганда семейных ценностей среди молодежи.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-</w:t>
      </w:r>
      <w:r w:rsidR="00527C05">
        <w:rPr>
          <w:rFonts w:ascii="Bookman Old Style" w:hAnsi="Bookman Old Style" w:cs="Arial"/>
          <w:sz w:val="24"/>
          <w:szCs w:val="24"/>
        </w:rPr>
        <w:t xml:space="preserve"> </w:t>
      </w:r>
      <w:r w:rsidRPr="00527C05">
        <w:rPr>
          <w:rFonts w:ascii="Bookman Old Style" w:hAnsi="Bookman Old Style" w:cs="Arial"/>
          <w:sz w:val="24"/>
          <w:szCs w:val="24"/>
        </w:rPr>
        <w:t xml:space="preserve">развитие системы информирования и социального просвещения по всему спектру </w:t>
      </w:r>
      <w:r w:rsidRPr="00527C05">
        <w:rPr>
          <w:rFonts w:ascii="Bookman Old Style" w:hAnsi="Bookman Old Style"/>
          <w:snapToGrid w:val="0"/>
          <w:sz w:val="24"/>
          <w:szCs w:val="24"/>
        </w:rPr>
        <w:t xml:space="preserve">вопросов жизни молодежи. </w:t>
      </w:r>
    </w:p>
    <w:p w:rsidR="00527C05" w:rsidRDefault="00527C05" w:rsidP="00527C0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BF4AC4" w:rsidP="00527C0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>3. Сроки реализации Подпрограммы №2</w:t>
      </w:r>
    </w:p>
    <w:p w:rsidR="00527C05" w:rsidRDefault="00527C05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527C05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Подпрограмма №2 действует с 1 января 2015 года до 31 декабря 2021</w:t>
      </w:r>
      <w:r w:rsidR="00527C05">
        <w:rPr>
          <w:rFonts w:ascii="Bookman Old Style" w:hAnsi="Bookman Old Style"/>
          <w:sz w:val="24"/>
          <w:szCs w:val="24"/>
        </w:rPr>
        <w:t xml:space="preserve"> года.</w:t>
      </w:r>
      <w:r w:rsidRPr="00527C05">
        <w:rPr>
          <w:rFonts w:ascii="Bookman Old Style" w:hAnsi="Bookman Old Style"/>
          <w:sz w:val="24"/>
          <w:szCs w:val="24"/>
        </w:rPr>
        <w:t xml:space="preserve"> Подпрограмма №2 не предусматривает поэтапной разбивки сроков реализации.</w:t>
      </w:r>
    </w:p>
    <w:p w:rsidR="00BF4AC4" w:rsidRPr="00527C05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В ходе реализации Подпрограммы №2 отдельные мероприятия, объ</w:t>
      </w:r>
      <w:r w:rsidRPr="00527C05">
        <w:rPr>
          <w:rFonts w:ascii="Bookman Old Style" w:hAnsi="Bookman Old Style"/>
          <w:sz w:val="24"/>
          <w:szCs w:val="24"/>
        </w:rPr>
        <w:t>ё</w:t>
      </w:r>
      <w:r w:rsidRPr="00527C05">
        <w:rPr>
          <w:rFonts w:ascii="Bookman Old Style" w:hAnsi="Bookman Old Style"/>
          <w:sz w:val="24"/>
          <w:szCs w:val="24"/>
        </w:rPr>
        <w:t>мы и источники их финансирования могут корректироваться на основе анализа полученных результатов и с учетом средств, выделяемых из мес</w:t>
      </w:r>
      <w:r w:rsidRPr="00527C05">
        <w:rPr>
          <w:rFonts w:ascii="Bookman Old Style" w:hAnsi="Bookman Old Style"/>
          <w:sz w:val="24"/>
          <w:szCs w:val="24"/>
        </w:rPr>
        <w:t>т</w:t>
      </w:r>
      <w:r w:rsidRPr="00527C05">
        <w:rPr>
          <w:rFonts w:ascii="Bookman Old Style" w:hAnsi="Bookman Old Style"/>
          <w:sz w:val="24"/>
          <w:szCs w:val="24"/>
        </w:rPr>
        <w:t>ного  бюджета.</w:t>
      </w:r>
    </w:p>
    <w:p w:rsidR="00BF4AC4" w:rsidRPr="00527C05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 xml:space="preserve">4.Риски реализации Подпрограммы №2 </w:t>
      </w:r>
    </w:p>
    <w:p w:rsidR="00527C05" w:rsidRDefault="00527C05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К основным рискам реализации и Подпрограммы №2 относятся ф</w:t>
      </w:r>
      <w:r w:rsidRPr="00527C05">
        <w:rPr>
          <w:rFonts w:ascii="Bookman Old Style" w:hAnsi="Bookman Old Style" w:cs="Arial"/>
          <w:sz w:val="24"/>
          <w:szCs w:val="24"/>
        </w:rPr>
        <w:t>и</w:t>
      </w:r>
      <w:r w:rsidRPr="00527C05">
        <w:rPr>
          <w:rFonts w:ascii="Bookman Old Style" w:hAnsi="Bookman Old Style" w:cs="Arial"/>
          <w:sz w:val="24"/>
          <w:szCs w:val="24"/>
        </w:rPr>
        <w:t xml:space="preserve">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Финансово-экономические риски связаны с возможным недофина</w:t>
      </w:r>
      <w:r w:rsidRPr="00527C05">
        <w:rPr>
          <w:rFonts w:ascii="Bookman Old Style" w:hAnsi="Bookman Old Style" w:cs="Arial"/>
          <w:sz w:val="24"/>
          <w:szCs w:val="24"/>
        </w:rPr>
        <w:t>н</w:t>
      </w:r>
      <w:r w:rsidRPr="00527C05">
        <w:rPr>
          <w:rFonts w:ascii="Bookman Old Style" w:hAnsi="Bookman Old Style" w:cs="Arial"/>
          <w:sz w:val="24"/>
          <w:szCs w:val="24"/>
        </w:rPr>
        <w:t>сированием мероприятий Подпрограммы №2 со стороны бюджета муниц</w:t>
      </w:r>
      <w:r w:rsidRPr="00527C05">
        <w:rPr>
          <w:rFonts w:ascii="Bookman Old Style" w:hAnsi="Bookman Old Style" w:cs="Arial"/>
          <w:sz w:val="24"/>
          <w:szCs w:val="24"/>
        </w:rPr>
        <w:t>и</w:t>
      </w:r>
      <w:r w:rsidRPr="00527C05">
        <w:rPr>
          <w:rFonts w:ascii="Bookman Old Style" w:hAnsi="Bookman Old Style" w:cs="Arial"/>
          <w:sz w:val="24"/>
          <w:szCs w:val="24"/>
        </w:rPr>
        <w:t>пального образования – Моздокский район. Причинами непредвиденных рисков могут стать кризисные явления в экономике, природные и техн</w:t>
      </w:r>
      <w:r w:rsidRPr="00527C05">
        <w:rPr>
          <w:rFonts w:ascii="Bookman Old Style" w:hAnsi="Bookman Old Style" w:cs="Arial"/>
          <w:sz w:val="24"/>
          <w:szCs w:val="24"/>
        </w:rPr>
        <w:t>о</w:t>
      </w:r>
      <w:r w:rsidRPr="00527C05">
        <w:rPr>
          <w:rFonts w:ascii="Bookman Old Style" w:hAnsi="Bookman Old Style" w:cs="Arial"/>
          <w:sz w:val="24"/>
          <w:szCs w:val="24"/>
        </w:rPr>
        <w:t>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 – Моздокский район. Нормативно-правовые риски могут быть определены непринятием или н</w:t>
      </w:r>
      <w:r w:rsidRPr="00527C05">
        <w:rPr>
          <w:rFonts w:ascii="Bookman Old Style" w:hAnsi="Bookman Old Style" w:cs="Arial"/>
          <w:sz w:val="24"/>
          <w:szCs w:val="24"/>
        </w:rPr>
        <w:t>е</w:t>
      </w:r>
      <w:r w:rsidRPr="00527C05">
        <w:rPr>
          <w:rFonts w:ascii="Bookman Old Style" w:hAnsi="Bookman Old Style" w:cs="Arial"/>
          <w:sz w:val="24"/>
          <w:szCs w:val="24"/>
        </w:rPr>
        <w:t xml:space="preserve">своевременным принятием необходимых нормативных правовых актов. 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Организационные и управленческие риски могут возникнуть по пр</w:t>
      </w:r>
      <w:r w:rsidRPr="00527C05">
        <w:rPr>
          <w:rFonts w:ascii="Bookman Old Style" w:hAnsi="Bookman Old Style" w:cs="Arial"/>
          <w:sz w:val="24"/>
          <w:szCs w:val="24"/>
        </w:rPr>
        <w:t>и</w:t>
      </w:r>
      <w:r w:rsidRPr="00527C05">
        <w:rPr>
          <w:rFonts w:ascii="Bookman Old Style" w:hAnsi="Bookman Old Style" w:cs="Arial"/>
          <w:sz w:val="24"/>
          <w:szCs w:val="24"/>
        </w:rPr>
        <w:t>чине недостаточной проработки вопросов, решаемых в рамках Подпр</w:t>
      </w:r>
      <w:r w:rsidRPr="00527C05">
        <w:rPr>
          <w:rFonts w:ascii="Bookman Old Style" w:hAnsi="Bookman Old Style" w:cs="Arial"/>
          <w:sz w:val="24"/>
          <w:szCs w:val="24"/>
        </w:rPr>
        <w:t>о</w:t>
      </w:r>
      <w:r w:rsidRPr="00527C05">
        <w:rPr>
          <w:rFonts w:ascii="Bookman Old Style" w:hAnsi="Bookman Old Style" w:cs="Arial"/>
          <w:sz w:val="24"/>
          <w:szCs w:val="24"/>
        </w:rPr>
        <w:t xml:space="preserve">граммы №2, отставания от сроков реализации мероприятий. 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Подпрограммы №2, что позволит своевр</w:t>
      </w:r>
      <w:r w:rsidRPr="00527C05">
        <w:rPr>
          <w:rFonts w:ascii="Bookman Old Style" w:hAnsi="Bookman Old Style" w:cs="Arial"/>
          <w:sz w:val="24"/>
          <w:szCs w:val="24"/>
        </w:rPr>
        <w:t>е</w:t>
      </w:r>
      <w:r w:rsidRPr="00527C05">
        <w:rPr>
          <w:rFonts w:ascii="Bookman Old Style" w:hAnsi="Bookman Old Style" w:cs="Arial"/>
          <w:sz w:val="24"/>
          <w:szCs w:val="24"/>
        </w:rPr>
        <w:t>менно принимать управленческие решения в отношении повышения э</w:t>
      </w:r>
      <w:r w:rsidRPr="00527C05">
        <w:rPr>
          <w:rFonts w:ascii="Bookman Old Style" w:hAnsi="Bookman Old Style" w:cs="Arial"/>
          <w:sz w:val="24"/>
          <w:szCs w:val="24"/>
        </w:rPr>
        <w:t>ф</w:t>
      </w:r>
      <w:r w:rsidRPr="00527C05">
        <w:rPr>
          <w:rFonts w:ascii="Bookman Old Style" w:hAnsi="Bookman Old Style" w:cs="Arial"/>
          <w:sz w:val="24"/>
          <w:szCs w:val="24"/>
        </w:rPr>
        <w:t>фективности использования средств и ресурсов, своевременной и качес</w:t>
      </w:r>
      <w:r w:rsidRPr="00527C05">
        <w:rPr>
          <w:rFonts w:ascii="Bookman Old Style" w:hAnsi="Bookman Old Style" w:cs="Arial"/>
          <w:sz w:val="24"/>
          <w:szCs w:val="24"/>
        </w:rPr>
        <w:t>т</w:t>
      </w:r>
      <w:r w:rsidRPr="00527C05">
        <w:rPr>
          <w:rFonts w:ascii="Bookman Old Style" w:hAnsi="Bookman Old Style" w:cs="Arial"/>
          <w:sz w:val="24"/>
          <w:szCs w:val="24"/>
        </w:rPr>
        <w:t xml:space="preserve">венной подготовки нормативных правовых документов. </w:t>
      </w:r>
    </w:p>
    <w:p w:rsidR="00BF4AC4" w:rsidRPr="00527C05" w:rsidRDefault="00BF4AC4" w:rsidP="00527C05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>Для предотвращения организационных и управленческих рисков предполагается более тщательно прорабатывать вопросы организации м</w:t>
      </w:r>
      <w:r w:rsidRPr="00527C05">
        <w:rPr>
          <w:rFonts w:ascii="Bookman Old Style" w:hAnsi="Bookman Old Style" w:cs="Arial"/>
          <w:sz w:val="24"/>
          <w:szCs w:val="24"/>
        </w:rPr>
        <w:t>е</w:t>
      </w:r>
      <w:r w:rsidRPr="00527C05">
        <w:rPr>
          <w:rFonts w:ascii="Bookman Old Style" w:hAnsi="Bookman Old Style" w:cs="Arial"/>
          <w:sz w:val="24"/>
          <w:szCs w:val="24"/>
        </w:rPr>
        <w:t>роприятий, предусмотренных в подпрограмме.</w:t>
      </w:r>
    </w:p>
    <w:p w:rsidR="00527C05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>5. Ожидаемые результаты реализации Подпрограммы №2.</w:t>
      </w:r>
    </w:p>
    <w:p w:rsidR="00527C05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Эффективность реализации мероприятий, предусмотренных подпр</w:t>
      </w:r>
      <w:r w:rsidRPr="00527C05">
        <w:rPr>
          <w:rFonts w:ascii="Bookman Old Style" w:hAnsi="Bookman Old Style"/>
          <w:sz w:val="24"/>
          <w:szCs w:val="24"/>
        </w:rPr>
        <w:t>о</w:t>
      </w:r>
      <w:r w:rsidRPr="00527C05">
        <w:rPr>
          <w:rFonts w:ascii="Bookman Old Style" w:hAnsi="Bookman Old Style"/>
          <w:sz w:val="24"/>
          <w:szCs w:val="24"/>
        </w:rPr>
        <w:t>граммой №2, вытекает из ожидаемых в ходе ее выполнения результатов.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Ожидаемыми результатами реализации программы является: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 xml:space="preserve">- </w:t>
      </w:r>
      <w:r w:rsidR="00527C05">
        <w:rPr>
          <w:rFonts w:ascii="Bookman Old Style" w:hAnsi="Bookman Old Style" w:cs="Arial"/>
          <w:sz w:val="24"/>
          <w:szCs w:val="24"/>
        </w:rPr>
        <w:t>у</w:t>
      </w:r>
      <w:r w:rsidRPr="00527C05">
        <w:rPr>
          <w:rFonts w:ascii="Bookman Old Style" w:hAnsi="Bookman Old Style" w:cs="Arial"/>
          <w:sz w:val="24"/>
          <w:szCs w:val="24"/>
        </w:rPr>
        <w:t>величение количества проведенных молодежных мероприятий до 72 шт.;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lastRenderedPageBreak/>
        <w:t xml:space="preserve">- </w:t>
      </w:r>
      <w:r w:rsidR="00527C05">
        <w:rPr>
          <w:rFonts w:ascii="Bookman Old Style" w:hAnsi="Bookman Old Style" w:cs="Arial"/>
          <w:sz w:val="24"/>
          <w:szCs w:val="24"/>
        </w:rPr>
        <w:t>у</w:t>
      </w:r>
      <w:r w:rsidRPr="00527C05">
        <w:rPr>
          <w:rFonts w:ascii="Bookman Old Style" w:hAnsi="Bookman Old Style" w:cs="Arial"/>
          <w:sz w:val="24"/>
          <w:szCs w:val="24"/>
        </w:rPr>
        <w:t>величение количества молодых людей принявших участие в мол</w:t>
      </w:r>
      <w:r w:rsidRPr="00527C05">
        <w:rPr>
          <w:rFonts w:ascii="Bookman Old Style" w:hAnsi="Bookman Old Style" w:cs="Arial"/>
          <w:sz w:val="24"/>
          <w:szCs w:val="24"/>
        </w:rPr>
        <w:t>о</w:t>
      </w:r>
      <w:r w:rsidRPr="00527C05">
        <w:rPr>
          <w:rFonts w:ascii="Bookman Old Style" w:hAnsi="Bookman Old Style" w:cs="Arial"/>
          <w:sz w:val="24"/>
          <w:szCs w:val="24"/>
        </w:rPr>
        <w:t>дежных мероприятиях до 3600 чел.;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527C05">
        <w:rPr>
          <w:rFonts w:ascii="Bookman Old Style" w:hAnsi="Bookman Old Style" w:cs="Arial"/>
          <w:sz w:val="24"/>
          <w:szCs w:val="24"/>
        </w:rPr>
        <w:t xml:space="preserve">- </w:t>
      </w:r>
      <w:r w:rsidR="00527C05">
        <w:rPr>
          <w:rFonts w:ascii="Bookman Old Style" w:hAnsi="Bookman Old Style" w:cs="Arial"/>
          <w:sz w:val="24"/>
          <w:szCs w:val="24"/>
        </w:rPr>
        <w:t>у</w:t>
      </w:r>
      <w:r w:rsidRPr="00527C05">
        <w:rPr>
          <w:rFonts w:ascii="Bookman Old Style" w:hAnsi="Bookman Old Style" w:cs="Arial"/>
          <w:sz w:val="24"/>
          <w:szCs w:val="24"/>
        </w:rPr>
        <w:t>величение численности волонтеров и активной молодежи до 330 чел.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В тоже время подпрограмма №2 позволит: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3C1200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 xml:space="preserve">создать условия для самостоятельной эффективной деятельности молодежи в сфере образования; </w:t>
      </w:r>
    </w:p>
    <w:p w:rsidR="003C120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3C1200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сформировать здоровый образ жизни;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3C1200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выявить и осуществить поддержку талантливой молодежи;</w:t>
      </w: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-</w:t>
      </w:r>
      <w:r w:rsidR="003C1200">
        <w:rPr>
          <w:rFonts w:ascii="Bookman Old Style" w:hAnsi="Bookman Old Style"/>
          <w:sz w:val="24"/>
          <w:szCs w:val="24"/>
        </w:rPr>
        <w:t xml:space="preserve"> </w:t>
      </w:r>
      <w:r w:rsidRPr="00527C05">
        <w:rPr>
          <w:rFonts w:ascii="Bookman Old Style" w:hAnsi="Bookman Old Style"/>
          <w:sz w:val="24"/>
          <w:szCs w:val="24"/>
        </w:rPr>
        <w:t>внедрять систему поддержки деятельности детских и молодежных организаций и их программ.</w:t>
      </w:r>
    </w:p>
    <w:p w:rsidR="00527C05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27C05">
        <w:rPr>
          <w:rFonts w:ascii="Bookman Old Style" w:hAnsi="Bookman Old Style"/>
          <w:b/>
          <w:sz w:val="24"/>
          <w:szCs w:val="24"/>
        </w:rPr>
        <w:t>6. Показатели (индикаторы) подпрограммы №2.</w:t>
      </w:r>
    </w:p>
    <w:p w:rsidR="00527C05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Перечень и сведения о показателях (индикаторах) подпрограммы №2 с расшифровкой плановых значений по годам реализации представлены в Приложении  к Подпрограмме №2.</w:t>
      </w:r>
    </w:p>
    <w:p w:rsidR="003C1200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BF4AC4" w:rsidRPr="00527C05">
        <w:rPr>
          <w:rFonts w:ascii="Bookman Old Style" w:hAnsi="Bookman Old Style"/>
          <w:b/>
          <w:sz w:val="24"/>
          <w:szCs w:val="24"/>
        </w:rPr>
        <w:t>.Перечень основных мероприятий подпрограммы №2.</w:t>
      </w:r>
    </w:p>
    <w:p w:rsidR="003C1200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Перечень основных мероприятий подпрограммы №2 с указанием сроков их реализации представлен в Приложении №2 к муниципальной Программе.</w:t>
      </w:r>
    </w:p>
    <w:p w:rsidR="003C1200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527C05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="00BF4AC4" w:rsidRPr="00527C05">
        <w:rPr>
          <w:rFonts w:ascii="Bookman Old Style" w:hAnsi="Bookman Old Style"/>
          <w:b/>
          <w:sz w:val="24"/>
          <w:szCs w:val="24"/>
        </w:rPr>
        <w:t>. Ресурсное обеспечение реализации подпрограммы №2.</w:t>
      </w:r>
    </w:p>
    <w:p w:rsidR="003C1200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527C05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7C05">
        <w:rPr>
          <w:rFonts w:ascii="Bookman Old Style" w:hAnsi="Bookman Old Style"/>
          <w:sz w:val="24"/>
          <w:szCs w:val="24"/>
        </w:rPr>
        <w:t>Ресурсное обеспечение реализации подпрограммы №2 с расшифро</w:t>
      </w:r>
      <w:r w:rsidRPr="00527C05">
        <w:rPr>
          <w:rFonts w:ascii="Bookman Old Style" w:hAnsi="Bookman Old Style"/>
          <w:sz w:val="24"/>
          <w:szCs w:val="24"/>
        </w:rPr>
        <w:t>в</w:t>
      </w:r>
      <w:r w:rsidRPr="00527C05">
        <w:rPr>
          <w:rFonts w:ascii="Bookman Old Style" w:hAnsi="Bookman Old Style"/>
          <w:sz w:val="24"/>
          <w:szCs w:val="24"/>
        </w:rPr>
        <w:t xml:space="preserve">кой плановых значений по годам реализации представлены в Приложении №3 к муниципальной Программе. </w:t>
      </w:r>
    </w:p>
    <w:p w:rsidR="003C1200" w:rsidRDefault="003C1200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lastRenderedPageBreak/>
        <w:t xml:space="preserve">Приложение к подпрограмме №2 «Мероприятия по работе с </w:t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молодежью и пропаганде здорового образа жизни» муниципальной  программы «</w:t>
      </w:r>
      <w:r w:rsidRPr="003C1200">
        <w:rPr>
          <w:rFonts w:ascii="Bookman Old Style" w:hAnsi="Bookman Old Style"/>
          <w:bCs/>
          <w:sz w:val="24"/>
          <w:szCs w:val="24"/>
        </w:rPr>
        <w:t xml:space="preserve">Молодежная политика и развитие физической культуры </w:t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4"/>
          <w:szCs w:val="24"/>
        </w:rPr>
      </w:pPr>
      <w:r w:rsidRPr="003C1200">
        <w:rPr>
          <w:rFonts w:ascii="Bookman Old Style" w:hAnsi="Bookman Old Style"/>
          <w:bCs/>
          <w:sz w:val="24"/>
          <w:szCs w:val="24"/>
        </w:rPr>
        <w:t xml:space="preserve">и спорта в Моздокском районе на </w:t>
      </w:r>
    </w:p>
    <w:p w:rsidR="00BF4AC4" w:rsidRP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bCs/>
          <w:sz w:val="24"/>
          <w:szCs w:val="24"/>
        </w:rPr>
        <w:t>2015-2021 годы»</w:t>
      </w:r>
    </w:p>
    <w:p w:rsidR="00BF4AC4" w:rsidRP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Cs w:val="20"/>
        </w:rPr>
      </w:pPr>
    </w:p>
    <w:p w:rsidR="00BF4AC4" w:rsidRPr="003C1200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</w:rPr>
      </w:pPr>
    </w:p>
    <w:p w:rsidR="00BF4AC4" w:rsidRPr="003C1200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</w:rPr>
      </w:pPr>
      <w:r w:rsidRPr="003C1200">
        <w:rPr>
          <w:rFonts w:ascii="Bookman Old Style" w:hAnsi="Bookman Old Style" w:cs="Arial"/>
          <w:b/>
          <w:sz w:val="24"/>
        </w:rPr>
        <w:t>Целевые показатели (индикаторы) подпрограммы №2</w:t>
      </w:r>
    </w:p>
    <w:p w:rsidR="00BF4AC4" w:rsidRPr="003C1200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</w:rPr>
      </w:pPr>
    </w:p>
    <w:tbl>
      <w:tblPr>
        <w:tblW w:w="9556" w:type="dxa"/>
        <w:tblLayout w:type="fixed"/>
        <w:tblLook w:val="04A0"/>
      </w:tblPr>
      <w:tblGrid>
        <w:gridCol w:w="511"/>
        <w:gridCol w:w="51"/>
        <w:gridCol w:w="2240"/>
        <w:gridCol w:w="992"/>
        <w:gridCol w:w="992"/>
        <w:gridCol w:w="1134"/>
        <w:gridCol w:w="1134"/>
        <w:gridCol w:w="937"/>
        <w:gridCol w:w="1559"/>
        <w:gridCol w:w="6"/>
      </w:tblGrid>
      <w:tr w:rsidR="00BF4AC4" w:rsidRPr="003C1200" w:rsidTr="006D19F8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Подпрограммы №2: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«Мероприятия по работе с молодежью и проп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ганде здорового образа жизни» муниципальной  программы «</w:t>
            </w:r>
            <w:r w:rsidRPr="003C1200">
              <w:rPr>
                <w:rFonts w:ascii="Bookman Old Style" w:hAnsi="Bookman Old Style"/>
                <w:bCs/>
                <w:sz w:val="20"/>
                <w:szCs w:val="20"/>
              </w:rPr>
              <w:t>Молодежная политика и развитие физической культуры и спорта в Моздокском районе на 2015-2021 годы»</w:t>
            </w:r>
          </w:p>
        </w:tc>
      </w:tr>
      <w:tr w:rsidR="00BF4AC4" w:rsidRPr="003C1200" w:rsidTr="006D19F8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Цели: -</w:t>
            </w:r>
            <w:r w:rsidR="003C1200" w:rsidRP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профилактика правонарушений и наркомании среди подростков и молод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жи;      </w:t>
            </w:r>
          </w:p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130EA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выявление и поддержка талантливой молодежи;</w:t>
            </w:r>
          </w:p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130EA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внедрение постоянной действующей системы поддержки деятельности детских и молодежных организаций и их программ.</w:t>
            </w:r>
          </w:p>
        </w:tc>
      </w:tr>
      <w:tr w:rsidR="00BF4AC4" w:rsidRPr="003C1200" w:rsidTr="006D19F8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Задачи: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="00130EA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формирование у молодежи активной гражданской позиции.</w:t>
            </w:r>
          </w:p>
          <w:p w:rsidR="00BF4AC4" w:rsidRPr="003C1200" w:rsidRDefault="00BF4AC4" w:rsidP="00BF4AC4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-поддержка различных форм культурного, интеллектуального, творческого и физич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ского развития молодежи.</w:t>
            </w:r>
          </w:p>
          <w:p w:rsidR="00BF4AC4" w:rsidRPr="003C1200" w:rsidRDefault="00BF4AC4" w:rsidP="00BF4AC4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="00130EA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укрепление системы гражданского и патриотического воспитания молодежи, ра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витие добровольчества в молодежной среде.</w:t>
            </w:r>
          </w:p>
          <w:p w:rsidR="00BF4AC4" w:rsidRPr="003C1200" w:rsidRDefault="00BF4AC4" w:rsidP="00BF4AC4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="00130EA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пропаганда семейных ценностей среди молодежи.</w:t>
            </w:r>
          </w:p>
          <w:p w:rsidR="00BF4AC4" w:rsidRPr="003C1200" w:rsidRDefault="00BF4AC4" w:rsidP="00BF4AC4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="00130EA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 xml:space="preserve">развитие системы информирования и социального просвещения по всему спектру </w:t>
            </w:r>
            <w:r w:rsidRPr="003C120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вопросов жизни молодежи. </w:t>
            </w:r>
          </w:p>
        </w:tc>
      </w:tr>
      <w:tr w:rsidR="00BF4AC4" w:rsidRPr="003C1200" w:rsidTr="006D19F8">
        <w:trPr>
          <w:gridAfter w:val="1"/>
          <w:wAfter w:w="6" w:type="dxa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BF4AC4" w:rsidRPr="003C1200" w:rsidRDefault="00BF4AC4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Наименование П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казателя (целевой 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Исходные           показатели        базового г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да.</w:t>
            </w:r>
          </w:p>
          <w:p w:rsidR="00BF4AC4" w:rsidRPr="003C1200" w:rsidRDefault="00BF4AC4" w:rsidP="00130EA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BF4AC4" w:rsidRPr="003C1200" w:rsidTr="006D19F8">
        <w:trPr>
          <w:gridAfter w:val="1"/>
          <w:wAfter w:w="6" w:type="dxa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3C1200" w:rsidTr="006D19F8">
        <w:trPr>
          <w:gridAfter w:val="1"/>
          <w:wAfter w:w="6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  <w:tr w:rsidR="00BF4AC4" w:rsidRPr="003C1200" w:rsidTr="006D19F8">
        <w:trPr>
          <w:gridAfter w:val="1"/>
          <w:wAfter w:w="6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пров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денных молоде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</w:tr>
      <w:tr w:rsidR="00BF4AC4" w:rsidRPr="003C1200" w:rsidTr="006D19F8">
        <w:trPr>
          <w:gridAfter w:val="1"/>
          <w:wAfter w:w="6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мол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дых людей пр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нявших участие в молодежных мер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3400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2842</w:t>
            </w:r>
          </w:p>
        </w:tc>
      </w:tr>
      <w:tr w:rsidR="00BF4AC4" w:rsidRPr="003C1200" w:rsidTr="006D19F8">
        <w:trPr>
          <w:gridAfter w:val="1"/>
          <w:wAfter w:w="6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Численность воло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теров и активной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280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6D1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AC4" w:rsidRPr="003C1200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lastRenderedPageBreak/>
        <w:t>ПАСПОРТ</w:t>
      </w:r>
    </w:p>
    <w:p w:rsidR="003C1200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ПОДПРОГРАММЫ №3: «Обеспечение  условий для реализации </w:t>
      </w:r>
    </w:p>
    <w:p w:rsidR="003C1200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муниципальной программы «Молодежная политика и развитие физической </w:t>
      </w:r>
    </w:p>
    <w:p w:rsidR="00BF4AC4" w:rsidRPr="003C1200" w:rsidRDefault="00BF4AC4" w:rsidP="00BF4A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культуры и спорта на 2015 -2021 годы». </w:t>
      </w:r>
    </w:p>
    <w:p w:rsidR="00BF4AC4" w:rsidRPr="001176F8" w:rsidRDefault="00BF4AC4" w:rsidP="00BF4AC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3540"/>
        <w:gridCol w:w="6000"/>
      </w:tblGrid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№3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</w:tr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Цели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-создание необходимых  условий для эффективной де</w:t>
            </w:r>
            <w:r w:rsidRPr="003C12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я</w:t>
            </w:r>
            <w:r w:rsidRPr="003C12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тельности в сфере реализации государственной мол</w:t>
            </w:r>
            <w:r w:rsidRPr="003C12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дежной политики</w:t>
            </w:r>
          </w:p>
        </w:tc>
      </w:tr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Задачи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-содержание транспортного средства;</w:t>
            </w:r>
          </w:p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-приобретение необходимого спортивного оборудования и инвентаря.</w:t>
            </w:r>
          </w:p>
        </w:tc>
      </w:tr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Целевые индикаторы и показ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тели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Не предусматриваются.</w:t>
            </w:r>
          </w:p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Этапы и сроки реализации по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2015-2021 годы, без деления на этапы</w:t>
            </w:r>
          </w:p>
        </w:tc>
      </w:tr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Объем и источники финансир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вания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  <w:bCs/>
              </w:rPr>
            </w:pPr>
            <w:r w:rsidRPr="003C1200">
              <w:rPr>
                <w:rFonts w:ascii="Bookman Old Style" w:hAnsi="Bookman Old Style" w:cs="Times New Roman"/>
                <w:color w:val="000000" w:themeColor="text1"/>
              </w:rPr>
              <w:t xml:space="preserve">Объем финансирования на реализацию </w:t>
            </w:r>
            <w:r w:rsidRPr="003C1200">
              <w:rPr>
                <w:rFonts w:ascii="Bookman Old Style" w:hAnsi="Bookman Old Style"/>
                <w:bCs/>
              </w:rPr>
              <w:t xml:space="preserve">Подпрограммы </w:t>
            </w:r>
            <w:r w:rsidRPr="003C1200">
              <w:rPr>
                <w:rFonts w:ascii="Bookman Old Style" w:hAnsi="Bookman Old Style" w:cs="Times New Roman"/>
                <w:color w:val="000000" w:themeColor="text1"/>
              </w:rPr>
              <w:t>за счет средств муниципального бюджета 1145,0</w:t>
            </w:r>
            <w:r w:rsidRPr="003C1200">
              <w:rPr>
                <w:rFonts w:ascii="Bookman Old Style" w:hAnsi="Bookman Old Style" w:cs="Times New Roman"/>
                <w:color w:val="FF0000"/>
              </w:rPr>
              <w:t xml:space="preserve">  </w:t>
            </w:r>
            <w:r w:rsidRPr="003C1200">
              <w:rPr>
                <w:rFonts w:ascii="Bookman Old Style" w:hAnsi="Bookman Old Style" w:cs="Times New Roman"/>
              </w:rPr>
              <w:t xml:space="preserve"> </w:t>
            </w:r>
            <w:r w:rsidRPr="003C1200">
              <w:rPr>
                <w:rFonts w:ascii="Bookman Old Style" w:hAnsi="Bookman Old Style"/>
              </w:rPr>
              <w:t xml:space="preserve"> т</w:t>
            </w:r>
            <w:r w:rsidRPr="003C1200">
              <w:rPr>
                <w:rFonts w:ascii="Bookman Old Style" w:hAnsi="Bookman Old Style"/>
              </w:rPr>
              <w:t>ы</w:t>
            </w:r>
            <w:r w:rsidRPr="003C1200">
              <w:rPr>
                <w:rFonts w:ascii="Bookman Old Style" w:hAnsi="Bookman Old Style"/>
              </w:rPr>
              <w:t>сяч рублей.</w:t>
            </w:r>
          </w:p>
          <w:p w:rsidR="00BF4AC4" w:rsidRPr="003C1200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ab/>
              <w:t xml:space="preserve"> - 73,9 тысяч рублей;</w:t>
            </w:r>
          </w:p>
          <w:p w:rsidR="00BF4AC4" w:rsidRPr="003C1200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в 2016 году – 109,2 тысяч рублей;</w:t>
            </w:r>
          </w:p>
          <w:p w:rsidR="00BF4AC4" w:rsidRPr="003C1200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3C1200">
              <w:rPr>
                <w:rFonts w:ascii="Bookman Old Style" w:eastAsia="Times New Roman" w:hAnsi="Bookman Old Style"/>
              </w:rPr>
              <w:t>в 2017 году – 106,7 тысяч рублей.</w:t>
            </w:r>
          </w:p>
          <w:p w:rsidR="00BF4AC4" w:rsidRPr="003C1200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3C1200">
              <w:rPr>
                <w:rFonts w:ascii="Bookman Old Style" w:eastAsia="Times New Roman" w:hAnsi="Bookman Old Style"/>
              </w:rPr>
              <w:t xml:space="preserve">в 2018 году – </w:t>
            </w:r>
            <w:r w:rsidRPr="003C1200">
              <w:rPr>
                <w:rFonts w:ascii="Bookman Old Style" w:hAnsi="Bookman Old Style" w:cs="Times New Roman"/>
              </w:rPr>
              <w:t xml:space="preserve">174,4 </w:t>
            </w:r>
            <w:r w:rsidRPr="003C1200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3C1200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</w:rPr>
            </w:pPr>
            <w:r w:rsidRPr="003C1200">
              <w:rPr>
                <w:rFonts w:ascii="Bookman Old Style" w:hAnsi="Bookman Old Style"/>
              </w:rPr>
              <w:t>в 2019 году – 213,1 тысяч рублей;</w:t>
            </w:r>
          </w:p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в 2020 году – 231,5 тысяч рублей;</w:t>
            </w:r>
          </w:p>
          <w:p w:rsidR="00BF4AC4" w:rsidRPr="003C1200" w:rsidRDefault="00BF4AC4" w:rsidP="00BF4AC4">
            <w:pPr>
              <w:tabs>
                <w:tab w:val="left" w:pos="2899"/>
              </w:tabs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в 2021 году – 236,2 тысяч рублей.</w:t>
            </w:r>
          </w:p>
        </w:tc>
      </w:tr>
      <w:tr w:rsidR="00BF4AC4" w:rsidRPr="003C1200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Ожидаемые результаты реализ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Исполнение мероприятий муниципальной программы. </w:t>
            </w:r>
          </w:p>
        </w:tc>
      </w:tr>
    </w:tbl>
    <w:p w:rsidR="00BF4AC4" w:rsidRDefault="00BF4AC4" w:rsidP="00BF4AC4">
      <w:pPr>
        <w:pStyle w:val="aff4"/>
        <w:rPr>
          <w:rFonts w:ascii="Bookman Old Style" w:hAnsi="Bookman Old Style"/>
          <w:b/>
          <w:sz w:val="24"/>
          <w:szCs w:val="24"/>
        </w:rPr>
      </w:pPr>
    </w:p>
    <w:p w:rsidR="003C1200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 xml:space="preserve">1.Характеристика сферы реализации подпрограммы №3, </w:t>
      </w: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ее текущего состояния, включая описание основных проблем.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</w:t>
      </w:r>
      <w:r w:rsidRPr="003C1200">
        <w:rPr>
          <w:rFonts w:ascii="Bookman Old Style" w:hAnsi="Bookman Old Style"/>
          <w:sz w:val="24"/>
          <w:szCs w:val="24"/>
        </w:rPr>
        <w:t>а</w:t>
      </w:r>
      <w:r w:rsidRPr="003C1200">
        <w:rPr>
          <w:rFonts w:ascii="Bookman Old Style" w:hAnsi="Bookman Old Style"/>
          <w:sz w:val="24"/>
          <w:szCs w:val="24"/>
        </w:rPr>
        <w:t>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</w:t>
      </w:r>
      <w:r w:rsidRPr="003C1200">
        <w:rPr>
          <w:rFonts w:ascii="Bookman Old Style" w:hAnsi="Bookman Old Style"/>
          <w:sz w:val="24"/>
          <w:szCs w:val="24"/>
        </w:rPr>
        <w:t>я</w:t>
      </w:r>
      <w:r w:rsidRPr="003C1200">
        <w:rPr>
          <w:rFonts w:ascii="Bookman Old Style" w:hAnsi="Bookman Old Style"/>
          <w:sz w:val="24"/>
          <w:szCs w:val="24"/>
        </w:rPr>
        <w:t>тельностью человека, его здоровьем и образом жизни. Физическая культ</w:t>
      </w:r>
      <w:r w:rsidRPr="003C1200">
        <w:rPr>
          <w:rFonts w:ascii="Bookman Old Style" w:hAnsi="Bookman Old Style"/>
          <w:sz w:val="24"/>
          <w:szCs w:val="24"/>
        </w:rPr>
        <w:t>у</w:t>
      </w:r>
      <w:r w:rsidRPr="003C1200">
        <w:rPr>
          <w:rFonts w:ascii="Bookman Old Style" w:hAnsi="Bookman Old Style"/>
          <w:sz w:val="24"/>
          <w:szCs w:val="24"/>
        </w:rPr>
        <w:t>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</w:t>
      </w:r>
      <w:r w:rsidRPr="003C1200">
        <w:rPr>
          <w:rFonts w:ascii="Bookman Old Style" w:hAnsi="Bookman Old Style"/>
          <w:sz w:val="24"/>
          <w:szCs w:val="24"/>
        </w:rPr>
        <w:t>с</w:t>
      </w:r>
      <w:r w:rsidRPr="003C1200">
        <w:rPr>
          <w:rFonts w:ascii="Bookman Old Style" w:hAnsi="Bookman Old Style"/>
          <w:sz w:val="24"/>
          <w:szCs w:val="24"/>
        </w:rPr>
        <w:t>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</w:t>
      </w:r>
      <w:r w:rsidRPr="003C1200">
        <w:rPr>
          <w:rFonts w:ascii="Bookman Old Style" w:hAnsi="Bookman Old Style"/>
          <w:sz w:val="24"/>
          <w:szCs w:val="24"/>
        </w:rPr>
        <w:t>е</w:t>
      </w:r>
      <w:r w:rsidRPr="003C1200">
        <w:rPr>
          <w:rFonts w:ascii="Bookman Old Style" w:hAnsi="Bookman Old Style"/>
          <w:sz w:val="24"/>
          <w:szCs w:val="24"/>
        </w:rPr>
        <w:t>ния, профилактика заболеваний, воспитание подрастающего поколения.</w:t>
      </w:r>
    </w:p>
    <w:p w:rsidR="00BF4AC4" w:rsidRDefault="00BF4AC4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Подпрограмма №3 направлена на создание условий, необходимых для реализации мероприятий муниципальной программы. </w:t>
      </w:r>
    </w:p>
    <w:p w:rsidR="003C1200" w:rsidRPr="003C1200" w:rsidRDefault="003C1200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2. Цели и задачи Программы №3.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Цели Программы №3:</w:t>
      </w:r>
    </w:p>
    <w:p w:rsidR="00BF4AC4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200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3C120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C1200">
        <w:rPr>
          <w:rFonts w:ascii="Bookman Old Style" w:hAnsi="Bookman Old Style"/>
          <w:color w:val="000000" w:themeColor="text1"/>
          <w:sz w:val="24"/>
          <w:szCs w:val="24"/>
        </w:rPr>
        <w:t>создание необходимых  условий для эффективной деятельности в сфере реализации государственной молодежной политики</w:t>
      </w:r>
      <w:r w:rsidR="003C1200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3C1200" w:rsidRP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Задачи Программы №3:</w:t>
      </w:r>
    </w:p>
    <w:p w:rsidR="00BF4AC4" w:rsidRPr="003C1200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lastRenderedPageBreak/>
        <w:t>-</w:t>
      </w:r>
      <w:r w:rsidR="003C1200">
        <w:rPr>
          <w:rFonts w:ascii="Bookman Old Style" w:hAnsi="Bookman Old Style"/>
          <w:sz w:val="24"/>
          <w:szCs w:val="24"/>
        </w:rPr>
        <w:t xml:space="preserve"> о</w:t>
      </w:r>
      <w:r w:rsidRPr="003C1200">
        <w:rPr>
          <w:rFonts w:ascii="Bookman Old Style" w:hAnsi="Bookman Old Style"/>
          <w:sz w:val="24"/>
          <w:szCs w:val="24"/>
        </w:rPr>
        <w:t>беспечение условий для реализации программы;</w:t>
      </w:r>
    </w:p>
    <w:p w:rsidR="00BF4AC4" w:rsidRPr="003C1200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</w:t>
      </w:r>
      <w:r w:rsidR="00BF4AC4" w:rsidRPr="003C1200">
        <w:rPr>
          <w:rFonts w:ascii="Bookman Old Style" w:hAnsi="Bookman Old Style"/>
          <w:sz w:val="24"/>
          <w:szCs w:val="24"/>
        </w:rPr>
        <w:t>ачественное исполнение поставленных задач;</w:t>
      </w:r>
      <w:r w:rsidR="00BF4AC4" w:rsidRPr="003C120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3C1200">
        <w:rPr>
          <w:rFonts w:ascii="Bookman Old Style" w:hAnsi="Bookman Old Style"/>
          <w:color w:val="000000" w:themeColor="text1"/>
          <w:sz w:val="24"/>
          <w:szCs w:val="24"/>
        </w:rPr>
        <w:t xml:space="preserve"> с</w:t>
      </w:r>
      <w:r w:rsidRPr="003C1200">
        <w:rPr>
          <w:rFonts w:ascii="Bookman Old Style" w:hAnsi="Bookman Old Style"/>
          <w:color w:val="000000" w:themeColor="text1"/>
          <w:sz w:val="24"/>
          <w:szCs w:val="24"/>
        </w:rPr>
        <w:t>оздание необходимых  условий для эффективной деятельности в сфере реализации государственной молодежной политики.</w:t>
      </w:r>
    </w:p>
    <w:p w:rsidR="003C1200" w:rsidRDefault="003C1200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F4AC4" w:rsidRPr="003C1200" w:rsidRDefault="00BF4AC4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3. Сроки реализации Программы №3.</w:t>
      </w:r>
    </w:p>
    <w:p w:rsidR="003C1200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Подпрограмма №3 действует с 1 января 2015 года до 31 декабря 2021</w:t>
      </w:r>
      <w:r w:rsidR="003C1200">
        <w:rPr>
          <w:rFonts w:ascii="Bookman Old Style" w:hAnsi="Bookman Old Style"/>
          <w:sz w:val="24"/>
          <w:szCs w:val="24"/>
        </w:rPr>
        <w:t xml:space="preserve"> года. </w:t>
      </w:r>
      <w:r w:rsidRPr="003C1200">
        <w:rPr>
          <w:rFonts w:ascii="Bookman Old Style" w:hAnsi="Bookman Old Style"/>
          <w:sz w:val="24"/>
          <w:szCs w:val="24"/>
        </w:rPr>
        <w:t>Программа не предусматривает поэтапной разбивки сроков реализации.</w:t>
      </w:r>
    </w:p>
    <w:p w:rsidR="00BF4AC4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В ходе реализации Подпрограммы №3 отдельные мероприятия, объ</w:t>
      </w:r>
      <w:r w:rsidRPr="003C1200">
        <w:rPr>
          <w:rFonts w:ascii="Bookman Old Style" w:hAnsi="Bookman Old Style"/>
          <w:sz w:val="24"/>
          <w:szCs w:val="24"/>
        </w:rPr>
        <w:t>ё</w:t>
      </w:r>
      <w:r w:rsidRPr="003C1200">
        <w:rPr>
          <w:rFonts w:ascii="Bookman Old Style" w:hAnsi="Bookman Old Style"/>
          <w:sz w:val="24"/>
          <w:szCs w:val="24"/>
        </w:rPr>
        <w:t>мы и источники их финансирования могут корректироваться на основе анализа полученных результатов и с учетом средств, выделяемых из мес</w:t>
      </w:r>
      <w:r w:rsidRPr="003C1200">
        <w:rPr>
          <w:rFonts w:ascii="Bookman Old Style" w:hAnsi="Bookman Old Style"/>
          <w:sz w:val="24"/>
          <w:szCs w:val="24"/>
        </w:rPr>
        <w:t>т</w:t>
      </w:r>
      <w:r w:rsidRPr="003C1200">
        <w:rPr>
          <w:rFonts w:ascii="Bookman Old Style" w:hAnsi="Bookman Old Style"/>
          <w:sz w:val="24"/>
          <w:szCs w:val="24"/>
        </w:rPr>
        <w:t>ного бюджета.</w:t>
      </w:r>
    </w:p>
    <w:p w:rsidR="003C1200" w:rsidRPr="003C1200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4.Риски реализации Программы №3</w:t>
      </w:r>
    </w:p>
    <w:p w:rsidR="003C1200" w:rsidRDefault="003C1200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BF4AC4" w:rsidRPr="003C1200" w:rsidRDefault="00BF4AC4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3C1200">
        <w:rPr>
          <w:rFonts w:ascii="Bookman Old Style" w:hAnsi="Bookman Old Style" w:cs="Arial"/>
          <w:sz w:val="24"/>
          <w:szCs w:val="24"/>
        </w:rPr>
        <w:t>К основным рискам реализации и Подпрограммы №3 относятся ф</w:t>
      </w:r>
      <w:r w:rsidRPr="003C1200">
        <w:rPr>
          <w:rFonts w:ascii="Bookman Old Style" w:hAnsi="Bookman Old Style" w:cs="Arial"/>
          <w:sz w:val="24"/>
          <w:szCs w:val="24"/>
        </w:rPr>
        <w:t>и</w:t>
      </w:r>
      <w:r w:rsidRPr="003C1200">
        <w:rPr>
          <w:rFonts w:ascii="Bookman Old Style" w:hAnsi="Bookman Old Style" w:cs="Arial"/>
          <w:sz w:val="24"/>
          <w:szCs w:val="24"/>
        </w:rPr>
        <w:t xml:space="preserve">нансово - экономические риски. </w:t>
      </w:r>
    </w:p>
    <w:p w:rsidR="00BF4AC4" w:rsidRPr="003C1200" w:rsidRDefault="00BF4AC4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3C1200">
        <w:rPr>
          <w:rFonts w:ascii="Bookman Old Style" w:hAnsi="Bookman Old Style" w:cs="Arial"/>
          <w:sz w:val="24"/>
          <w:szCs w:val="24"/>
        </w:rPr>
        <w:t>Финансово-экономические риски связаны с возможным недофина</w:t>
      </w:r>
      <w:r w:rsidRPr="003C1200">
        <w:rPr>
          <w:rFonts w:ascii="Bookman Old Style" w:hAnsi="Bookman Old Style" w:cs="Arial"/>
          <w:sz w:val="24"/>
          <w:szCs w:val="24"/>
        </w:rPr>
        <w:t>н</w:t>
      </w:r>
      <w:r w:rsidRPr="003C1200">
        <w:rPr>
          <w:rFonts w:ascii="Bookman Old Style" w:hAnsi="Bookman Old Style" w:cs="Arial"/>
          <w:sz w:val="24"/>
          <w:szCs w:val="24"/>
        </w:rPr>
        <w:t>сированием мероприятий Подпрограммы №3 со стороны бюджета муниц</w:t>
      </w:r>
      <w:r w:rsidRPr="003C1200">
        <w:rPr>
          <w:rFonts w:ascii="Bookman Old Style" w:hAnsi="Bookman Old Style" w:cs="Arial"/>
          <w:sz w:val="24"/>
          <w:szCs w:val="24"/>
        </w:rPr>
        <w:t>и</w:t>
      </w:r>
      <w:r w:rsidRPr="003C1200">
        <w:rPr>
          <w:rFonts w:ascii="Bookman Old Style" w:hAnsi="Bookman Old Style" w:cs="Arial"/>
          <w:sz w:val="24"/>
          <w:szCs w:val="24"/>
        </w:rPr>
        <w:t>пального образования – Моздокский район. Причинами непредвиденных рисков могут стать кризисные явления в экономике, природные и техн</w:t>
      </w:r>
      <w:r w:rsidRPr="003C1200">
        <w:rPr>
          <w:rFonts w:ascii="Bookman Old Style" w:hAnsi="Bookman Old Style" w:cs="Arial"/>
          <w:sz w:val="24"/>
          <w:szCs w:val="24"/>
        </w:rPr>
        <w:t>о</w:t>
      </w:r>
      <w:r w:rsidRPr="003C1200">
        <w:rPr>
          <w:rFonts w:ascii="Bookman Old Style" w:hAnsi="Bookman Old Style" w:cs="Arial"/>
          <w:sz w:val="24"/>
          <w:szCs w:val="24"/>
        </w:rPr>
        <w:t>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 – Моздокский район. Нормативно-правовые риски могут быть определены непринятием или н</w:t>
      </w:r>
      <w:r w:rsidRPr="003C1200">
        <w:rPr>
          <w:rFonts w:ascii="Bookman Old Style" w:hAnsi="Bookman Old Style" w:cs="Arial"/>
          <w:sz w:val="24"/>
          <w:szCs w:val="24"/>
        </w:rPr>
        <w:t>е</w:t>
      </w:r>
      <w:r w:rsidRPr="003C1200">
        <w:rPr>
          <w:rFonts w:ascii="Bookman Old Style" w:hAnsi="Bookman Old Style" w:cs="Arial"/>
          <w:sz w:val="24"/>
          <w:szCs w:val="24"/>
        </w:rPr>
        <w:t xml:space="preserve">своевременным принятием необходимых нормативных правовых актов. </w:t>
      </w:r>
    </w:p>
    <w:p w:rsidR="00BF4AC4" w:rsidRPr="003C1200" w:rsidRDefault="00BF4AC4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3C1200">
        <w:rPr>
          <w:rFonts w:ascii="Bookman Old Style" w:hAnsi="Bookman Old Style" w:cs="Arial"/>
          <w:sz w:val="24"/>
          <w:szCs w:val="24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Подпрограммы №3, что позволит своевр</w:t>
      </w:r>
      <w:r w:rsidRPr="003C1200">
        <w:rPr>
          <w:rFonts w:ascii="Bookman Old Style" w:hAnsi="Bookman Old Style" w:cs="Arial"/>
          <w:sz w:val="24"/>
          <w:szCs w:val="24"/>
        </w:rPr>
        <w:t>е</w:t>
      </w:r>
      <w:r w:rsidRPr="003C1200">
        <w:rPr>
          <w:rFonts w:ascii="Bookman Old Style" w:hAnsi="Bookman Old Style" w:cs="Arial"/>
          <w:sz w:val="24"/>
          <w:szCs w:val="24"/>
        </w:rPr>
        <w:t>менно принимать управленческие решения в отношении повышения э</w:t>
      </w:r>
      <w:r w:rsidRPr="003C1200">
        <w:rPr>
          <w:rFonts w:ascii="Bookman Old Style" w:hAnsi="Bookman Old Style" w:cs="Arial"/>
          <w:sz w:val="24"/>
          <w:szCs w:val="24"/>
        </w:rPr>
        <w:t>ф</w:t>
      </w:r>
      <w:r w:rsidRPr="003C1200">
        <w:rPr>
          <w:rFonts w:ascii="Bookman Old Style" w:hAnsi="Bookman Old Style" w:cs="Arial"/>
          <w:sz w:val="24"/>
          <w:szCs w:val="24"/>
        </w:rPr>
        <w:t xml:space="preserve">фективности использования средств и ресурсов.  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5. Ожидаемые результаты реализации подпрограммы №3.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Качественное исполнение задач, достойные условия для проведения спортивных и молодежных мероприятий.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6.Перечень основных мероприятий подпрограммы №3.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Перечень основных мероприятий муниципальной программы с ук</w:t>
      </w:r>
      <w:r w:rsidRPr="003C1200">
        <w:rPr>
          <w:rFonts w:ascii="Bookman Old Style" w:hAnsi="Bookman Old Style"/>
          <w:sz w:val="24"/>
          <w:szCs w:val="24"/>
        </w:rPr>
        <w:t>а</w:t>
      </w:r>
      <w:r w:rsidRPr="003C1200">
        <w:rPr>
          <w:rFonts w:ascii="Bookman Old Style" w:hAnsi="Bookman Old Style"/>
          <w:sz w:val="24"/>
          <w:szCs w:val="24"/>
        </w:rPr>
        <w:t>занием сроков их реализации представлен в Приложении №2 к Программе.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C1200">
        <w:rPr>
          <w:rFonts w:ascii="Bookman Old Style" w:hAnsi="Bookman Old Style"/>
          <w:b/>
          <w:sz w:val="24"/>
          <w:szCs w:val="24"/>
        </w:rPr>
        <w:t>7. Ресурсное обеспечение реализации программы №3.</w:t>
      </w:r>
    </w:p>
    <w:p w:rsidR="003C1200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F4AC4" w:rsidRPr="003C1200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№3 к Программе. </w:t>
      </w:r>
    </w:p>
    <w:p w:rsidR="003C1200" w:rsidRDefault="003C1200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br w:type="page"/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lastRenderedPageBreak/>
        <w:t xml:space="preserve">Приложение № 1 </w:t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к муниципальной программе </w:t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«Молодежная политика и развитие </w:t>
      </w:r>
    </w:p>
    <w:p w:rsid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физической культуры и спорта в </w:t>
      </w:r>
    </w:p>
    <w:p w:rsidR="00BF4AC4" w:rsidRP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 xml:space="preserve">Моздокском районе </w:t>
      </w:r>
    </w:p>
    <w:p w:rsidR="00BF4AC4" w:rsidRP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на 2015 – 2021 годы»</w:t>
      </w:r>
    </w:p>
    <w:p w:rsidR="00BF4AC4" w:rsidRPr="003C1200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3C1200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программы.</w:t>
      </w:r>
    </w:p>
    <w:p w:rsidR="003C1200" w:rsidRPr="003C1200" w:rsidRDefault="003C1200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9606" w:type="dxa"/>
        <w:tblLayout w:type="fixed"/>
        <w:tblLook w:val="04A0"/>
      </w:tblPr>
      <w:tblGrid>
        <w:gridCol w:w="511"/>
        <w:gridCol w:w="51"/>
        <w:gridCol w:w="2665"/>
        <w:gridCol w:w="709"/>
        <w:gridCol w:w="850"/>
        <w:gridCol w:w="992"/>
        <w:gridCol w:w="993"/>
        <w:gridCol w:w="992"/>
        <w:gridCol w:w="1843"/>
      </w:tblGrid>
      <w:tr w:rsidR="00BF4AC4" w:rsidRPr="003C1200" w:rsidTr="003C1200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3C120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Наименование Программы: </w:t>
            </w:r>
            <w:r w:rsidRPr="003C1200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«Молодежная политика и развитие физической культуры и спорта в Моздокском районе на 2015 – 2021 годы»</w:t>
            </w:r>
            <w:r w:rsidRPr="003C1200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F4AC4" w:rsidRPr="003C1200" w:rsidTr="003C1200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Цели: разработка правовых, экономических, организационных механизмов реализ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ции государственной молодежной политики, решение проблем молодежи. </w:t>
            </w:r>
          </w:p>
        </w:tc>
      </w:tr>
      <w:tr w:rsidR="00BF4AC4" w:rsidRPr="003C1200" w:rsidTr="003C1200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Задачи: 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создание условий для самостоятельной эффективной деятельности молод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жи в сфере образования;</w:t>
            </w:r>
          </w:p>
          <w:p w:rsid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формирование здорового образа жизни,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спортивно-массовых и спортивных мер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о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приятий; </w:t>
            </w:r>
          </w:p>
          <w:p w:rsid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развитие инфраструктуры для занятий  массовым  спортом  в образовательных у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ч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реждениях и по месту жительства;</w:t>
            </w:r>
          </w:p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профилактика правонарушений и наркомании среди подростков и молодежи;      </w:t>
            </w:r>
          </w:p>
          <w:p w:rsidR="003C1200" w:rsidRDefault="00BF4AC4" w:rsidP="00BF4AC4">
            <w:pPr>
              <w:tabs>
                <w:tab w:val="right" w:pos="9531"/>
              </w:tabs>
              <w:autoSpaceDE w:val="0"/>
              <w:autoSpaceDN w:val="0"/>
              <w:adjustRightInd w:val="0"/>
              <w:spacing w:after="0" w:line="240" w:lineRule="auto"/>
              <w:ind w:right="88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выявление и поддержка талантливой молодежи;</w:t>
            </w:r>
          </w:p>
          <w:p w:rsidR="00BF4AC4" w:rsidRPr="003C120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развитие физической культуры, детского и массового спорта среди подростков и молодежи.   </w:t>
            </w:r>
          </w:p>
          <w:p w:rsidR="00BF4AC4" w:rsidRPr="003C1200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-</w:t>
            </w:r>
            <w:r w:rsidR="003C12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 xml:space="preserve">внедрение постоянной действующей системы поддержки деятельности детских и молодежных организаций и их программ. </w:t>
            </w:r>
          </w:p>
        </w:tc>
      </w:tr>
      <w:tr w:rsidR="00BF4AC4" w:rsidRPr="003C1200" w:rsidTr="003C1200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BF4AC4" w:rsidRPr="003C1200" w:rsidRDefault="00BF4AC4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Наименование Показ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теля (целевой индик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Ед. изм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 xml:space="preserve">Исходные           показатели        базового года. </w:t>
            </w:r>
          </w:p>
          <w:p w:rsidR="00BF4AC4" w:rsidRPr="003C1200" w:rsidRDefault="00BF4AC4" w:rsidP="00BF4AC4">
            <w:pPr>
              <w:autoSpaceDE w:val="0"/>
              <w:spacing w:after="0" w:line="240" w:lineRule="auto"/>
              <w:ind w:right="605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BF4AC4" w:rsidRPr="003C1200" w:rsidTr="003C1200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BF4AC4" w:rsidRPr="003C1200" w:rsidRDefault="003C1200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</w:t>
            </w:r>
            <w:r w:rsidR="00BF4AC4" w:rsidRPr="003C1200">
              <w:rPr>
                <w:rFonts w:ascii="Bookman Old Style" w:hAnsi="Bookman Old Style" w:cs="Arial"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C4" w:rsidRPr="003C1200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Доля населения, сист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матически  занимающ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гося физической кул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турой  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36,2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29,9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Доля обучающихся, систематически зан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мающихся физической культурой и спортом, в общей численности об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C1200">
              <w:rPr>
                <w:rFonts w:ascii="Bookman Old Style" w:hAnsi="Bookman Old Style"/>
                <w:sz w:val="20"/>
                <w:szCs w:val="20"/>
              </w:rPr>
              <w:t>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81,0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200">
              <w:rPr>
                <w:rFonts w:ascii="Bookman Old Style" w:hAnsi="Bookman Old Style"/>
                <w:sz w:val="20"/>
                <w:szCs w:val="20"/>
              </w:rPr>
              <w:t>65,9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проведе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ных спортивных мер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стие в спортивных м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16870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проведе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ных молодежных мер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стие в молодежных м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2842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Численность волонтеров и активной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280</w:t>
            </w:r>
          </w:p>
        </w:tc>
      </w:tr>
      <w:tr w:rsidR="00BF4AC4" w:rsidRPr="003C1200" w:rsidTr="003C12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присвое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ных спортивных разр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AC4" w:rsidRPr="003C1200" w:rsidRDefault="00BF4AC4" w:rsidP="003C120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tabs>
                <w:tab w:val="left" w:pos="580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C4" w:rsidRPr="003C1200" w:rsidRDefault="00BF4AC4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184</w:t>
            </w:r>
          </w:p>
        </w:tc>
      </w:tr>
    </w:tbl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BF4AC4" w:rsidRDefault="00BF4AC4" w:rsidP="00BF4AC4">
      <w:pPr>
        <w:spacing w:after="0" w:line="240" w:lineRule="auto"/>
        <w:ind w:left="7371"/>
        <w:jc w:val="center"/>
        <w:rPr>
          <w:rFonts w:ascii="Bookman Old Style" w:hAnsi="Bookman Old Style"/>
        </w:rPr>
        <w:sectPr w:rsidR="00BF4AC4" w:rsidSect="003C120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C219B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4"/>
          <w:szCs w:val="24"/>
        </w:rPr>
      </w:pPr>
      <w:r w:rsidRPr="003C1200">
        <w:rPr>
          <w:rFonts w:ascii="Bookman Old Style" w:hAnsi="Bookman Old Style"/>
          <w:bCs/>
          <w:sz w:val="24"/>
          <w:szCs w:val="24"/>
        </w:rPr>
        <w:lastRenderedPageBreak/>
        <w:t xml:space="preserve">Приложение 2 </w:t>
      </w:r>
    </w:p>
    <w:p w:rsidR="00BF4AC4" w:rsidRPr="003C1200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4"/>
          <w:szCs w:val="24"/>
        </w:rPr>
      </w:pPr>
      <w:r w:rsidRPr="003C1200">
        <w:rPr>
          <w:rFonts w:ascii="Bookman Old Style" w:hAnsi="Bookman Old Style"/>
          <w:bCs/>
          <w:sz w:val="24"/>
          <w:szCs w:val="24"/>
        </w:rPr>
        <w:t>к муниципальной программе</w:t>
      </w:r>
    </w:p>
    <w:p w:rsidR="00BF4AC4" w:rsidRPr="003C1200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«Молодежная политика и развитие физической</w:t>
      </w:r>
    </w:p>
    <w:p w:rsidR="00BF4AC4" w:rsidRPr="003C1200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культуры и спорта в Моздокском районе</w:t>
      </w:r>
    </w:p>
    <w:p w:rsidR="00BF4AC4" w:rsidRPr="003C1200" w:rsidRDefault="00BF4AC4" w:rsidP="00BF4AC4">
      <w:pPr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  <w:r w:rsidRPr="003C1200">
        <w:rPr>
          <w:rFonts w:ascii="Bookman Old Style" w:hAnsi="Bookman Old Style"/>
          <w:sz w:val="24"/>
          <w:szCs w:val="24"/>
        </w:rPr>
        <w:t>на 2015 – 2021 годы»</w:t>
      </w:r>
    </w:p>
    <w:p w:rsidR="00BF4AC4" w:rsidRPr="00362AE6" w:rsidRDefault="00BF4AC4" w:rsidP="00BF4AC4">
      <w:pPr>
        <w:autoSpaceDE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BF4AC4" w:rsidRPr="0003006C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03006C">
        <w:rPr>
          <w:rFonts w:ascii="Bookman Old Style" w:hAnsi="Bookman Old Style" w:cs="Arial"/>
          <w:b/>
        </w:rPr>
        <w:t>Перечень основных мероприятий муниципальной программы</w:t>
      </w:r>
    </w:p>
    <w:tbl>
      <w:tblPr>
        <w:tblW w:w="15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395"/>
        <w:gridCol w:w="2977"/>
        <w:gridCol w:w="1134"/>
        <w:gridCol w:w="1277"/>
        <w:gridCol w:w="993"/>
        <w:gridCol w:w="1135"/>
        <w:gridCol w:w="1134"/>
        <w:gridCol w:w="1134"/>
        <w:gridCol w:w="1168"/>
      </w:tblGrid>
      <w:tr w:rsidR="00BF4AC4" w:rsidRPr="00FC219B" w:rsidTr="007E0EB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Срок испо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Источн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ки ф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нансир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FC219B" w:rsidTr="007E0EBE">
        <w:trPr>
          <w:trHeight w:val="6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2015-2017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2021 г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BF4AC4" w:rsidRPr="00FC219B" w:rsidTr="00935470">
        <w:tc>
          <w:tcPr>
            <w:tcW w:w="1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ind w:left="177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Подпрограмма №1 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Поддержка развития физической культуры, массового спорта и туризма.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Командирование сборных команд ра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она для участия в турнирах, первенс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вах, Чемпионатах и спартакиадах РСО-Алания, СКФО, ЮФО и России по ра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личным видам спорта (проживание, 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тание).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По</w:t>
            </w:r>
            <w:r w:rsidR="00FC219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пл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1892,4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833,5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833,4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АМС Моздокского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пост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 w:cs="Arial"/>
                <w:sz w:val="20"/>
                <w:szCs w:val="20"/>
              </w:rPr>
              <w:t>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2257,9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7210,6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9638,7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9922,9</w:t>
            </w:r>
          </w:p>
        </w:tc>
      </w:tr>
      <w:tr w:rsidR="00BF4AC4" w:rsidRPr="00FC219B" w:rsidTr="007E0EBE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4150,3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7669,9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10593,3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10472,2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10756,3</w:t>
            </w:r>
          </w:p>
        </w:tc>
      </w:tr>
      <w:tr w:rsidR="00BF4AC4" w:rsidRPr="00FC219B" w:rsidTr="00935470">
        <w:tc>
          <w:tcPr>
            <w:tcW w:w="1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i/>
                <w:sz w:val="20"/>
                <w:szCs w:val="20"/>
              </w:rPr>
              <w:t>Подпрограмма №2</w:t>
            </w:r>
            <w:r w:rsidRPr="00FC219B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Мероприятия по работе с молодежью и пропаганде здорового образа жизни.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Организация транспортного обслужив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ния участников молодежных и спорти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ных мероприятий в РСО-Алания, СКФО и ЮФО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400.0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400,0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Традиционные встречи молодежи с 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теранами Великой Отечественной во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ны (по на</w:t>
            </w:r>
            <w:r w:rsidR="00FC219B">
              <w:rPr>
                <w:rFonts w:ascii="Bookman Old Style" w:hAnsi="Bookman Old Style"/>
                <w:sz w:val="20"/>
                <w:szCs w:val="20"/>
              </w:rPr>
              <w:t xml:space="preserve">селенным пунктам, школам,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ММТТ и аграрный техникум).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0" w:rsidRPr="00FC219B" w:rsidRDefault="00BF4AC4" w:rsidP="00935470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</w:t>
            </w:r>
            <w:r w:rsidR="0093547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Советом ветеранов и</w:t>
            </w:r>
            <w:r w:rsidR="0093547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тошколой ДОСААФ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Оплата членских взносов на участие в Чемпионате РСО-Алания по интеллект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альной игре «Брейн-ринг»</w:t>
            </w:r>
          </w:p>
          <w:p w:rsidR="00935470" w:rsidRPr="00FC219B" w:rsidRDefault="00935470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935470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Проведение Спартакиады допризывной молодежи Моздокского района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Управлением образования и военный комиссариат.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 </w:t>
            </w:r>
          </w:p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апрель</w:t>
            </w:r>
          </w:p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93547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районных соревнований по пулевой стрельбе среди школьников, ММТТ и аграрный техникум памяти Г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роя России К.Шишкина.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Управлением образования  и Автошколой ДОСААФ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Проведение районной Вахты памяти, посвященной Дню Победы «Слава тебе - победитель солдат!», возложение  цветов к памятникам павшим воинам; конкурс «Письмо ветерану»;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Управлением образования,</w:t>
            </w:r>
          </w:p>
          <w:p w:rsidR="00BF4AC4" w:rsidRPr="00FC219B" w:rsidRDefault="00BF4AC4" w:rsidP="00FC219B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Советом ветеранов и</w:t>
            </w:r>
            <w:r w:rsidR="00FC219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РДК.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традиционного автопробега по местам боевой Славы Моздокского района с участием ветеранов ВОВ, 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теранов Вооруженных сил, воинов 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ф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ганцев, курсантов автошколы ДОСААФ, победителей школьных олимпиад,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личников учебы, талантливой молодежи представителей Моздок</w:t>
            </w:r>
            <w:r w:rsidR="00FC219B">
              <w:rPr>
                <w:rFonts w:ascii="Bookman Old Style" w:hAnsi="Bookman Old Style"/>
                <w:sz w:val="20"/>
                <w:szCs w:val="20"/>
              </w:rPr>
              <w:t>ского Дома дружбы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Отдел по делам молодежи и спорта совместно с Управлением образования,</w:t>
            </w:r>
          </w:p>
          <w:p w:rsidR="00BF4AC4" w:rsidRPr="00FC219B" w:rsidRDefault="00BF4AC4" w:rsidP="00FC219B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Советом ветеранов,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докским  Домом дружбы и</w:t>
            </w:r>
            <w:r w:rsidR="00FC219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Автошколой ДОСААФ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C4" w:rsidRPr="00FC219B" w:rsidRDefault="00BF4AC4" w:rsidP="0093547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9354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Районная акция «Георгиевская лента»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93547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апрель-май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Районная акция «Чистый обелиск»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9B" w:rsidRPr="00FC219B" w:rsidRDefault="00BF4AC4" w:rsidP="00935470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93547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апрель-май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Проведение мероприятий, посвященных Дню России, Дню флага, Дню народного единства, Дню защитника Отечества, 8 марта </w:t>
            </w:r>
          </w:p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935470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Отделом по вопросам культуры,</w:t>
            </w:r>
            <w:r w:rsidR="0093547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Советом вет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ранов и Моздокским  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мом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 </w:t>
            </w:r>
          </w:p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Проведение флешмобов «Вальс победы» и «Песня победы»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ЦСМ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Конкурс стенгазет патриотической 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Советом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фе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лекций, семинаров, бесед в общеобразовательных школах, в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докском механико-технологическом техникуме    и в Моздокском аграрно – промышленном техникуме, в молоде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ной среде в населенных пунктах по профилактике наркомании, правон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рушений и  борьбе с терроризмом и эк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тремизмом.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Отделом по социальным вопросам и здравоохран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нию, Госнаркоконтролем, ММТТ и МАПТ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теч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ние 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акции «Молодежь против наркотиков», спортивных соревнований по различным видам спорта среди м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лодежи и подростков.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  Еж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Организация  отдыха, оздоровления и занятости детей и подростков (экску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сии с выездом, спортивные соревнов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ния, направление в МКТЛ «Горец» и 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енно-спортивный лагерь «Балц»)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Департаментом службы занятости, ПДН.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935470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кан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ку-лярный</w:t>
            </w:r>
            <w:r w:rsidR="0093547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период 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 развлекательных пр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грамм, посвященных Дню молодежи </w:t>
            </w:r>
          </w:p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делом по вопросам кул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туры, АМС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Участие районной интеллектуальной команды «Крокус» в республиканских играх по «Брейн-рингу»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40,0</w:t>
            </w:r>
          </w:p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интеллектуальных игр «Брейн-ринг», «ЧГК», «СВОЯ игра»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теч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ние учебного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BF4AC4" w:rsidRPr="00FC219B" w:rsidTr="007E0EBE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Участие во Всекавказском молодежном форуме «Машук»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июнь-август</w:t>
            </w:r>
          </w:p>
          <w:p w:rsidR="00935470" w:rsidRPr="00FC219B" w:rsidRDefault="00935470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благотворительных акций акции «Белый цветок»  в День защиты детей, «Новый год в каждый дом», «П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моги пойти учиться».</w:t>
            </w:r>
          </w:p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Отделом по вопросам культуры, АМС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июнь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BF4AC4" w:rsidRPr="00FC219B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историко-географический квест</w:t>
            </w:r>
          </w:p>
          <w:p w:rsidR="00BF4AC4" w:rsidRPr="00FC219B" w:rsidRDefault="00BF4AC4" w:rsidP="00BF4A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среди юнармейских отрядов в честь Дня республики </w:t>
            </w:r>
          </w:p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г.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</w:t>
            </w:r>
          </w:p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пл. 50 лет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тября</w:t>
            </w:r>
          </w:p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сентябрь 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Организация Митинга в день солида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ности в борьбе с терроризмом, раздача листовок и евробуклетов с памяткой.</w:t>
            </w:r>
          </w:p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г.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док, 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селения района</w:t>
            </w:r>
          </w:p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1-3 се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тября 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Велопробег  «Дружба» </w:t>
            </w:r>
          </w:p>
        </w:tc>
        <w:tc>
          <w:tcPr>
            <w:tcW w:w="2977" w:type="dxa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г.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</w:t>
            </w:r>
          </w:p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апрель, октябрь 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районного отборочного  т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ра, участие творческой молодежи в М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лых дельфийских играх Осетии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</w:t>
            </w:r>
          </w:p>
          <w:p w:rsidR="00FC219B" w:rsidRPr="00FC219B" w:rsidRDefault="00FC219B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Комплекс мероприятий в рамках ра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онного проекта-конкурса «Марафон 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брых дел»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21,0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турниров, первенств 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докского района по футболу среди м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АМС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 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апрель по</w:t>
            </w:r>
          </w:p>
          <w:p w:rsidR="00BF4AC4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ноябрь</w:t>
            </w:r>
          </w:p>
          <w:p w:rsidR="00935470" w:rsidRPr="00FC219B" w:rsidRDefault="00935470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Личное и командное  Первенство Мо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докского района по шахматам.  Блиц-турнир «Лучший шахматист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совместно с шахматным клубом.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В теч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ние года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Первенство Моздокского района по 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лейболу среди взрослых команд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ДЮСШ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Январь-февраль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традиционного открытого мемориального турнира по волейболу среди девушек, памяти В.Г.Романова в двух возрастных группах.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  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традиционного открытого турнира по волейболу среди девушек в честь Дня города Моздока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  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се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тябрь-октябрь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Летний биатлон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Август-сентябрь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eastAsia="Times New Roman" w:hAnsi="Bookman Old Style"/>
                <w:bCs/>
                <w:color w:val="000000"/>
                <w:sz w:val="20"/>
                <w:szCs w:val="20"/>
                <w:lang w:val="en-US"/>
              </w:rPr>
              <w:t>турнир по ножевому 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Август-сентябрь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Традиционный турнир по борьбе дзюдо, памяти Ионнисияна В.Р.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ДЮСШ «Дзюдо»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Проведение весеннего и осеннего кросса среди школьников Моздокского района.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ДЮСШ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апрель, 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6.0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6,0</w:t>
            </w:r>
          </w:p>
        </w:tc>
      </w:tr>
      <w:tr w:rsidR="00BF4AC4" w:rsidRPr="00FC219B" w:rsidTr="007E0EBE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районных спортивных с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ревнований по видам спорта, культив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руемых на базе спортивных школ и подростковых клубов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Управлением образования, АМС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по  пл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C00000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43,0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летних  турниров по пля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ному волейболу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совместно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Июнь-август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Межрегионального трад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ционного турнира по футболу «По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снежник».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Межрегионального трад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ционного турнира по футболу «Золотая осень».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ДЮСШ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тябрь-ноябрь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5,0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массового забега в  «День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7 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реля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Проведение традиционного Междуг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родного турнира по вольной борьбе «Моздокский ковер».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  ДЮСШ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но 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спортивно-массового мер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приятия «Физкульт – Ура!», в честь Дня физкультурника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АМС городского поселения,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 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соревнований по футболу «Кожаный мяч» в трех возрастных гру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 Управлением образования, ДЮСШ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но </w:t>
            </w:r>
          </w:p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апрель-май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25,0</w:t>
            </w:r>
          </w:p>
        </w:tc>
      </w:tr>
      <w:tr w:rsidR="00BF4AC4" w:rsidRPr="00FC219B" w:rsidTr="007E0EBE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Поэтапное внедрение Всероссийского физкультурно-спортивного комплекса «ГТО», принятие нормативов, агитац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онная и наградная атрибутика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Отдел по делам молодежи и спорта совместно с ДЮСШ №2, «Дзюдо»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pStyle w:val="aff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пост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20"/>
                <w:szCs w:val="20"/>
                <w:lang w:eastAsia="en-US"/>
              </w:rPr>
            </w:pPr>
            <w:r w:rsidRPr="00FC219B"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районного турнира по н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Март, октябрь, 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открытого турнира по па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эрлифтингу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Апрель, 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9,9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Проведение Первенства Моздокского района по вольной борьбе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с ДЮСШ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Ноябрь-декабрь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15,0</w:t>
            </w:r>
          </w:p>
        </w:tc>
      </w:tr>
      <w:tr w:rsidR="00935470" w:rsidRPr="00FC219B" w:rsidTr="007E0EBE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70" w:rsidRPr="00FC219B" w:rsidRDefault="00935470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Итого</w:t>
            </w:r>
          </w:p>
          <w:p w:rsidR="00935470" w:rsidRPr="00FC219B" w:rsidRDefault="00935470" w:rsidP="00FC219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70" w:rsidRPr="00FC219B" w:rsidRDefault="00935470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1989,1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70" w:rsidRPr="00FC219B" w:rsidRDefault="00935470" w:rsidP="009354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70" w:rsidRPr="00FC219B" w:rsidRDefault="00935470" w:rsidP="009354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70" w:rsidRPr="00FC219B" w:rsidRDefault="00935470" w:rsidP="009354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750,5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70" w:rsidRPr="00FC219B" w:rsidRDefault="00935470" w:rsidP="009354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noProof/>
                <w:sz w:val="20"/>
                <w:szCs w:val="20"/>
              </w:rPr>
              <w:t>769,9</w:t>
            </w:r>
          </w:p>
        </w:tc>
      </w:tr>
      <w:tr w:rsidR="00BF4AC4" w:rsidRPr="00FC219B" w:rsidTr="00935470">
        <w:tc>
          <w:tcPr>
            <w:tcW w:w="1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i/>
                <w:sz w:val="20"/>
                <w:szCs w:val="20"/>
              </w:rPr>
              <w:t>Подпрограмма №3:</w:t>
            </w:r>
            <w:r w:rsidRPr="00FC219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Обеспечение  условий для реализации муниципальной программы</w:t>
            </w:r>
          </w:p>
          <w:p w:rsidR="00BF4AC4" w:rsidRPr="00FC219B" w:rsidRDefault="00BF4AC4" w:rsidP="00FC219B">
            <w:pPr>
              <w:pStyle w:val="aff4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«Молодежная   политика и развитие физической культуры и спорта»</w:t>
            </w:r>
          </w:p>
        </w:tc>
      </w:tr>
      <w:tr w:rsidR="00BF4AC4" w:rsidRPr="00FC219B" w:rsidTr="007E0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600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Обеспечение созданий условий для ре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лизации муниципальной программы «Молодежная политика и развитие ф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  с А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министрацией местного самоуправления Моздо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ежего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>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FC219B" w:rsidRDefault="00BF4AC4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289,8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231,5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C4" w:rsidRPr="00FC219B" w:rsidRDefault="00BF4AC4" w:rsidP="007E0E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236,2</w:t>
            </w:r>
          </w:p>
        </w:tc>
      </w:tr>
      <w:tr w:rsidR="007E0EBE" w:rsidRPr="00FC219B" w:rsidTr="007E0E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FC219B" w:rsidRDefault="007E0EBE" w:rsidP="00FC219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  <w:r w:rsidRPr="00FC219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FC219B" w:rsidRDefault="007E0EBE" w:rsidP="007E0EB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6429,2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FC219B" w:rsidRDefault="007E0EBE" w:rsidP="00FC219B">
            <w:pPr>
              <w:pStyle w:val="aff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/>
                <w:sz w:val="20"/>
                <w:szCs w:val="20"/>
              </w:rPr>
              <w:t>8610,3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FC219B" w:rsidRDefault="007E0EBE" w:rsidP="00BF4AC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11469,3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Pr="00FC219B" w:rsidRDefault="007E0EBE" w:rsidP="00BF4AC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11454,2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Pr="00FC219B" w:rsidRDefault="007E0EBE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C219B">
              <w:rPr>
                <w:rFonts w:ascii="Bookman Old Style" w:hAnsi="Bookman Old Style" w:cs="Arial"/>
                <w:sz w:val="20"/>
                <w:szCs w:val="20"/>
              </w:rPr>
              <w:t>11762,4</w:t>
            </w:r>
          </w:p>
        </w:tc>
      </w:tr>
    </w:tbl>
    <w:p w:rsidR="00BF4AC4" w:rsidRDefault="00BF4AC4" w:rsidP="00BF4AC4">
      <w:pPr>
        <w:pStyle w:val="aff4"/>
        <w:rPr>
          <w:rFonts w:ascii="Bookman Old Style" w:hAnsi="Bookman Old Style"/>
          <w:b/>
          <w:sz w:val="24"/>
          <w:szCs w:val="24"/>
        </w:rPr>
      </w:pPr>
    </w:p>
    <w:p w:rsidR="00BF4AC4" w:rsidRDefault="00BF4AC4" w:rsidP="00BF4AC4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  <w:sectPr w:rsidR="00BF4AC4" w:rsidSect="00935470">
          <w:footerReference w:type="default" r:id="rId8"/>
          <w:footerReference w:type="first" r:id="rId9"/>
          <w:pgSz w:w="16838" w:h="11906" w:orient="landscape"/>
          <w:pgMar w:top="1701" w:right="567" w:bottom="851" w:left="567" w:header="709" w:footer="91" w:gutter="0"/>
          <w:cols w:space="708"/>
          <w:titlePg/>
          <w:docGrid w:linePitch="360"/>
        </w:sectPr>
      </w:pPr>
    </w:p>
    <w:tbl>
      <w:tblPr>
        <w:tblW w:w="1622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723"/>
        <w:gridCol w:w="2069"/>
        <w:gridCol w:w="1612"/>
        <w:gridCol w:w="820"/>
        <w:gridCol w:w="700"/>
        <w:gridCol w:w="1117"/>
        <w:gridCol w:w="640"/>
        <w:gridCol w:w="940"/>
        <w:gridCol w:w="1173"/>
        <w:gridCol w:w="1120"/>
        <w:gridCol w:w="839"/>
        <w:gridCol w:w="850"/>
        <w:gridCol w:w="889"/>
        <w:gridCol w:w="889"/>
        <w:gridCol w:w="846"/>
      </w:tblGrid>
      <w:tr w:rsidR="00A10457" w:rsidRPr="007E0EBE" w:rsidTr="00130EA4">
        <w:trPr>
          <w:trHeight w:val="654"/>
        </w:trPr>
        <w:tc>
          <w:tcPr>
            <w:tcW w:w="16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57" w:rsidRPr="007E0EBE" w:rsidRDefault="00A10457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E0EBE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Приложение 3</w:t>
            </w:r>
          </w:p>
          <w:p w:rsidR="00A10457" w:rsidRDefault="00A10457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E0EBE">
              <w:rPr>
                <w:rFonts w:ascii="Bookman Old Style" w:hAnsi="Bookman Old Style" w:cs="Times New Roman"/>
                <w:sz w:val="18"/>
                <w:szCs w:val="18"/>
              </w:rPr>
              <w:t xml:space="preserve">к муниципальной программе  «Молодежная политика </w:t>
            </w:r>
          </w:p>
          <w:p w:rsidR="00A10457" w:rsidRDefault="00A10457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E0EBE">
              <w:rPr>
                <w:rFonts w:ascii="Bookman Old Style" w:hAnsi="Bookman Old Style" w:cs="Times New Roman"/>
                <w:sz w:val="18"/>
                <w:szCs w:val="18"/>
              </w:rPr>
              <w:t xml:space="preserve">и развитие физической культуры и спорта </w:t>
            </w:r>
          </w:p>
          <w:p w:rsidR="00A10457" w:rsidRPr="007E0EBE" w:rsidRDefault="00A10457" w:rsidP="00A10457">
            <w:pPr>
              <w:spacing w:after="0" w:line="240" w:lineRule="auto"/>
              <w:ind w:left="10717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E0EBE">
              <w:rPr>
                <w:rFonts w:ascii="Bookman Old Style" w:hAnsi="Bookman Old Style" w:cs="Times New Roman"/>
                <w:sz w:val="18"/>
                <w:szCs w:val="18"/>
              </w:rPr>
              <w:t xml:space="preserve">на 2015-2021 годы» </w:t>
            </w:r>
          </w:p>
        </w:tc>
      </w:tr>
      <w:tr w:rsidR="00A10457" w:rsidRPr="007E0EBE" w:rsidTr="00130EA4">
        <w:trPr>
          <w:trHeight w:val="785"/>
        </w:trPr>
        <w:tc>
          <w:tcPr>
            <w:tcW w:w="162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57" w:rsidRPr="007E0EBE" w:rsidRDefault="00A10457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7E0EBE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Ресурсное обеспечение</w:t>
            </w:r>
          </w:p>
          <w:p w:rsidR="00A10457" w:rsidRPr="007E0EBE" w:rsidRDefault="00A10457" w:rsidP="00A104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реализации муниципальной </w:t>
            </w:r>
            <w:r w:rsidRPr="007E0EBE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программы за счет средств районного бюджета</w:t>
            </w:r>
          </w:p>
          <w:p w:rsidR="00A10457" w:rsidRPr="007E0EBE" w:rsidRDefault="00A10457" w:rsidP="00A10457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E0EBE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"Молодежная политика и развитие физической культуры и спорта 2015-2021 годы"</w:t>
            </w:r>
          </w:p>
        </w:tc>
      </w:tr>
      <w:tr w:rsidR="00BF4AC4" w:rsidRPr="005439C7" w:rsidTr="00130EA4">
        <w:trPr>
          <w:trHeight w:val="255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2069" w:type="dxa"/>
            <w:vMerge w:val="restart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Наименование мун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ципальной програ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м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мы, подпрограммы, основного меропри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я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тия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  <w:u w:val="single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  <w:u w:val="single"/>
              </w:rPr>
              <w:t>КБК</w:t>
            </w:r>
          </w:p>
        </w:tc>
        <w:tc>
          <w:tcPr>
            <w:tcW w:w="7546" w:type="dxa"/>
            <w:gridSpan w:val="8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Расходы (тыс. руб.), годы</w:t>
            </w:r>
          </w:p>
        </w:tc>
      </w:tr>
      <w:tr w:rsidR="00BF4AC4" w:rsidRPr="005439C7" w:rsidTr="00130EA4">
        <w:trPr>
          <w:trHeight w:val="840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РзПр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2015-2021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2018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2019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2020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2021</w:t>
            </w:r>
          </w:p>
        </w:tc>
      </w:tr>
      <w:tr w:rsidR="00BF4AC4" w:rsidRPr="005439C7" w:rsidTr="00130EA4">
        <w:trPr>
          <w:trHeight w:val="255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15</w:t>
            </w:r>
          </w:p>
        </w:tc>
      </w:tr>
      <w:tr w:rsidR="00BF4AC4" w:rsidRPr="005439C7" w:rsidTr="00130EA4">
        <w:trPr>
          <w:trHeight w:val="255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Муниципальная программа</w:t>
            </w:r>
          </w:p>
        </w:tc>
        <w:tc>
          <w:tcPr>
            <w:tcW w:w="2069" w:type="dxa"/>
            <w:vMerge w:val="restart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Муниципальная программа "Мол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дежная политика и развитие физич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е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ской культуры и спорта на 2015-2021 годы"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ВСЕГО: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49725,4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1773,4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2065,8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2590,0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8610,3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11469,3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11454,2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11762,4</w:t>
            </w:r>
          </w:p>
        </w:tc>
      </w:tr>
      <w:tr w:rsidR="00BF4AC4" w:rsidRPr="005439C7" w:rsidTr="00130EA4">
        <w:trPr>
          <w:trHeight w:val="765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</w:p>
        </w:tc>
      </w:tr>
      <w:tr w:rsidR="00BF4AC4" w:rsidRPr="005439C7" w:rsidTr="00130EA4">
        <w:trPr>
          <w:trHeight w:val="930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Подпрограмма 1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"Поддержка разв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тия физической культуры, массов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го спорта и тури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з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ма"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43642,0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952,8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1428,6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1768,9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7669,9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10593,3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10472,2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10756,3</w:t>
            </w:r>
          </w:p>
        </w:tc>
      </w:tr>
      <w:tr w:rsidR="00BF4AC4" w:rsidRPr="005439C7" w:rsidTr="00130EA4">
        <w:trPr>
          <w:trHeight w:val="495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Основное мер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приятие 1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"Организация и проведение спо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р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тивных соревнов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а</w:t>
            </w: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ний"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4848,1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610,5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659,5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622,4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459,3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829,5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833,5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833,4</w:t>
            </w:r>
          </w:p>
        </w:tc>
      </w:tr>
      <w:tr w:rsidR="00BF4AC4" w:rsidRPr="005439C7" w:rsidTr="00130EA4">
        <w:trPr>
          <w:trHeight w:val="330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Мероприятие (н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а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правление расх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дов)</w:t>
            </w:r>
          </w:p>
        </w:tc>
        <w:tc>
          <w:tcPr>
            <w:tcW w:w="2069" w:type="dxa"/>
            <w:vMerge w:val="restart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Расходы на развитие физической культуры и спорта среди мол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дежи и детей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Отдел по делам молодежи и спорта Админ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страции местн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го самоуправл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е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 xml:space="preserve">ния Моздокского района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134,0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35,1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34,1</w:t>
            </w:r>
          </w:p>
        </w:tc>
      </w:tr>
      <w:tr w:rsidR="00BF4AC4" w:rsidRPr="005439C7" w:rsidTr="00130EA4">
        <w:trPr>
          <w:trHeight w:val="255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3713,6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363,7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595,6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459,3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765,0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765</w:t>
            </w:r>
          </w:p>
        </w:tc>
      </w:tr>
      <w:tr w:rsidR="00BF4AC4" w:rsidRPr="005439C7" w:rsidTr="00130EA4">
        <w:trPr>
          <w:trHeight w:val="345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BF4AC4" w:rsidRPr="005439C7" w:rsidTr="00130EA4">
        <w:trPr>
          <w:trHeight w:val="330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906,7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600,5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290,6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4,6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4,8</w:t>
            </w:r>
          </w:p>
        </w:tc>
      </w:tr>
      <w:tr w:rsidR="00BF4AC4" w:rsidRPr="005439C7" w:rsidTr="00130EA4">
        <w:trPr>
          <w:trHeight w:val="270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4,7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4,7</w:t>
            </w:r>
          </w:p>
        </w:tc>
      </w:tr>
      <w:tr w:rsidR="00BF4AC4" w:rsidRPr="005439C7" w:rsidTr="00130EA4">
        <w:trPr>
          <w:trHeight w:val="225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852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3,2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3,2</w:t>
            </w:r>
          </w:p>
        </w:tc>
      </w:tr>
      <w:tr w:rsidR="00BF4AC4" w:rsidRPr="005439C7" w:rsidTr="00130EA4">
        <w:trPr>
          <w:trHeight w:val="136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07 1 01 67210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853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62,5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20,0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20,9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21,6</w:t>
            </w:r>
          </w:p>
        </w:tc>
      </w:tr>
      <w:tr w:rsidR="00BF4AC4" w:rsidRPr="005439C7" w:rsidTr="00130EA4">
        <w:trPr>
          <w:trHeight w:val="845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lastRenderedPageBreak/>
              <w:t>Основное мер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приятие 2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"Обеспечение де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я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тельности МАУ "Центр развития спорта Моздокского района"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Администрация местного сам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управления Мо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з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 xml:space="preserve">докского района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543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07 1 02 00000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38793,9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342,3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769,1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1146,5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7210,6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9763,8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9638,7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9922,9</w:t>
            </w:r>
          </w:p>
        </w:tc>
      </w:tr>
      <w:tr w:rsidR="00BF4AC4" w:rsidRPr="005439C7" w:rsidTr="00130EA4">
        <w:trPr>
          <w:trHeight w:val="468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Мероприятие (массовый спорт)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Расходы на массовый спорт</w:t>
            </w: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543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07 1 02 67240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621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38793,9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342,3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769,1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1146,5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7210,6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9763,8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9638,7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9922,9</w:t>
            </w:r>
          </w:p>
        </w:tc>
      </w:tr>
      <w:tr w:rsidR="00BF4AC4" w:rsidRPr="005439C7" w:rsidTr="00130EA4">
        <w:trPr>
          <w:trHeight w:val="870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Подпрограмма 2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"Мероприятия по работе с молодежью и пропаганде здор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вого образа жизни"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4938,4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746,7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528,0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714,4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766,0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662,9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750,5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769,9</w:t>
            </w:r>
          </w:p>
        </w:tc>
      </w:tr>
      <w:tr w:rsidR="00BF4AC4" w:rsidRPr="005439C7" w:rsidTr="00130EA4">
        <w:trPr>
          <w:trHeight w:val="610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Основное мер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приятие 1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"Реализация мол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дежной политики в Моздокском районе"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4938,4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746,7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528,0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714,4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766,0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662,9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750,5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769,9</w:t>
            </w:r>
          </w:p>
        </w:tc>
      </w:tr>
      <w:tr w:rsidR="00BF4AC4" w:rsidRPr="005439C7" w:rsidTr="00130EA4">
        <w:trPr>
          <w:trHeight w:val="1412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Мероприятие (н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а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правление расх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дов)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Расходы на прочие мероприятия по раб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те с молодежью и пропаганде здорового образа жизни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Отдел по делам  молодежи и спорта Админ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страции местн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го самоуправл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е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 xml:space="preserve">ния Моздокского района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07 2 01 67220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4938,4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746,7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528,0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714,4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766,0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662,9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750,5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769,9</w:t>
            </w:r>
          </w:p>
        </w:tc>
      </w:tr>
      <w:tr w:rsidR="00BF4AC4" w:rsidRPr="005439C7" w:rsidTr="00130EA4">
        <w:trPr>
          <w:trHeight w:val="1338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Подпрограмма 3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"Обеспечение усл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вий для реализации муниципальной программы "Мол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дежная политика и развитие физич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е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ской культуры и спорта"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1145,0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73,9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109,2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174,4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213,1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231,5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236,2</w:t>
            </w:r>
          </w:p>
        </w:tc>
      </w:tr>
      <w:tr w:rsidR="00BF4AC4" w:rsidRPr="005439C7" w:rsidTr="00130EA4">
        <w:trPr>
          <w:trHeight w:val="1258"/>
        </w:trPr>
        <w:tc>
          <w:tcPr>
            <w:tcW w:w="1723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Основное мер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приятие 1</w:t>
            </w:r>
          </w:p>
        </w:tc>
        <w:tc>
          <w:tcPr>
            <w:tcW w:w="2069" w:type="dxa"/>
            <w:shd w:val="clear" w:color="auto" w:fill="auto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"Создание условий для реализации м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у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ниципальной пр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граммы "Молоде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ж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ная политика и ра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з</w:t>
            </w: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витие физической культуры и спорта"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07 3 01 00000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1145,0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73,9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109,2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174,4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213,1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231,5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236,2</w:t>
            </w:r>
          </w:p>
        </w:tc>
      </w:tr>
      <w:tr w:rsidR="00BF4AC4" w:rsidRPr="005439C7" w:rsidTr="00130EA4">
        <w:trPr>
          <w:trHeight w:val="435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Мероприятие (н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а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правление расх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дов)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Прочие расходы для реализации муниц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пальной программы "Молодежная полит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ка и развитие физ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ческой культуры и спорта на 2015-2021 годы"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Отдел по делам молодежи и спорта Админ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и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страции местн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о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го самоуправл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е</w:t>
            </w: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 xml:space="preserve">ния Моздокского района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07 3 01 67230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1145,0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73,9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109,2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174,4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213,1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231,5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236,2</w:t>
            </w:r>
          </w:p>
        </w:tc>
      </w:tr>
      <w:tr w:rsidR="00BF4AC4" w:rsidRPr="005439C7" w:rsidTr="00130EA4">
        <w:trPr>
          <w:trHeight w:val="405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07 3 01 67230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27,2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27,2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BF4AC4" w:rsidRPr="005439C7" w:rsidTr="00130EA4">
        <w:trPr>
          <w:trHeight w:val="622"/>
        </w:trPr>
        <w:tc>
          <w:tcPr>
            <w:tcW w:w="1723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522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1101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07 3 01 67230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sz w:val="17"/>
                <w:szCs w:val="17"/>
              </w:rPr>
              <w:t>244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1117,8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46,7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109,2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106,7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174,4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color w:val="000000"/>
                <w:sz w:val="17"/>
                <w:szCs w:val="17"/>
              </w:rPr>
              <w:t>213,1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231,5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F4AC4" w:rsidRPr="005439C7" w:rsidRDefault="00BF4AC4" w:rsidP="00BF4AC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</w:pPr>
            <w:r w:rsidRPr="005439C7">
              <w:rPr>
                <w:rFonts w:ascii="Bookman Old Style" w:hAnsi="Bookman Old Style" w:cs="Times New Roman"/>
                <w:b/>
                <w:bCs/>
                <w:sz w:val="17"/>
                <w:szCs w:val="17"/>
              </w:rPr>
              <w:t>236,2</w:t>
            </w:r>
          </w:p>
        </w:tc>
      </w:tr>
    </w:tbl>
    <w:p w:rsidR="00295BA0" w:rsidRPr="005439C7" w:rsidRDefault="00295BA0" w:rsidP="00BF4AC4">
      <w:pPr>
        <w:shd w:val="clear" w:color="auto" w:fill="FFFFFF"/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295BA0" w:rsidRPr="005439C7" w:rsidSect="00BF4AC4">
      <w:pgSz w:w="16838" w:h="11906" w:orient="landscape"/>
      <w:pgMar w:top="1701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96" w:rsidRDefault="00D47A96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47A96" w:rsidRDefault="00D47A96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BE" w:rsidRPr="00A01883" w:rsidRDefault="008F6366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7E0EBE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9E4213">
      <w:rPr>
        <w:rFonts w:ascii="Bookman Old Style" w:hAnsi="Bookman Old Style"/>
        <w:i/>
        <w:noProof/>
        <w:sz w:val="10"/>
        <w:szCs w:val="10"/>
      </w:rPr>
      <w:t>\\Server1\карина\ОператорЭВМ1\Постановления\2019\Спорт\№20-Д о внесении изм. в мун. прогр. Молодежная политикаи развитие физ. культуры на 2015-2021 гг..docx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BE" w:rsidRPr="00A01883" w:rsidRDefault="008F6366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7E0EBE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9E4213">
      <w:rPr>
        <w:rFonts w:ascii="Bookman Old Style" w:hAnsi="Bookman Old Style"/>
        <w:i/>
        <w:noProof/>
        <w:sz w:val="10"/>
        <w:szCs w:val="10"/>
      </w:rPr>
      <w:t>\\Server1\карина\ОператорЭВМ1\Постановления\2019\Спорт\№20-Д о внесении изм. в мун. прогр. Молодежная политикаи развитие физ. культуры на 2015-2021 гг..docx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7E0EBE" w:rsidRPr="00021970" w:rsidRDefault="007E0EBE">
    <w:pPr>
      <w:pStyle w:val="a8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96" w:rsidRDefault="00D47A96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47A96" w:rsidRDefault="00D47A96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406"/>
    <w:multiLevelType w:val="hybridMultilevel"/>
    <w:tmpl w:val="395AB3A6"/>
    <w:lvl w:ilvl="0" w:tplc="7CA2F4E4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82E70"/>
    <w:multiLevelType w:val="hybridMultilevel"/>
    <w:tmpl w:val="9B849F02"/>
    <w:lvl w:ilvl="0" w:tplc="F518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017B2"/>
    <w:multiLevelType w:val="hybridMultilevel"/>
    <w:tmpl w:val="9FD09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5"/>
  </w:num>
  <w:num w:numId="19">
    <w:abstractNumId w:val="12"/>
  </w:num>
  <w:num w:numId="2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1AF8"/>
    <w:rsid w:val="0000031B"/>
    <w:rsid w:val="00010226"/>
    <w:rsid w:val="00011792"/>
    <w:rsid w:val="00021970"/>
    <w:rsid w:val="00023A3A"/>
    <w:rsid w:val="000314B7"/>
    <w:rsid w:val="0003275B"/>
    <w:rsid w:val="00034817"/>
    <w:rsid w:val="000447B2"/>
    <w:rsid w:val="00044E55"/>
    <w:rsid w:val="00050F17"/>
    <w:rsid w:val="00051AF8"/>
    <w:rsid w:val="00060E8A"/>
    <w:rsid w:val="00067732"/>
    <w:rsid w:val="00074440"/>
    <w:rsid w:val="00081C92"/>
    <w:rsid w:val="00085AAF"/>
    <w:rsid w:val="000B35C8"/>
    <w:rsid w:val="000B4E70"/>
    <w:rsid w:val="000E2374"/>
    <w:rsid w:val="000F1A8F"/>
    <w:rsid w:val="000F4868"/>
    <w:rsid w:val="000F569E"/>
    <w:rsid w:val="0010630D"/>
    <w:rsid w:val="0010718A"/>
    <w:rsid w:val="001203B8"/>
    <w:rsid w:val="00124676"/>
    <w:rsid w:val="00130EA4"/>
    <w:rsid w:val="0013574F"/>
    <w:rsid w:val="001455B6"/>
    <w:rsid w:val="00152995"/>
    <w:rsid w:val="0015485C"/>
    <w:rsid w:val="00154F3E"/>
    <w:rsid w:val="001566D7"/>
    <w:rsid w:val="00180A5E"/>
    <w:rsid w:val="00182C10"/>
    <w:rsid w:val="00183161"/>
    <w:rsid w:val="00183626"/>
    <w:rsid w:val="0019034D"/>
    <w:rsid w:val="0019446C"/>
    <w:rsid w:val="0019514F"/>
    <w:rsid w:val="001A3027"/>
    <w:rsid w:val="001B0168"/>
    <w:rsid w:val="001D1A47"/>
    <w:rsid w:val="001E445A"/>
    <w:rsid w:val="001F05CE"/>
    <w:rsid w:val="00205FD5"/>
    <w:rsid w:val="00215A06"/>
    <w:rsid w:val="00233737"/>
    <w:rsid w:val="002337B5"/>
    <w:rsid w:val="0024288C"/>
    <w:rsid w:val="00243C4D"/>
    <w:rsid w:val="002462B3"/>
    <w:rsid w:val="00246C83"/>
    <w:rsid w:val="002472D2"/>
    <w:rsid w:val="002623B1"/>
    <w:rsid w:val="00266BFF"/>
    <w:rsid w:val="00270474"/>
    <w:rsid w:val="00286542"/>
    <w:rsid w:val="002918D9"/>
    <w:rsid w:val="00295BA0"/>
    <w:rsid w:val="002A2E35"/>
    <w:rsid w:val="002A6280"/>
    <w:rsid w:val="002B0D2F"/>
    <w:rsid w:val="002B2081"/>
    <w:rsid w:val="002B6226"/>
    <w:rsid w:val="002B62E4"/>
    <w:rsid w:val="002C03DB"/>
    <w:rsid w:val="002C5268"/>
    <w:rsid w:val="002E73BF"/>
    <w:rsid w:val="002F150A"/>
    <w:rsid w:val="002F18ED"/>
    <w:rsid w:val="002F3D19"/>
    <w:rsid w:val="002F43FA"/>
    <w:rsid w:val="002F6846"/>
    <w:rsid w:val="003229A1"/>
    <w:rsid w:val="003230C9"/>
    <w:rsid w:val="00323323"/>
    <w:rsid w:val="00356CE5"/>
    <w:rsid w:val="00370558"/>
    <w:rsid w:val="003735A2"/>
    <w:rsid w:val="003913DE"/>
    <w:rsid w:val="003A0A12"/>
    <w:rsid w:val="003C0D43"/>
    <w:rsid w:val="003C1200"/>
    <w:rsid w:val="003C2739"/>
    <w:rsid w:val="003D29E8"/>
    <w:rsid w:val="003D3458"/>
    <w:rsid w:val="00401E77"/>
    <w:rsid w:val="00402B36"/>
    <w:rsid w:val="00403707"/>
    <w:rsid w:val="00425857"/>
    <w:rsid w:val="00430041"/>
    <w:rsid w:val="00452684"/>
    <w:rsid w:val="00455FD4"/>
    <w:rsid w:val="004739DC"/>
    <w:rsid w:val="004802CA"/>
    <w:rsid w:val="00481A6D"/>
    <w:rsid w:val="00485419"/>
    <w:rsid w:val="00492731"/>
    <w:rsid w:val="00493F15"/>
    <w:rsid w:val="004A1F88"/>
    <w:rsid w:val="004A3752"/>
    <w:rsid w:val="004A4EF6"/>
    <w:rsid w:val="004B0302"/>
    <w:rsid w:val="004C3B85"/>
    <w:rsid w:val="004D290F"/>
    <w:rsid w:val="004D7E79"/>
    <w:rsid w:val="004E6B26"/>
    <w:rsid w:val="004F378E"/>
    <w:rsid w:val="004F5559"/>
    <w:rsid w:val="004F7BE0"/>
    <w:rsid w:val="00506347"/>
    <w:rsid w:val="005126D8"/>
    <w:rsid w:val="00523DB5"/>
    <w:rsid w:val="00527C05"/>
    <w:rsid w:val="00543994"/>
    <w:rsid w:val="005439C7"/>
    <w:rsid w:val="00553B2D"/>
    <w:rsid w:val="00560F4F"/>
    <w:rsid w:val="005617A1"/>
    <w:rsid w:val="005701D0"/>
    <w:rsid w:val="00571A47"/>
    <w:rsid w:val="00572436"/>
    <w:rsid w:val="00572AFF"/>
    <w:rsid w:val="0059310F"/>
    <w:rsid w:val="005941C0"/>
    <w:rsid w:val="005C05A9"/>
    <w:rsid w:val="005C069F"/>
    <w:rsid w:val="005D4C98"/>
    <w:rsid w:val="005D7F04"/>
    <w:rsid w:val="005E1DCA"/>
    <w:rsid w:val="005E38D3"/>
    <w:rsid w:val="005F14C6"/>
    <w:rsid w:val="0060730B"/>
    <w:rsid w:val="00615F6F"/>
    <w:rsid w:val="00620FEE"/>
    <w:rsid w:val="00625F02"/>
    <w:rsid w:val="006347EE"/>
    <w:rsid w:val="0063521A"/>
    <w:rsid w:val="00667EA0"/>
    <w:rsid w:val="00690DF8"/>
    <w:rsid w:val="006A30B7"/>
    <w:rsid w:val="006C759C"/>
    <w:rsid w:val="006D19F8"/>
    <w:rsid w:val="006D43E7"/>
    <w:rsid w:val="006D79E3"/>
    <w:rsid w:val="006E081C"/>
    <w:rsid w:val="006E1E74"/>
    <w:rsid w:val="006E20A0"/>
    <w:rsid w:val="006E3016"/>
    <w:rsid w:val="006E35E8"/>
    <w:rsid w:val="006E4905"/>
    <w:rsid w:val="006F4B64"/>
    <w:rsid w:val="006F5431"/>
    <w:rsid w:val="00712F77"/>
    <w:rsid w:val="00720797"/>
    <w:rsid w:val="007271AF"/>
    <w:rsid w:val="0073079A"/>
    <w:rsid w:val="00736DB8"/>
    <w:rsid w:val="00762077"/>
    <w:rsid w:val="00762163"/>
    <w:rsid w:val="00764A74"/>
    <w:rsid w:val="00794690"/>
    <w:rsid w:val="007978B1"/>
    <w:rsid w:val="007A4A3B"/>
    <w:rsid w:val="007B14D1"/>
    <w:rsid w:val="007B47DB"/>
    <w:rsid w:val="007C70A7"/>
    <w:rsid w:val="007C737B"/>
    <w:rsid w:val="007E0EBE"/>
    <w:rsid w:val="007E442D"/>
    <w:rsid w:val="007F45EA"/>
    <w:rsid w:val="007F79FE"/>
    <w:rsid w:val="00811465"/>
    <w:rsid w:val="00831DB4"/>
    <w:rsid w:val="00831DE9"/>
    <w:rsid w:val="008377AE"/>
    <w:rsid w:val="008404EC"/>
    <w:rsid w:val="0084256F"/>
    <w:rsid w:val="008526C7"/>
    <w:rsid w:val="008667F6"/>
    <w:rsid w:val="00876515"/>
    <w:rsid w:val="008807A7"/>
    <w:rsid w:val="008812E6"/>
    <w:rsid w:val="008835A7"/>
    <w:rsid w:val="008874FF"/>
    <w:rsid w:val="008A1242"/>
    <w:rsid w:val="008B0AEF"/>
    <w:rsid w:val="008B1DE7"/>
    <w:rsid w:val="008B1E7D"/>
    <w:rsid w:val="008B6741"/>
    <w:rsid w:val="008C577A"/>
    <w:rsid w:val="008D0E46"/>
    <w:rsid w:val="008E13AE"/>
    <w:rsid w:val="008F6366"/>
    <w:rsid w:val="0091328C"/>
    <w:rsid w:val="00914FCF"/>
    <w:rsid w:val="00927E71"/>
    <w:rsid w:val="009334F0"/>
    <w:rsid w:val="00935470"/>
    <w:rsid w:val="009402DA"/>
    <w:rsid w:val="00942510"/>
    <w:rsid w:val="00946370"/>
    <w:rsid w:val="00951FBD"/>
    <w:rsid w:val="00955A5D"/>
    <w:rsid w:val="009578D1"/>
    <w:rsid w:val="0096410E"/>
    <w:rsid w:val="0097542D"/>
    <w:rsid w:val="00975C09"/>
    <w:rsid w:val="00976EC1"/>
    <w:rsid w:val="009A0D37"/>
    <w:rsid w:val="009A113E"/>
    <w:rsid w:val="009A2AB1"/>
    <w:rsid w:val="009B4FBB"/>
    <w:rsid w:val="009C2217"/>
    <w:rsid w:val="009C25BF"/>
    <w:rsid w:val="009C40E9"/>
    <w:rsid w:val="009D25E7"/>
    <w:rsid w:val="009D36DA"/>
    <w:rsid w:val="009E4213"/>
    <w:rsid w:val="009E7EED"/>
    <w:rsid w:val="00A02991"/>
    <w:rsid w:val="00A05378"/>
    <w:rsid w:val="00A10457"/>
    <w:rsid w:val="00A149D9"/>
    <w:rsid w:val="00A22CBE"/>
    <w:rsid w:val="00A3578F"/>
    <w:rsid w:val="00A50E2A"/>
    <w:rsid w:val="00A55CB7"/>
    <w:rsid w:val="00A6743B"/>
    <w:rsid w:val="00A73974"/>
    <w:rsid w:val="00A76D8C"/>
    <w:rsid w:val="00A77E1E"/>
    <w:rsid w:val="00A80C3B"/>
    <w:rsid w:val="00A84900"/>
    <w:rsid w:val="00A855FA"/>
    <w:rsid w:val="00A85BB5"/>
    <w:rsid w:val="00A85C70"/>
    <w:rsid w:val="00A95268"/>
    <w:rsid w:val="00AA0B7E"/>
    <w:rsid w:val="00AB040C"/>
    <w:rsid w:val="00AC7983"/>
    <w:rsid w:val="00AE252B"/>
    <w:rsid w:val="00AF5B8C"/>
    <w:rsid w:val="00B00E89"/>
    <w:rsid w:val="00B02FCA"/>
    <w:rsid w:val="00B07F00"/>
    <w:rsid w:val="00B147E0"/>
    <w:rsid w:val="00B17720"/>
    <w:rsid w:val="00B230D9"/>
    <w:rsid w:val="00B233B4"/>
    <w:rsid w:val="00B53214"/>
    <w:rsid w:val="00B55F20"/>
    <w:rsid w:val="00B70B81"/>
    <w:rsid w:val="00B74D31"/>
    <w:rsid w:val="00B75A22"/>
    <w:rsid w:val="00B77929"/>
    <w:rsid w:val="00B83CC0"/>
    <w:rsid w:val="00BA2B15"/>
    <w:rsid w:val="00BA42CF"/>
    <w:rsid w:val="00BA6784"/>
    <w:rsid w:val="00BB1873"/>
    <w:rsid w:val="00BD681F"/>
    <w:rsid w:val="00BF4AC4"/>
    <w:rsid w:val="00BF601A"/>
    <w:rsid w:val="00C00259"/>
    <w:rsid w:val="00C041F9"/>
    <w:rsid w:val="00C23DCF"/>
    <w:rsid w:val="00C2500C"/>
    <w:rsid w:val="00C26B9A"/>
    <w:rsid w:val="00C41039"/>
    <w:rsid w:val="00C4150F"/>
    <w:rsid w:val="00C46454"/>
    <w:rsid w:val="00C5586D"/>
    <w:rsid w:val="00C567C4"/>
    <w:rsid w:val="00C60BA9"/>
    <w:rsid w:val="00C753CF"/>
    <w:rsid w:val="00C83647"/>
    <w:rsid w:val="00C878DC"/>
    <w:rsid w:val="00C92BBB"/>
    <w:rsid w:val="00C97C35"/>
    <w:rsid w:val="00CA79C5"/>
    <w:rsid w:val="00CB10A2"/>
    <w:rsid w:val="00CB159D"/>
    <w:rsid w:val="00CD7558"/>
    <w:rsid w:val="00CE64E0"/>
    <w:rsid w:val="00D140D4"/>
    <w:rsid w:val="00D271AA"/>
    <w:rsid w:val="00D32370"/>
    <w:rsid w:val="00D34E0B"/>
    <w:rsid w:val="00D42DE5"/>
    <w:rsid w:val="00D43E25"/>
    <w:rsid w:val="00D46836"/>
    <w:rsid w:val="00D47A96"/>
    <w:rsid w:val="00D47F60"/>
    <w:rsid w:val="00D5743B"/>
    <w:rsid w:val="00D81329"/>
    <w:rsid w:val="00D90B21"/>
    <w:rsid w:val="00D93468"/>
    <w:rsid w:val="00D96A02"/>
    <w:rsid w:val="00D96DFB"/>
    <w:rsid w:val="00DA07E7"/>
    <w:rsid w:val="00DC7F20"/>
    <w:rsid w:val="00DD58CE"/>
    <w:rsid w:val="00DD6A60"/>
    <w:rsid w:val="00DE1308"/>
    <w:rsid w:val="00E01CAA"/>
    <w:rsid w:val="00E06C87"/>
    <w:rsid w:val="00E10BA8"/>
    <w:rsid w:val="00E142C3"/>
    <w:rsid w:val="00E24FD6"/>
    <w:rsid w:val="00E25B5A"/>
    <w:rsid w:val="00E379E5"/>
    <w:rsid w:val="00E46F26"/>
    <w:rsid w:val="00E53430"/>
    <w:rsid w:val="00E57A5A"/>
    <w:rsid w:val="00E62D19"/>
    <w:rsid w:val="00E75620"/>
    <w:rsid w:val="00E839F9"/>
    <w:rsid w:val="00E856A1"/>
    <w:rsid w:val="00E85C07"/>
    <w:rsid w:val="00E91A6A"/>
    <w:rsid w:val="00E93071"/>
    <w:rsid w:val="00EB55F7"/>
    <w:rsid w:val="00EE4C21"/>
    <w:rsid w:val="00EF6D7D"/>
    <w:rsid w:val="00F00D27"/>
    <w:rsid w:val="00F278CD"/>
    <w:rsid w:val="00F37337"/>
    <w:rsid w:val="00F71853"/>
    <w:rsid w:val="00F731DE"/>
    <w:rsid w:val="00F84415"/>
    <w:rsid w:val="00F87E43"/>
    <w:rsid w:val="00F92E1C"/>
    <w:rsid w:val="00F94197"/>
    <w:rsid w:val="00FA1559"/>
    <w:rsid w:val="00FA258B"/>
    <w:rsid w:val="00FC219B"/>
    <w:rsid w:val="00FC501A"/>
    <w:rsid w:val="00FC6BD7"/>
    <w:rsid w:val="00FD3FA2"/>
    <w:rsid w:val="00FE3C3E"/>
    <w:rsid w:val="00FE5867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uiPriority w:val="99"/>
    <w:semiHidden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FC501A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62BB-FF45-4BD3-89F7-93B52B92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8696</Words>
  <Characters>49571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58151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MAKIEV</dc:creator>
  <cp:lastModifiedBy>ECONOM5</cp:lastModifiedBy>
  <cp:revision>8</cp:revision>
  <cp:lastPrinted>2019-03-29T08:30:00Z</cp:lastPrinted>
  <dcterms:created xsi:type="dcterms:W3CDTF">2019-03-28T14:20:00Z</dcterms:created>
  <dcterms:modified xsi:type="dcterms:W3CDTF">2019-04-02T08:43:00Z</dcterms:modified>
</cp:coreProperties>
</file>