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BD" w:rsidRPr="00D326BD" w:rsidRDefault="00D326BD" w:rsidP="00D326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26B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D326BD" w:rsidRPr="00D326BD" w:rsidRDefault="00D326BD" w:rsidP="00D326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26BD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D326BD" w:rsidRPr="00D326BD" w:rsidRDefault="00D326BD" w:rsidP="00D326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26BD">
        <w:rPr>
          <w:rFonts w:ascii="Bookman Old Style" w:hAnsi="Bookman Old Style"/>
          <w:b/>
          <w:sz w:val="24"/>
          <w:szCs w:val="24"/>
        </w:rPr>
        <w:t>МЕСТНОГО САМОУПРА</w:t>
      </w:r>
      <w:r w:rsidRPr="00D326BD">
        <w:rPr>
          <w:rFonts w:ascii="Bookman Old Style" w:hAnsi="Bookman Old Style"/>
          <w:b/>
          <w:sz w:val="24"/>
          <w:szCs w:val="24"/>
        </w:rPr>
        <w:t>В</w:t>
      </w:r>
      <w:r w:rsidRPr="00D326BD">
        <w:rPr>
          <w:rFonts w:ascii="Bookman Old Style" w:hAnsi="Bookman Old Style"/>
          <w:b/>
          <w:sz w:val="24"/>
          <w:szCs w:val="24"/>
        </w:rPr>
        <w:t>ЛЕНИЯМОЗДОКСКОГО РАЙОНА</w:t>
      </w:r>
    </w:p>
    <w:p w:rsidR="00D326BD" w:rsidRPr="00D326BD" w:rsidRDefault="00D326BD" w:rsidP="00D326B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326BD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326BD" w:rsidRPr="00D326BD" w:rsidRDefault="00D326BD" w:rsidP="00D326BD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880C6A" w:rsidRPr="00D326BD" w:rsidRDefault="00880C6A" w:rsidP="00D326BD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D326BD">
        <w:rPr>
          <w:rFonts w:ascii="Bookman Old Style" w:hAnsi="Bookman Old Style"/>
          <w:b/>
          <w:sz w:val="24"/>
          <w:szCs w:val="24"/>
        </w:rPr>
        <w:t>№38-Д от 22.07.2019 г.</w:t>
      </w:r>
    </w:p>
    <w:p w:rsidR="005F228D" w:rsidRPr="00D326BD" w:rsidRDefault="005F228D" w:rsidP="00880C6A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24"/>
          <w:lang w:eastAsia="ru-RU"/>
        </w:rPr>
      </w:pPr>
    </w:p>
    <w:p w:rsidR="00880C6A" w:rsidRDefault="00175357" w:rsidP="00880C6A">
      <w:pPr>
        <w:autoSpaceDE w:val="0"/>
        <w:autoSpaceDN w:val="0"/>
        <w:adjustRightInd w:val="0"/>
        <w:spacing w:after="0" w:line="240" w:lineRule="auto"/>
        <w:ind w:right="-2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Об утверждении административн</w:t>
      </w:r>
      <w:r w:rsidR="005F38F6"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</w:t>
      </w:r>
      <w:r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регламент</w:t>
      </w:r>
      <w:r w:rsidR="005F38F6"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ов</w:t>
      </w:r>
      <w:r w:rsidR="001D5973"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по предоставлению </w:t>
      </w:r>
    </w:p>
    <w:p w:rsidR="00880C6A" w:rsidRDefault="00175357" w:rsidP="00880C6A">
      <w:pPr>
        <w:autoSpaceDE w:val="0"/>
        <w:autoSpaceDN w:val="0"/>
        <w:adjustRightInd w:val="0"/>
        <w:spacing w:after="0" w:line="240" w:lineRule="auto"/>
        <w:ind w:right="-2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муниципальн</w:t>
      </w:r>
      <w:r w:rsidR="005F38F6"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ых услуг</w:t>
      </w:r>
      <w:r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 </w:t>
      </w:r>
      <w:r w:rsidR="00AF71CB" w:rsidRPr="00631EA5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в сфере градостроительной деятельности </w:t>
      </w:r>
    </w:p>
    <w:p w:rsidR="00F74910" w:rsidRPr="00631EA5" w:rsidRDefault="005F38F6" w:rsidP="00880C6A">
      <w:pPr>
        <w:autoSpaceDE w:val="0"/>
        <w:autoSpaceDN w:val="0"/>
        <w:adjustRightInd w:val="0"/>
        <w:spacing w:after="0" w:line="240" w:lineRule="auto"/>
        <w:ind w:right="-2"/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Arial"/>
          <w:bCs/>
          <w:i/>
          <w:spacing w:val="2"/>
          <w:kern w:val="36"/>
          <w:sz w:val="24"/>
          <w:szCs w:val="24"/>
          <w:lang w:eastAsia="ru-RU"/>
        </w:rPr>
        <w:t>Администрацией местного самоуправления Моздокского района</w:t>
      </w:r>
    </w:p>
    <w:p w:rsidR="00F74910" w:rsidRPr="00880C6A" w:rsidRDefault="00F74910" w:rsidP="00880C6A">
      <w:pPr>
        <w:spacing w:after="0" w:line="240" w:lineRule="auto"/>
        <w:rPr>
          <w:rFonts w:ascii="Bookman Old Style" w:hAnsi="Bookman Old Style"/>
          <w:sz w:val="16"/>
          <w:szCs w:val="24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</w:t>
      </w:r>
      <w:r w:rsidR="00C277D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17535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Градостроительным кодексом Российской Федер</w:t>
      </w:r>
      <w:r w:rsidR="0017535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17535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ции,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Федера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льным законом от 27.07.2010 г. 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постановлением Главы Администрации местного самоуправления Моздокского района от 13.10.2011</w:t>
      </w:r>
      <w:r w:rsidR="000E7F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г. №386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Порядке разработки и утверждения администр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тивных регламентов предоставления муниципальных услуг (функций)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</w:p>
    <w:p w:rsidR="0073217B" w:rsidRPr="00631EA5" w:rsidRDefault="00880C6A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spellStart"/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="0073217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C752AE" w:rsidRPr="00631EA5" w:rsidRDefault="009B1F9D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1. </w:t>
      </w:r>
      <w:r w:rsidR="00C752A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Утвердить </w:t>
      </w:r>
      <w:r w:rsidR="00D21A40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прилагаемые </w:t>
      </w:r>
      <w:r w:rsidR="00C752A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Административные регламенты предо</w:t>
      </w:r>
      <w:r w:rsidR="00C752A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C752A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тавления Администрацией местного самоуправления Моздокского района следующих муниципальных услуг:</w:t>
      </w:r>
    </w:p>
    <w:p w:rsidR="0073217B" w:rsidRPr="00631EA5" w:rsidRDefault="00C752AE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>-</w:t>
      </w:r>
      <w:r w:rsidR="00880C6A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 xml:space="preserve"> «</w:t>
      </w:r>
      <w:r w:rsidR="001D5973"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="001D5973" w:rsidRPr="00631EA5">
        <w:rPr>
          <w:rFonts w:ascii="Bookman Old Style" w:hAnsi="Bookman Old Style" w:cs="Bookman Old Style"/>
          <w:iCs/>
          <w:sz w:val="24"/>
          <w:szCs w:val="24"/>
        </w:rPr>
        <w:t>указанных в уведомлении о планируемом строительстве параметров объекта индивид</w:t>
      </w:r>
      <w:r w:rsidR="001D5973" w:rsidRPr="00631EA5">
        <w:rPr>
          <w:rFonts w:ascii="Bookman Old Style" w:hAnsi="Bookman Old Style" w:cs="Bookman Old Style"/>
          <w:iCs/>
          <w:sz w:val="24"/>
          <w:szCs w:val="24"/>
        </w:rPr>
        <w:t>у</w:t>
      </w:r>
      <w:r w:rsidR="001D5973" w:rsidRPr="00631EA5">
        <w:rPr>
          <w:rFonts w:ascii="Bookman Old Style" w:hAnsi="Bookman Old Style" w:cs="Bookman Old Style"/>
          <w:iCs/>
          <w:sz w:val="24"/>
          <w:szCs w:val="24"/>
        </w:rPr>
        <w:t>ального жилищного строительства или садового дома установленным пар</w:t>
      </w:r>
      <w:r w:rsidR="001D5973" w:rsidRPr="00631EA5">
        <w:rPr>
          <w:rFonts w:ascii="Bookman Old Style" w:hAnsi="Bookman Old Style" w:cs="Bookman Old Style"/>
          <w:iCs/>
          <w:sz w:val="24"/>
          <w:szCs w:val="24"/>
        </w:rPr>
        <w:t>а</w:t>
      </w:r>
      <w:r w:rsidR="001D5973" w:rsidRPr="00631EA5">
        <w:rPr>
          <w:rFonts w:ascii="Bookman Old Style" w:hAnsi="Bookman Old Style" w:cs="Bookman Old Style"/>
          <w:iCs/>
          <w:sz w:val="24"/>
          <w:szCs w:val="24"/>
        </w:rPr>
        <w:t>метрам и допустимости размещения объекта индивидуального жилищного строительства или садового дома на земельном участке</w:t>
      </w:r>
      <w:r w:rsidR="00880C6A">
        <w:rPr>
          <w:rFonts w:ascii="Bookman Old Style" w:hAnsi="Bookman Old Style" w:cs="Bookman Old Style"/>
          <w:iCs/>
          <w:sz w:val="24"/>
          <w:szCs w:val="24"/>
        </w:rPr>
        <w:t>»</w:t>
      </w:r>
      <w:r w:rsidR="0017535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(приложение №1);</w:t>
      </w:r>
    </w:p>
    <w:p w:rsidR="00D7054D" w:rsidRPr="00631EA5" w:rsidRDefault="00AF71C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D7054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Выдача 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 xml:space="preserve">уведомления о соответствии (несоответствии) </w:t>
      </w:r>
      <w:proofErr w:type="gramStart"/>
      <w:r w:rsidR="00D7054D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D7054D"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реконструированных объекта индивидуального жилищного строител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>ь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>ства или садового дома требованиям законодательства о градостроител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>ь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>ной деятельности</w:t>
      </w:r>
      <w:r w:rsidR="00880C6A">
        <w:rPr>
          <w:rFonts w:ascii="Bookman Old Style" w:hAnsi="Bookman Old Style" w:cs="Bookman Old Style"/>
          <w:sz w:val="24"/>
          <w:szCs w:val="24"/>
        </w:rPr>
        <w:t>»</w:t>
      </w:r>
      <w:r w:rsidR="00BA21E9" w:rsidRPr="00631EA5">
        <w:rPr>
          <w:rFonts w:ascii="Bookman Old Style" w:hAnsi="Bookman Old Style" w:cs="Bookman Old Style"/>
          <w:sz w:val="24"/>
          <w:szCs w:val="24"/>
        </w:rPr>
        <w:t xml:space="preserve"> (приложение №2)</w:t>
      </w:r>
      <w:r w:rsidR="00D7054D" w:rsidRPr="00631EA5">
        <w:rPr>
          <w:rFonts w:ascii="Bookman Old Style" w:hAnsi="Bookman Old Style" w:cs="Bookman Old Style"/>
          <w:sz w:val="24"/>
          <w:szCs w:val="24"/>
        </w:rPr>
        <w:t>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 Отделу по организационным вопросам и информационному обе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печению деятельности Администрации местного самоуправления Моздо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ского района </w:t>
      </w:r>
      <w:proofErr w:type="gramStart"/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разместить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настоящее постановление </w:t>
      </w:r>
      <w:r w:rsidR="00EF685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официальном сайте Администрации местного самоуправления Моздокского района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инфо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мационно-телекоммуникационной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сети </w:t>
      </w:r>
      <w:r w:rsidR="009B1F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нтернет</w:t>
      </w:r>
      <w:r w:rsidR="00EF685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опубликовать насто</w:t>
      </w:r>
      <w:r w:rsidR="00EF685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="00EF685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щее постановление в газете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="00EF685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Время, события, документы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EF685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Контроль за ис</w:t>
      </w:r>
      <w:r w:rsidR="0073217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полнением настоящего постановления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возложить на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ервого заместителя Главы Администрации местного самоуправления Мо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докского района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Адырхаева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Р.В.</w:t>
      </w:r>
    </w:p>
    <w:p w:rsidR="00880C6A" w:rsidRPr="002A5CE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C6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C6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C6A" w:rsidRPr="002A5CE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C6A" w:rsidRPr="002A5CE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80C6A" w:rsidRPr="002A5CE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0C6A" w:rsidRPr="002A5CEA" w:rsidRDefault="00880C6A" w:rsidP="00A64A5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B1F9D" w:rsidRPr="00631EA5" w:rsidRDefault="00880C6A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D4EA4">
        <w:rPr>
          <w:rFonts w:ascii="Bookman Old Style" w:hAnsi="Bookman Old Style"/>
          <w:color w:val="000000" w:themeColor="text1"/>
          <w:sz w:val="16"/>
          <w:szCs w:val="16"/>
        </w:rPr>
        <w:t>Исп. Е. Кваша, тел.: 3-10-71</w:t>
      </w:r>
      <w:r>
        <w:rPr>
          <w:rFonts w:ascii="Bookman Old Style" w:hAnsi="Bookman Old Style"/>
          <w:color w:val="000000" w:themeColor="text1"/>
          <w:sz w:val="16"/>
          <w:szCs w:val="16"/>
        </w:rPr>
        <w:t xml:space="preserve"> </w:t>
      </w:r>
      <w:r w:rsidR="009B1F9D" w:rsidRPr="00631EA5">
        <w:rPr>
          <w:rFonts w:ascii="Bookman Old Style" w:hAnsi="Bookman Old Style"/>
          <w:sz w:val="24"/>
          <w:szCs w:val="24"/>
        </w:rPr>
        <w:br w:type="page"/>
      </w:r>
      <w:bookmarkStart w:id="0" w:name="_GoBack"/>
      <w:bookmarkEnd w:id="0"/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к </w:t>
      </w:r>
      <w:r>
        <w:rPr>
          <w:rFonts w:ascii="Bookman Old Style" w:hAnsi="Bookman Old Style"/>
          <w:i/>
          <w:sz w:val="24"/>
          <w:szCs w:val="24"/>
        </w:rPr>
        <w:t>постановлению</w:t>
      </w:r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80C6A" w:rsidRPr="00E11494" w:rsidRDefault="00880C6A" w:rsidP="00880C6A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38-Д</w:t>
      </w:r>
      <w:r w:rsidRPr="00E11494">
        <w:rPr>
          <w:rFonts w:ascii="Bookman Old Style" w:hAnsi="Bookman Old Style"/>
          <w:i/>
          <w:sz w:val="24"/>
          <w:szCs w:val="24"/>
        </w:rPr>
        <w:t xml:space="preserve"> от </w:t>
      </w:r>
      <w:r>
        <w:rPr>
          <w:rFonts w:ascii="Bookman Old Style" w:hAnsi="Bookman Old Style"/>
          <w:i/>
          <w:sz w:val="24"/>
          <w:szCs w:val="24"/>
        </w:rPr>
        <w:t>22</w:t>
      </w:r>
      <w:r w:rsidRPr="00E11494">
        <w:rPr>
          <w:rFonts w:ascii="Bookman Old Style" w:hAnsi="Bookman Old Style"/>
          <w:i/>
          <w:sz w:val="24"/>
          <w:szCs w:val="24"/>
        </w:rPr>
        <w:t>.0</w:t>
      </w:r>
      <w:r>
        <w:rPr>
          <w:rFonts w:ascii="Bookman Old Style" w:hAnsi="Bookman Old Style"/>
          <w:i/>
          <w:sz w:val="24"/>
          <w:szCs w:val="24"/>
        </w:rPr>
        <w:t>7</w:t>
      </w:r>
      <w:r w:rsidRPr="00E11494">
        <w:rPr>
          <w:rFonts w:ascii="Bookman Old Style" w:hAnsi="Bookman Old Style"/>
          <w:i/>
          <w:sz w:val="24"/>
          <w:szCs w:val="24"/>
        </w:rPr>
        <w:t>.2019 г.</w:t>
      </w:r>
    </w:p>
    <w:p w:rsidR="00880C6A" w:rsidRDefault="00880C6A" w:rsidP="00A64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3217B" w:rsidRPr="00631EA5" w:rsidRDefault="0073217B" w:rsidP="00880C6A">
      <w:pPr>
        <w:suppressAutoHyphens/>
        <w:spacing w:after="0" w:line="240" w:lineRule="auto"/>
        <w:ind w:left="4536"/>
        <w:jc w:val="right"/>
        <w:rPr>
          <w:rFonts w:ascii="Bookman Old Style" w:eastAsia="Times New Roman" w:hAnsi="Bookman Old Style" w:cs="Times New Roman"/>
          <w:i/>
          <w:kern w:val="1"/>
          <w:sz w:val="24"/>
          <w:szCs w:val="24"/>
          <w:lang w:eastAsia="ar-SA"/>
        </w:rPr>
      </w:pPr>
    </w:p>
    <w:p w:rsidR="0073217B" w:rsidRDefault="0073217B" w:rsidP="00880C6A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kern w:val="1"/>
          <w:sz w:val="24"/>
          <w:szCs w:val="24"/>
          <w:lang w:eastAsia="ar-SA"/>
        </w:rPr>
      </w:pPr>
    </w:p>
    <w:p w:rsidR="00880C6A" w:rsidRPr="00631EA5" w:rsidRDefault="00880C6A" w:rsidP="00880C6A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i/>
          <w:kern w:val="1"/>
          <w:sz w:val="24"/>
          <w:szCs w:val="24"/>
          <w:lang w:eastAsia="ar-SA"/>
        </w:rPr>
      </w:pPr>
    </w:p>
    <w:p w:rsidR="0073217B" w:rsidRPr="00631EA5" w:rsidRDefault="0073217B" w:rsidP="00880C6A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b/>
          <w:caps/>
          <w:kern w:val="1"/>
          <w:sz w:val="24"/>
          <w:szCs w:val="24"/>
          <w:lang w:eastAsia="ar-SA"/>
        </w:rPr>
        <w:t>Административный регламент</w:t>
      </w:r>
    </w:p>
    <w:p w:rsidR="00BC2568" w:rsidRPr="00631EA5" w:rsidRDefault="0073217B" w:rsidP="00880C6A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предоставления Администрацией местного самоуправления</w:t>
      </w:r>
    </w:p>
    <w:p w:rsidR="00BC2568" w:rsidRPr="00631EA5" w:rsidRDefault="0073217B" w:rsidP="00880C6A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Моздокского района</w:t>
      </w:r>
      <w:r w:rsidR="007501AA"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муниципальной услуги</w:t>
      </w:r>
    </w:p>
    <w:p w:rsidR="00D64F47" w:rsidRPr="00631EA5" w:rsidRDefault="00880C6A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spacing w:val="2"/>
          <w:kern w:val="36"/>
          <w:sz w:val="24"/>
          <w:szCs w:val="24"/>
          <w:lang w:eastAsia="ru-RU"/>
        </w:rPr>
        <w:t>«</w:t>
      </w:r>
      <w:r w:rsidR="00D64F47" w:rsidRPr="00631EA5">
        <w:rPr>
          <w:rFonts w:ascii="Bookman Old Style" w:eastAsia="Times New Roman" w:hAnsi="Bookman Old Style" w:cs="Arial"/>
          <w:b/>
          <w:bCs/>
          <w:spacing w:val="2"/>
          <w:kern w:val="36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указанных в уведомлении о планируемом строительстве параметров объекта и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н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дивидуального жилищного строительства или садового дома уст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а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новленным параметрам и допустимости размещения объекта инд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и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видуального жилищного строительства или садового дома на з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е</w:t>
      </w:r>
      <w:r w:rsidR="00D64F47" w:rsidRPr="00631EA5">
        <w:rPr>
          <w:rFonts w:ascii="Bookman Old Style" w:hAnsi="Bookman Old Style" w:cs="Bookman Old Style"/>
          <w:b/>
          <w:iCs/>
          <w:sz w:val="24"/>
          <w:szCs w:val="24"/>
        </w:rPr>
        <w:t>мельном участке</w:t>
      </w:r>
      <w:r>
        <w:rPr>
          <w:rFonts w:ascii="Bookman Old Style" w:hAnsi="Bookman Old Style" w:cs="Bookman Old Style"/>
          <w:b/>
          <w:iCs/>
          <w:sz w:val="24"/>
          <w:szCs w:val="24"/>
        </w:rPr>
        <w:t>»</w:t>
      </w:r>
      <w:r w:rsidR="00D64F47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D64F47" w:rsidRPr="00631EA5" w:rsidRDefault="00D64F47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BC2568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1. 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Общие положения</w:t>
      </w:r>
    </w:p>
    <w:p w:rsidR="00D64F47" w:rsidRPr="00631EA5" w:rsidRDefault="00D64F47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3217B" w:rsidRPr="00631EA5" w:rsidRDefault="0073217B" w:rsidP="00880C6A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1.1. Предмет регулирования административного регламента</w:t>
      </w:r>
    </w:p>
    <w:p w:rsidR="0072775F" w:rsidRPr="00631EA5" w:rsidRDefault="0072775F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proofErr w:type="gramStart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="00880C6A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указанных в ув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домлении о планируемом строительстве параметров объекта индивидуал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ного жилищного строительства или садового дома установленным параме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рам и допустимости размещения объекта индивидуального жилищного строительства или садового дома на земельном участке</w:t>
      </w:r>
      <w:r w:rsidR="00880C6A">
        <w:rPr>
          <w:rFonts w:ascii="Bookman Old Style" w:hAnsi="Bookman Old Style" w:cs="Bookman Old Style"/>
          <w:iCs/>
          <w:sz w:val="24"/>
          <w:szCs w:val="24"/>
        </w:rPr>
        <w:t>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(далее – 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админ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и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стративный регламент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) предоставляется в соответствии с нормами Гр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а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достроительного кодекса Российской Федерации (далее – </w:t>
      </w:r>
      <w:proofErr w:type="spellStart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ГрК</w:t>
      </w:r>
      <w:proofErr w:type="spellEnd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РФ), опред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е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ляет стандарт предоставления муниципальной услуги и</w:t>
      </w:r>
      <w:proofErr w:type="gramEnd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устанавливает ср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о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ки и последовательность действий (административных процедур) при ра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с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смотрении 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уведомлений о планируемом строительстве объекта индивид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ального жилищного строительства или садового дома</w:t>
      </w:r>
      <w:r w:rsidR="00E53CF2" w:rsidRPr="00631EA5">
        <w:rPr>
          <w:rFonts w:ascii="Bookman Old Style" w:hAnsi="Bookman Old Style" w:cs="Bookman Old Style"/>
          <w:iCs/>
          <w:sz w:val="24"/>
          <w:szCs w:val="24"/>
        </w:rPr>
        <w:t xml:space="preserve"> и уведомлений об и</w:t>
      </w:r>
      <w:r w:rsidR="00E53CF2" w:rsidRPr="00631EA5">
        <w:rPr>
          <w:rFonts w:ascii="Bookman Old Style" w:hAnsi="Bookman Old Style" w:cs="Bookman Old Style"/>
          <w:iCs/>
          <w:sz w:val="24"/>
          <w:szCs w:val="24"/>
        </w:rPr>
        <w:t>з</w:t>
      </w:r>
      <w:r w:rsidR="00E53CF2" w:rsidRPr="00631EA5">
        <w:rPr>
          <w:rFonts w:ascii="Bookman Old Style" w:hAnsi="Bookman Old Style" w:cs="Bookman Old Style"/>
          <w:iCs/>
          <w:sz w:val="24"/>
          <w:szCs w:val="24"/>
        </w:rPr>
        <w:t>менении параметров планируемого строительства или реконструкции об</w:t>
      </w:r>
      <w:r w:rsidR="00E53CF2" w:rsidRPr="00631EA5">
        <w:rPr>
          <w:rFonts w:ascii="Bookman Old Style" w:hAnsi="Bookman Old Style" w:cs="Bookman Old Style"/>
          <w:iCs/>
          <w:sz w:val="24"/>
          <w:szCs w:val="24"/>
        </w:rPr>
        <w:t>ъ</w:t>
      </w:r>
      <w:r w:rsidR="00E53CF2" w:rsidRPr="00631EA5">
        <w:rPr>
          <w:rFonts w:ascii="Bookman Old Style" w:hAnsi="Bookman Old Style" w:cs="Bookman Old Style"/>
          <w:iCs/>
          <w:sz w:val="24"/>
          <w:szCs w:val="24"/>
        </w:rPr>
        <w:t>екта индивидуального жилищного строительства или садового дома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(далее – заявления</w:t>
      </w:r>
      <w:r w:rsidR="00E53CF2"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, обращения, уведомления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). 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1.2.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Круг заявителей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Заявителями на предоставление муниципальной услуги являются ф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зические или юридические лица,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имеющие право на получение муниц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пальной услуги в соответствии с законодательством Российской Федерации</w:t>
      </w:r>
      <w:r w:rsidR="003E22B7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(далее по тексту - заявитель, застройщик)</w:t>
      </w:r>
      <w:r w:rsidRPr="00631EA5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От имени заявителя с </w:t>
      </w:r>
      <w:r w:rsidR="0072775F" w:rsidRPr="00631EA5">
        <w:rPr>
          <w:rFonts w:ascii="Bookman Old Style" w:hAnsi="Bookman Old Style" w:cs="Bookman Old Style"/>
          <w:iCs/>
          <w:sz w:val="24"/>
          <w:szCs w:val="24"/>
        </w:rPr>
        <w:t>уведомлением о планируемом строительстве объекта индивидуального жилищного строительства или садового дома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C127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или уведомлением </w:t>
      </w:r>
      <w:r w:rsidR="007C1273" w:rsidRPr="00631EA5">
        <w:rPr>
          <w:rFonts w:ascii="Bookman Old Style" w:hAnsi="Bookman Old Style" w:cs="Bookman Old Style"/>
          <w:iCs/>
          <w:sz w:val="24"/>
          <w:szCs w:val="24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7C127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может обратиться представитель заявителя (далее также именуемый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заявитель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), который, в случае личного обращения, предъявл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 документ, удостоверяющий его личность, представляет (прилагает к 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явлению) документ, подтверждающий его полномочия на обращение с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явлением о предоставлении муниципальной услуги (подлинник или нотар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ально заверенную копию).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1.3.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Требования к порядку информирования о порядке предо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тавления муниципальной услуги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1.3.1. Информацию о порядке предоставления муниципальной услуги заявитель может получить в местных средствах массовой информации, в сети Интернет на официальном сайте Администрации местного самоупра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ления Моздокского района Республики Северная Осетия-Алания, в отделе </w:t>
      </w:r>
      <w:r w:rsidR="00E7712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жилищно-коммунального хозяйства, архитектуры и строительства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страции местного самоуправления Моздокского района на информацио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ных стендах. 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Подробная информация об органе, предоставляющем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ную услугу, содержится в п. 2.2. настоящего </w:t>
      </w:r>
      <w:r w:rsidR="00FB547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дминистративного регламе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1.3.2. Информирование заявителей о порядке предоставления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осуществляется в виде: индивидуального информиров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ния и публичного информирования. 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Индивидуальное информирование проводится в форме:</w:t>
      </w:r>
    </w:p>
    <w:p w:rsidR="0073217B" w:rsidRPr="00631EA5" w:rsidRDefault="0073217B" w:rsidP="00880C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устного информирования; </w:t>
      </w:r>
    </w:p>
    <w:p w:rsidR="0073217B" w:rsidRPr="00631EA5" w:rsidRDefault="0073217B" w:rsidP="00880C6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письменного информирования.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1.3.3. Индивидуальное устное информирование о порядке предоста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ления муниципальной услуги обеспечивается должностными лицами отдела </w:t>
      </w:r>
      <w:r w:rsidR="00EF12A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жилищно</w:t>
      </w:r>
      <w:r w:rsidR="00E7712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-коммунального хозяйства, архитектуры и строительства Админ</w:t>
      </w:r>
      <w:r w:rsidR="00E7712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7712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страции местного самоуправления Моздокского района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лично либо по 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лефону.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1.3.4. Заявитель имеет право на получение сведений о стадии 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хождения его обращения.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1.3.5. При информировании заявителя о порядке предоставления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 должностное лицо сообщает информацию по следу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щим вопросам:</w:t>
      </w:r>
    </w:p>
    <w:p w:rsidR="0073217B" w:rsidRPr="00631EA5" w:rsidRDefault="0073217B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категории заявителей, имеющих право на получение муниципальной услуги; </w:t>
      </w:r>
    </w:p>
    <w:p w:rsidR="0073217B" w:rsidRPr="00631EA5" w:rsidRDefault="0073217B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перечень документов, требуемых от заявителя, необходимых для получения муниципальной услуги; </w:t>
      </w:r>
    </w:p>
    <w:p w:rsidR="0073217B" w:rsidRPr="00631EA5" w:rsidRDefault="0073217B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заверению документов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сведений; </w:t>
      </w:r>
    </w:p>
    <w:p w:rsidR="0073217B" w:rsidRPr="00631EA5" w:rsidRDefault="0073217B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входящие номера, под которыми зарегистрированы в системе делопроизводства заявления и прилагающиеся к ним материалы; </w:t>
      </w:r>
    </w:p>
    <w:p w:rsidR="0073217B" w:rsidRPr="00631EA5" w:rsidRDefault="0073217B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необходимость представления дополнительных документов и сведений. 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Информирование по иным вопросам осуществляется только на осн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вании письменного обращения.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турного подразделения, предложить гражданину представиться и изложить суть вопроса.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осуществляющее устное информирование о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рядке предоставления муниципальной услуги, не вправе осуществлять 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формирование заявителя, выходящее за рамки стандартных процедур и условий предоставления муниципальной услуги.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осуществляющее индивидуальное устное инфо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мирование о порядке предоставления муниципальной услуги, должно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нять все необходимые меры для полного и оперативного ответа на поста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ленные вопросы.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невозможности предоставления полной инфо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мации, должностное лицо, осуществляющее индивидуальное устное 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формирование, должно предложить обратиться за необходимой информ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цией в письменном виде либо назначить другое удобное для обращающег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ся время для устного информирования по интересующему его вопросу.</w:t>
      </w:r>
      <w:proofErr w:type="gramEnd"/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1.3.6. Индивидуальное письменное информирование о порядке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доставления муниципальной услуги при письменном обращении в 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страцию местного самоуправления Моздокского района осуществляется путем направления ответов почтовым отправлением, а также в электро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ном виде.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индивидуальном письменном информировании ответ направл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ется заявителю в течение 30 дней со дня регистрации обращения.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1.3.7. Публичное информирование о порядке предоставления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осуществляется посредством размещения соответству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щей информации в местных средствах массовой информации 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района, на официальном сайте Администрации местного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моуправления Моздокского района, а также на информационных стендах в местах предоставления услуги.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EF12A7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F36D18" w:rsidRPr="00631EA5" w:rsidRDefault="00F36D18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</w:t>
      </w:r>
      <w:r w:rsidR="00552EE2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именование муниципальной услуги:</w:t>
      </w:r>
    </w:p>
    <w:p w:rsidR="006A794A" w:rsidRPr="00631EA5" w:rsidRDefault="00880C6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spacing w:val="2"/>
          <w:kern w:val="36"/>
          <w:sz w:val="24"/>
          <w:szCs w:val="24"/>
          <w:lang w:eastAsia="ru-RU"/>
        </w:rPr>
        <w:t>«</w:t>
      </w:r>
      <w:r w:rsidR="006A794A" w:rsidRPr="00631EA5">
        <w:rPr>
          <w:rFonts w:ascii="Bookman Old Style" w:eastAsia="Times New Roman" w:hAnsi="Bookman Old Style" w:cs="Arial"/>
          <w:b/>
          <w:bCs/>
          <w:spacing w:val="2"/>
          <w:kern w:val="36"/>
          <w:sz w:val="24"/>
          <w:szCs w:val="24"/>
          <w:lang w:eastAsia="ru-RU"/>
        </w:rPr>
        <w:t xml:space="preserve">Выдача уведомления о соответствии (несоответствии) </w:t>
      </w:r>
      <w:r w:rsidR="006A794A" w:rsidRPr="00631EA5">
        <w:rPr>
          <w:rFonts w:ascii="Bookman Old Style" w:hAnsi="Bookman Old Style" w:cs="Bookman Old Style"/>
          <w:b/>
          <w:iCs/>
          <w:sz w:val="24"/>
          <w:szCs w:val="24"/>
        </w:rPr>
        <w:t>ук</w:t>
      </w:r>
      <w:r w:rsidR="006A794A" w:rsidRPr="00631EA5">
        <w:rPr>
          <w:rFonts w:ascii="Bookman Old Style" w:hAnsi="Bookman Old Style" w:cs="Bookman Old Style"/>
          <w:b/>
          <w:iCs/>
          <w:sz w:val="24"/>
          <w:szCs w:val="24"/>
        </w:rPr>
        <w:t>а</w:t>
      </w:r>
      <w:r w:rsidR="006A794A" w:rsidRPr="00631EA5">
        <w:rPr>
          <w:rFonts w:ascii="Bookman Old Style" w:hAnsi="Bookman Old Style" w:cs="Bookman Old Style"/>
          <w:b/>
          <w:iCs/>
          <w:sz w:val="24"/>
          <w:szCs w:val="24"/>
        </w:rPr>
        <w:t>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="006A794A" w:rsidRPr="00631EA5">
        <w:rPr>
          <w:rFonts w:ascii="Bookman Old Style" w:hAnsi="Bookman Old Style" w:cs="Bookman Old Style"/>
          <w:b/>
          <w:iCs/>
          <w:sz w:val="24"/>
          <w:szCs w:val="24"/>
        </w:rPr>
        <w:t>ъ</w:t>
      </w:r>
      <w:r w:rsidR="006A794A" w:rsidRPr="00631EA5">
        <w:rPr>
          <w:rFonts w:ascii="Bookman Old Style" w:hAnsi="Bookman Old Style" w:cs="Bookman Old Style"/>
          <w:b/>
          <w:iCs/>
          <w:sz w:val="24"/>
          <w:szCs w:val="24"/>
        </w:rPr>
        <w:t>екта индивидуального жилищного строительства или садового дома на земельном участке</w:t>
      </w:r>
      <w:r>
        <w:rPr>
          <w:rFonts w:ascii="Bookman Old Style" w:hAnsi="Bookman Old Style" w:cs="Bookman Old Style"/>
          <w:b/>
          <w:iCs/>
          <w:sz w:val="24"/>
          <w:szCs w:val="24"/>
        </w:rPr>
        <w:t>»</w:t>
      </w:r>
      <w:r w:rsidR="006A794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2.2.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организаций и государственных органов, участвующих в ее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Орган, непосредственно предоставляющий муниципальную услугу: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отдел </w:t>
      </w:r>
      <w:r w:rsidR="00EF12A7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жилищно-коммунального хозяйства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, архитектуры и строител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ства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Администрации местного самоуправления Моздокского района Ре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публики Северная Осетия-Алания (далее -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Отдел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Администрация местного самоуправления Моздокского района 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положена по адресу: 363710, РСО-Алания, г. Моздок, ул. Кирова, д. 37,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каб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№</w:t>
      </w:r>
      <w:r w:rsid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График работы: понедельник – пятница: с 9-00 до 18-00,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предпраздничные дни: с 9-00 до 17-00,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перерыв на обед:  с 13-00 до 14-00.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Выходные дни: суббота, воскресенье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Справочные телефоны: 3-29-85; 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Адрес электронной почты: mozdok.gkh@rambler.ru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2.3.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Результат предоставления муниципальной услуги.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pacing w:val="-4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2.3.1. Результатом предоставления муниципальной услуги </w:t>
      </w:r>
      <w:r w:rsidRPr="00631EA5">
        <w:rPr>
          <w:rFonts w:ascii="Bookman Old Style" w:eastAsia="Times New Roman" w:hAnsi="Bookman Old Style" w:cs="Times New Roman"/>
          <w:spacing w:val="-4"/>
          <w:sz w:val="24"/>
          <w:szCs w:val="24"/>
          <w:lang w:eastAsia="ru-RU"/>
        </w:rPr>
        <w:t>являются:</w:t>
      </w:r>
    </w:p>
    <w:p w:rsidR="006A794A" w:rsidRPr="00631EA5" w:rsidRDefault="000C719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выдача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ного строительства или садового дома установленным параметрам и допу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тимости размещения объекта индивидуального жилищного строительства или садового дома на земельном участке (дале</w:t>
      </w:r>
      <w:proofErr w:type="gramStart"/>
      <w:r w:rsidR="006A794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е-</w:t>
      </w:r>
      <w:proofErr w:type="gramEnd"/>
      <w:r w:rsidR="006A794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Уведомление о соответс</w:t>
      </w:r>
      <w:r w:rsidR="006A794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="006A794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вии);</w:t>
      </w:r>
    </w:p>
    <w:p w:rsidR="000C7191" w:rsidRPr="00631EA5" w:rsidRDefault="006A794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выдача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Уведомления о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несоответствии указанных в Уведомлении о планируемом строительстве параметров объекта индивидуального жили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тельства или садового дома на земельном участке (дале</w:t>
      </w:r>
      <w:proofErr w:type="gramStart"/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е-</w:t>
      </w:r>
      <w:proofErr w:type="gramEnd"/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Уведомление о н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0C719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соответствии).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2.4.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Срок предоставления муниципальной услуги:</w:t>
      </w:r>
    </w:p>
    <w:p w:rsidR="00874AD6" w:rsidRPr="00631EA5" w:rsidRDefault="00E86FD3" w:rsidP="00880C6A">
      <w:pPr>
        <w:tabs>
          <w:tab w:val="left" w:pos="-311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Муниципальная услуга </w:t>
      </w:r>
      <w:r w:rsidR="00874AD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течение семи рабочих дней со дня регистр</w:t>
      </w:r>
      <w:r w:rsidR="00874AD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874AD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ции Уведомления о планируемом строительстве.</w:t>
      </w:r>
    </w:p>
    <w:p w:rsidR="0073217B" w:rsidRPr="00631EA5" w:rsidRDefault="0073217B" w:rsidP="00880C6A">
      <w:pPr>
        <w:tabs>
          <w:tab w:val="left" w:pos="-311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2.5.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-Конституция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Российской Федерации;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-Конституция Рес</w:t>
      </w:r>
      <w:r w:rsidR="00874AD6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публики Северная Осетия-Алания;</w:t>
      </w:r>
    </w:p>
    <w:p w:rsidR="00874AD6" w:rsidRPr="00631EA5" w:rsidRDefault="00874AD6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-Градостроительный кодекс Российской Федерации;</w:t>
      </w:r>
    </w:p>
    <w:p w:rsidR="00874AD6" w:rsidRPr="00631EA5" w:rsidRDefault="00874AD6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-Федеральный закон от 06.10.2003г. №131-ФЗ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874AD6" w:rsidRPr="00631EA5" w:rsidRDefault="00874AD6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-Федеральный закон от 27.07.2010г. №210-ФЗ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организации пр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доставления государственных и муниципальных услуг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874AD6" w:rsidRPr="00631EA5" w:rsidRDefault="00874AD6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Федеральны</w:t>
      </w:r>
      <w:r w:rsidR="00C003F4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й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закон от 27.07.2006г. №152-ФЗ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 персональных да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</w:t>
      </w:r>
      <w:r w:rsidR="00C003F4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ных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="00C003F4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874AD6" w:rsidRPr="00631EA5" w:rsidRDefault="00874AD6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Приказ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</w:t>
      </w:r>
      <w:r w:rsidR="00605E54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="00605E54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3217B" w:rsidRPr="00631EA5" w:rsidRDefault="0073217B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-Регламент Администрации местного самоуправления Моздокского района;</w:t>
      </w:r>
    </w:p>
    <w:p w:rsidR="0073217B" w:rsidRPr="00631EA5" w:rsidRDefault="0073217B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 xml:space="preserve">-Положение об отделе </w:t>
      </w:r>
      <w:r w:rsidR="00F1125E"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жилищно-коммунального хозяйства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, архите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туры и строительства Администрации местного самоуправления Моздо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ского района.</w:t>
      </w:r>
    </w:p>
    <w:p w:rsidR="00AF11C6" w:rsidRPr="00631EA5" w:rsidRDefault="00AF11C6" w:rsidP="00880C6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2.6.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Исчерпывающий перечень документов, необходимых в 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ответствии с законодательными или иными нормативными прав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выми актами для предоставления муниципальной услуги.</w:t>
      </w:r>
    </w:p>
    <w:p w:rsidR="001265A8" w:rsidRPr="00631EA5" w:rsidRDefault="001265A8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 Для предоставления муниципальной услуги необходимы сл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дующие документы: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</w:t>
      </w:r>
      <w:r w:rsidR="007501A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Уведомление о планируемом строительстве (в случае стро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тельства, реконструкции)</w:t>
      </w:r>
      <w:r w:rsidR="005F449D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подготовленное по форме, утвержденной </w:t>
      </w:r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</w:t>
      </w:r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а</w:t>
      </w:r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зом Минстроя России от 19.09.2018г. №591/</w:t>
      </w:r>
      <w:proofErr w:type="spellStart"/>
      <w:proofErr w:type="gramStart"/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="00936A89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(прилож</w:t>
      </w:r>
      <w:r w:rsidR="00936A89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е</w:t>
      </w:r>
      <w:r w:rsidR="00936A89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ние</w:t>
      </w:r>
      <w:r w:rsidR="001265A8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№1</w:t>
      </w:r>
      <w:r w:rsidR="00936A89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)</w:t>
      </w:r>
      <w:r w:rsidR="005F449D"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.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Уведомление о планируемом строительстве в обязательном порядке должно содержать следующие сведения: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1) фамилия, имя, отчество (при наличии), место жительства застро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щика, реквизиты документа, удостоверяющего личность (для физического лица);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2) наименование и место нахождения застройщика (для юридическ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го лица), а также государственный регистрационный номер записи о гос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дарственной регистрации юридического лица в едином государственном реестре юридических лиц и идентификационный номер налогоплательщ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ка, за исключением случая, если заявителем является иностранное юрид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ческое лицо;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4) сведения о праве застройщика на земельный участок, а также св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дения о наличии прав иных лиц на земельный участок (при наличии таких лиц);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8D4296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lastRenderedPageBreak/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</w:t>
      </w:r>
      <w:r w:rsidR="008D4296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;</w:t>
      </w:r>
    </w:p>
    <w:p w:rsidR="00673972" w:rsidRPr="00631EA5" w:rsidRDefault="008D4296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7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) сведения о том, что объект индивидуального жилищного стро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тельства или садовый дом не предназначен для раздела на самостоятел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ь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ные объекты недвижимости;</w:t>
      </w:r>
    </w:p>
    <w:p w:rsidR="00673972" w:rsidRPr="00631EA5" w:rsidRDefault="008D4296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8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) почтовый адрес и (или) адрес электронной почты для связи с з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стройщиком;</w:t>
      </w:r>
    </w:p>
    <w:p w:rsidR="00673972" w:rsidRPr="00631EA5" w:rsidRDefault="008D4296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9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) способ направления застройщику Уведомления о соответствии, л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="00F00A4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бо Уведомления о несоответствии;</w:t>
      </w:r>
    </w:p>
    <w:p w:rsidR="00F00A4A" w:rsidRPr="00631EA5" w:rsidRDefault="00F00A4A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10) </w:t>
      </w:r>
      <w:r w:rsidR="00FB036E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случае, если застройщик планирует </w:t>
      </w:r>
      <w:r w:rsidRPr="00631EA5">
        <w:rPr>
          <w:rFonts w:ascii="Bookman Old Style" w:hAnsi="Bookman Old Style" w:cs="Bookman Old Style"/>
          <w:sz w:val="24"/>
          <w:szCs w:val="24"/>
        </w:rPr>
        <w:t>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рального или регионального значения в соответствии с типовым архите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турным решением объекта капитального строительства, утвержденным в соответствии с Федеральным </w:t>
      </w:r>
      <w:hyperlink r:id="rId8" w:history="1">
        <w:r w:rsidRPr="00631EA5">
          <w:rPr>
            <w:rFonts w:ascii="Bookman Old Style" w:hAnsi="Bookman Old Style" w:cs="Bookman Old Style"/>
            <w:sz w:val="24"/>
            <w:szCs w:val="24"/>
          </w:rPr>
          <w:t>законом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от 25 июня 2002 года N 73-ФЗ </w:t>
      </w:r>
      <w:r w:rsidR="00880C6A">
        <w:rPr>
          <w:rFonts w:ascii="Bookman Old Style" w:hAnsi="Bookman Old Style" w:cs="Bookman Old Style"/>
          <w:sz w:val="24"/>
          <w:szCs w:val="24"/>
        </w:rPr>
        <w:t>«</w:t>
      </w:r>
      <w:r w:rsidRPr="00631EA5">
        <w:rPr>
          <w:rFonts w:ascii="Bookman Old Style" w:hAnsi="Bookman Old Style" w:cs="Bookman Old Style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880C6A">
        <w:rPr>
          <w:rFonts w:ascii="Bookman Old Style" w:hAnsi="Bookman Old Style" w:cs="Bookman Old Style"/>
          <w:sz w:val="24"/>
          <w:szCs w:val="24"/>
        </w:rPr>
        <w:t>»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для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данного исторического поселения, в уведомл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нии о планируемом строительстве указывается на такое типовое архите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>турное решение.</w:t>
      </w:r>
    </w:p>
    <w:p w:rsidR="001265A8" w:rsidRPr="00631EA5" w:rsidRDefault="001265A8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2.6.1.2.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- </w:t>
      </w:r>
      <w:r w:rsidRPr="00631EA5">
        <w:rPr>
          <w:rFonts w:ascii="Bookman Old Style" w:hAnsi="Bookman Old Style"/>
          <w:sz w:val="24"/>
          <w:szCs w:val="24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подготовленное по форме, утвержденной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(приложение №2).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1.3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.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1.4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. Документ, подтверждающий полномочия представителя з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стройщика, в случае, если Уведомление о планируемом строительстве н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правлено представителем застройщика.</w:t>
      </w:r>
    </w:p>
    <w:p w:rsidR="00673972" w:rsidRPr="00631EA5" w:rsidRDefault="00673972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1.5.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Заверенный перевод </w:t>
      </w:r>
      <w:proofErr w:type="gramStart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на русский язык документов о госуда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ственной регистрации юридического лица в соответствии с законодател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ством иностранного государства в случае</w:t>
      </w:r>
      <w:proofErr w:type="gramEnd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, если застройщиком является иностранное юридическое лицо.</w:t>
      </w:r>
    </w:p>
    <w:p w:rsidR="00F00A4A" w:rsidRPr="00631EA5" w:rsidRDefault="00F00A4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2.6.1.6 Описание внешнего облика объекта индивидуального жили</w:t>
      </w:r>
      <w:r w:rsidRPr="00631EA5">
        <w:rPr>
          <w:rFonts w:ascii="Bookman Old Style" w:hAnsi="Bookman Old Style" w:cs="Bookman Old Style"/>
          <w:sz w:val="24"/>
          <w:szCs w:val="24"/>
        </w:rPr>
        <w:t>щ</w:t>
      </w:r>
      <w:r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садового дома в случае, если строительство или 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конструкция объекта индивидуального жилищного строительства или сад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вого дома планируется в границах территории исторического поселения федерального или регионального значения, за исключением случая, пред</w:t>
      </w:r>
      <w:r w:rsidRPr="00631EA5">
        <w:rPr>
          <w:rFonts w:ascii="Bookman Old Style" w:hAnsi="Bookman Old Style" w:cs="Bookman Old Style"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смотренного </w:t>
      </w:r>
      <w:hyperlink r:id="rId9" w:history="1">
        <w:r w:rsidRPr="00631EA5">
          <w:rPr>
            <w:rFonts w:ascii="Bookman Old Style" w:hAnsi="Bookman Old Style" w:cs="Bookman Old Style"/>
            <w:sz w:val="24"/>
            <w:szCs w:val="24"/>
          </w:rPr>
          <w:t>частью 5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статьи 51.1 Градостроительного кодекса Российской Федерации. Описание внешнего облика объекта индивидуального жили</w:t>
      </w:r>
      <w:r w:rsidRPr="00631EA5">
        <w:rPr>
          <w:rFonts w:ascii="Bookman Old Style" w:hAnsi="Bookman Old Style" w:cs="Bookman Old Style"/>
          <w:sz w:val="24"/>
          <w:szCs w:val="24"/>
        </w:rPr>
        <w:t>щ</w:t>
      </w:r>
      <w:r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садового дома включает в себя описание в текст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вой форме и графическое описание.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</w:t>
      </w:r>
      <w:r w:rsidRPr="00631EA5">
        <w:rPr>
          <w:rFonts w:ascii="Bookman Old Style" w:hAnsi="Bookman Old Style" w:cs="Bookman Old Style"/>
          <w:sz w:val="24"/>
          <w:szCs w:val="24"/>
        </w:rPr>
        <w:t>ш</w:t>
      </w:r>
      <w:r w:rsidRPr="00631EA5">
        <w:rPr>
          <w:rFonts w:ascii="Bookman Old Style" w:hAnsi="Bookman Old Style" w:cs="Bookman Old Style"/>
          <w:sz w:val="24"/>
          <w:szCs w:val="24"/>
        </w:rPr>
        <w:t>него облика, планируемые к использованию строительные материалы, о</w:t>
      </w:r>
      <w:r w:rsidRPr="00631EA5">
        <w:rPr>
          <w:rFonts w:ascii="Bookman Old Style" w:hAnsi="Bookman Old Style" w:cs="Bookman Old Style"/>
          <w:sz w:val="24"/>
          <w:szCs w:val="24"/>
        </w:rPr>
        <w:t>п</w:t>
      </w:r>
      <w:r w:rsidRPr="00631EA5">
        <w:rPr>
          <w:rFonts w:ascii="Bookman Old Style" w:hAnsi="Bookman Old Style" w:cs="Bookman Old Style"/>
          <w:sz w:val="24"/>
          <w:szCs w:val="24"/>
        </w:rPr>
        <w:t>ределяющие внешний облик объекта индивидуального жилищного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 или садового дома, а также описание иных характеристик объе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та индивидуального жилищного строительства или садового дома, требов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ния к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архитектурным решениям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объекта капитального строител</w:t>
      </w:r>
      <w:r w:rsidRPr="00631EA5">
        <w:rPr>
          <w:rFonts w:ascii="Bookman Old Style" w:hAnsi="Bookman Old Style" w:cs="Bookman Old Style"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sz w:val="24"/>
          <w:szCs w:val="24"/>
        </w:rPr>
        <w:t>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</w:t>
      </w:r>
      <w:r w:rsidRPr="00631EA5">
        <w:rPr>
          <w:rFonts w:ascii="Bookman Old Style" w:hAnsi="Bookman Old Style" w:cs="Bookman Old Style"/>
          <w:sz w:val="24"/>
          <w:szCs w:val="24"/>
        </w:rPr>
        <w:t>щ</w:t>
      </w:r>
      <w:r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садового дома.</w:t>
      </w:r>
    </w:p>
    <w:p w:rsidR="00F00A4A" w:rsidRPr="00631EA5" w:rsidRDefault="00F00A4A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В случае</w:t>
      </w:r>
      <w:proofErr w:type="gramStart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,</w:t>
      </w:r>
      <w:proofErr w:type="gramEnd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если застройщик планирует </w:t>
      </w:r>
      <w:r w:rsidRPr="00631EA5">
        <w:rPr>
          <w:rFonts w:ascii="Bookman Old Style" w:hAnsi="Bookman Old Style" w:cs="Bookman Old Style"/>
          <w:sz w:val="24"/>
          <w:szCs w:val="24"/>
        </w:rPr>
        <w:t>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</w:t>
      </w:r>
      <w:r w:rsidRPr="00631EA5">
        <w:rPr>
          <w:rFonts w:ascii="Bookman Old Style" w:hAnsi="Bookman Old Style" w:cs="Bookman Old Style"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sz w:val="24"/>
          <w:szCs w:val="24"/>
        </w:rPr>
        <w:t>ного или регионального значения в соответствии с типовым архитекту</w:t>
      </w:r>
      <w:r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ным решением объекта капитального строительства, утвержденным в с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ответствии с Федеральным </w:t>
      </w:r>
      <w:hyperlink r:id="rId10" w:history="1">
        <w:r w:rsidRPr="00631EA5">
          <w:rPr>
            <w:rFonts w:ascii="Bookman Old Style" w:hAnsi="Bookman Old Style" w:cs="Bookman Old Style"/>
            <w:sz w:val="24"/>
            <w:szCs w:val="24"/>
          </w:rPr>
          <w:t>законом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от 25 июня 2002 года N 73-ФЗ </w:t>
      </w:r>
      <w:r w:rsidR="00880C6A">
        <w:rPr>
          <w:rFonts w:ascii="Bookman Old Style" w:hAnsi="Bookman Old Style" w:cs="Bookman Old Style"/>
          <w:sz w:val="24"/>
          <w:szCs w:val="24"/>
        </w:rPr>
        <w:t>«</w:t>
      </w:r>
      <w:r w:rsidRPr="00631EA5">
        <w:rPr>
          <w:rFonts w:ascii="Bookman Old Style" w:hAnsi="Bookman Old Style" w:cs="Bookman Old Style"/>
          <w:sz w:val="24"/>
          <w:szCs w:val="24"/>
        </w:rPr>
        <w:t>Об об</w:t>
      </w:r>
      <w:r w:rsidRPr="00631EA5">
        <w:rPr>
          <w:rFonts w:ascii="Bookman Old Style" w:hAnsi="Bookman Old Style" w:cs="Bookman Old Style"/>
          <w:sz w:val="24"/>
          <w:szCs w:val="24"/>
        </w:rPr>
        <w:t>ъ</w:t>
      </w:r>
      <w:r w:rsidRPr="00631EA5">
        <w:rPr>
          <w:rFonts w:ascii="Bookman Old Style" w:hAnsi="Bookman Old Style" w:cs="Bookman Old Style"/>
          <w:sz w:val="24"/>
          <w:szCs w:val="24"/>
        </w:rPr>
        <w:t>ектах культурного наследия (памятниках истории и культуры) народов Ро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сийской Федерации</w:t>
      </w:r>
      <w:r w:rsidR="00880C6A">
        <w:rPr>
          <w:rFonts w:ascii="Bookman Old Style" w:hAnsi="Bookman Old Style" w:cs="Bookman Old Style"/>
          <w:sz w:val="24"/>
          <w:szCs w:val="24"/>
        </w:rPr>
        <w:t>»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для данного исторического поселения, приложение описания внешнего облика объекта индивидуального жилищного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 или садового дома к уведомлению о планируемом строительстве не требуется.</w:t>
      </w:r>
    </w:p>
    <w:p w:rsidR="007D45C6" w:rsidRPr="00631EA5" w:rsidRDefault="007D45C6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</w:t>
      </w:r>
      <w:proofErr w:type="gramStart"/>
      <w:r w:rsidR="00881D75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>сли заявитель не представил документы (их копии или свед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>е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 xml:space="preserve">ния, содержащиеся в них), указанные в </w:t>
      </w:r>
      <w:hyperlink r:id="rId11" w:history="1">
        <w:r w:rsidR="00881D75" w:rsidRPr="00631EA5">
          <w:rPr>
            <w:rFonts w:ascii="Bookman Old Style" w:hAnsi="Bookman Old Style" w:cs="Bookman Old Style"/>
            <w:sz w:val="24"/>
            <w:szCs w:val="24"/>
          </w:rPr>
          <w:t>пункте</w:t>
        </w:r>
      </w:hyperlink>
      <w:r w:rsidR="00881D75" w:rsidRPr="00631EA5">
        <w:rPr>
          <w:rFonts w:ascii="Bookman Old Style" w:hAnsi="Bookman Old Style" w:cs="Bookman Old Style"/>
          <w:sz w:val="24"/>
          <w:szCs w:val="24"/>
        </w:rPr>
        <w:t xml:space="preserve"> 2.6.2 настоящего админ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>и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>стративного регламента, самостоятельно, они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запрашиваются Админис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рацией в государственных органах, органах местного самоуправления и подведомственных государственным органам или органам местного сам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управления организациях, в распоряжении которых находятся указанные документы, в срок не позднее трех рабочих дней со дня получения уведо</w:t>
      </w:r>
      <w:r w:rsidRPr="00631EA5">
        <w:rPr>
          <w:rFonts w:ascii="Bookman Old Style" w:hAnsi="Bookman Old Style" w:cs="Bookman Old Style"/>
          <w:sz w:val="24"/>
          <w:szCs w:val="24"/>
        </w:rPr>
        <w:t>м</w:t>
      </w:r>
      <w:r w:rsidRPr="00631EA5">
        <w:rPr>
          <w:rFonts w:ascii="Bookman Old Style" w:hAnsi="Bookman Old Style" w:cs="Bookman Old Style"/>
          <w:sz w:val="24"/>
          <w:szCs w:val="24"/>
        </w:rPr>
        <w:t>ления о планируемом строительст</w:t>
      </w:r>
      <w:r w:rsidR="00881D75" w:rsidRPr="00631EA5">
        <w:rPr>
          <w:rFonts w:ascii="Bookman Old Style" w:hAnsi="Bookman Old Style" w:cs="Bookman Old Style"/>
          <w:sz w:val="24"/>
          <w:szCs w:val="24"/>
        </w:rPr>
        <w:t>ве.</w:t>
      </w:r>
      <w:proofErr w:type="gramEnd"/>
    </w:p>
    <w:p w:rsidR="00673972" w:rsidRPr="00631EA5" w:rsidRDefault="007D45C6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3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Ответственность за достоверность представляемых</w:t>
      </w:r>
      <w:r w:rsidR="00881D75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заявителем</w:t>
      </w:r>
      <w:r w:rsidR="00673972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сведений возлагается на заявителя.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>2.6.</w:t>
      </w:r>
      <w:r w:rsidR="001265A8"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>4</w:t>
      </w:r>
      <w:r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Документы, предоставляемые заявителем, должны соответств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вать следующим требованиям: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тексты документов написаны разборчиво;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фамилия, имя и отчество (при наличии) заявителя, наименование юридического лица, его адрес места жительства, телефон (если есть) нап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саны полностью;</w:t>
      </w:r>
      <w:proofErr w:type="gramEnd"/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документах нет подчисток, приписок, зачеркнутых слов и иных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оговоренных исправлений;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 не исполнены карандашом;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 не имеют серьезных повреждений, наличие которых 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пускает многозначность истолкования содержания.</w:t>
      </w:r>
    </w:p>
    <w:p w:rsidR="0073217B" w:rsidRPr="00631EA5" w:rsidRDefault="0073217B" w:rsidP="00880C6A">
      <w:pPr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Документы, необходимые для получения муниципальной услуги,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гут быть представлены как в подлинниках, так и в копиях, заверенных 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давшей документы организацией (органом, учреждением) или нотариально. </w:t>
      </w:r>
      <w:r w:rsidR="00FB7F0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предъявлении подлинников документов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работник Отдела </w:t>
      </w:r>
      <w:r w:rsidR="00FB7F0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самосто</w:t>
      </w:r>
      <w:r w:rsidR="00FB7F0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="00FB7F0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тельно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заверяет копию документа на основании подлинника этого док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мента.</w:t>
      </w:r>
    </w:p>
    <w:p w:rsidR="0073217B" w:rsidRPr="00631EA5" w:rsidRDefault="0073217B" w:rsidP="00880C6A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2.7.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Исчерпывающий перечень оснований для отказа в приеме до</w:t>
      </w:r>
      <w:r w:rsidR="00A46575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кументов и возврата документов,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необходимых для предоставл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ния муниципальной услуги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44425D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2.7.1</w:t>
      </w:r>
      <w:r w:rsidR="00A4657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A46575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Основания для отказа в приеме документов</w:t>
      </w:r>
      <w:r w:rsidR="00F276BF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отсутствуют. </w:t>
      </w:r>
    </w:p>
    <w:p w:rsidR="00D5753B" w:rsidRPr="00631EA5" w:rsidRDefault="00A46575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2.7.2. 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отсутствия в Уведомлении о планируемом строител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стве сведений, предусмотренных подпунктом 2.6.1.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или документов, пр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дусмотренных подпунктами 2.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1.4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.-2.6.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9A483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6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FE31BC" w:rsidRPr="00631EA5">
        <w:rPr>
          <w:rFonts w:ascii="Bookman Old Style" w:hAnsi="Bookman Old Style" w:cs="Bookman Old Style"/>
          <w:sz w:val="24"/>
          <w:szCs w:val="24"/>
        </w:rPr>
        <w:t xml:space="preserve">Администрация 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течение трех рабочих дней со дня поступления Уведомления о планируемом строител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стве возвращает застройщику данное Уведомление и прилагаемые к нему документы без рассмотрения с указанием причин возврата. </w:t>
      </w:r>
    </w:p>
    <w:p w:rsidR="0044425D" w:rsidRPr="00631EA5" w:rsidRDefault="0044425D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этом случае Уведомление о планируемом строительстве считается ненаправленным.</w:t>
      </w:r>
    </w:p>
    <w:p w:rsidR="004D25CB" w:rsidRPr="00631EA5" w:rsidRDefault="004D25CB" w:rsidP="00880C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2.8.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Перечень оснований для отказа в предоставлении муниц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паль</w:t>
      </w:r>
      <w:r w:rsidR="00D1251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ной услуги.</w:t>
      </w:r>
    </w:p>
    <w:p w:rsidR="00D1251A" w:rsidRPr="00631EA5" w:rsidRDefault="00A46575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</w:t>
      </w:r>
      <w:r w:rsidR="00D1251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8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="00D1251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="00D1251A" w:rsidRPr="00631EA5">
        <w:rPr>
          <w:rFonts w:ascii="Bookman Old Style" w:hAnsi="Bookman Old Style" w:cs="Bookman Old Style"/>
          <w:sz w:val="24"/>
          <w:szCs w:val="24"/>
        </w:rPr>
        <w:t>Уведомление о несоответствии указанных в уведомлении о планируемом строительстве параметров объекта индивидуального жили</w:t>
      </w:r>
      <w:r w:rsidR="00D1251A" w:rsidRPr="00631EA5">
        <w:rPr>
          <w:rFonts w:ascii="Bookman Old Style" w:hAnsi="Bookman Old Style" w:cs="Bookman Old Style"/>
          <w:sz w:val="24"/>
          <w:szCs w:val="24"/>
        </w:rPr>
        <w:t>щ</w:t>
      </w:r>
      <w:r w:rsidR="00D1251A"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</w:t>
      </w:r>
      <w:r w:rsidR="00D1251A" w:rsidRPr="00631EA5">
        <w:rPr>
          <w:rFonts w:ascii="Bookman Old Style" w:hAnsi="Bookman Old Style" w:cs="Bookman Old Style"/>
          <w:sz w:val="24"/>
          <w:szCs w:val="24"/>
        </w:rPr>
        <w:t>и</w:t>
      </w:r>
      <w:r w:rsidR="00D1251A" w:rsidRPr="00631EA5">
        <w:rPr>
          <w:rFonts w:ascii="Bookman Old Style" w:hAnsi="Bookman Old Style" w:cs="Bookman Old Style"/>
          <w:sz w:val="24"/>
          <w:szCs w:val="24"/>
        </w:rPr>
        <w:t>тельства или садового дома на земельном участке направляется заявителю только в случае, если:</w:t>
      </w:r>
    </w:p>
    <w:p w:rsidR="00D1251A" w:rsidRPr="00631EA5" w:rsidRDefault="00D1251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конструкции объектов капитального строительства, установленным прав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лами землепользования и застройки, документацией по планировке терр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тории, или обязательным требованиям к параметрам объектов капитальн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го строительства, установленным </w:t>
      </w:r>
      <w:r w:rsidR="00961766" w:rsidRPr="00631EA5">
        <w:rPr>
          <w:rFonts w:ascii="Bookman Old Style" w:hAnsi="Bookman Old Style" w:cs="Bookman Old Style"/>
          <w:sz w:val="24"/>
          <w:szCs w:val="24"/>
        </w:rPr>
        <w:t>Градостроительным кодексом РФ</w:t>
      </w:r>
      <w:r w:rsidRPr="00631EA5">
        <w:rPr>
          <w:rFonts w:ascii="Bookman Old Style" w:hAnsi="Bookman Old Style" w:cs="Bookman Old Style"/>
          <w:sz w:val="24"/>
          <w:szCs w:val="24"/>
        </w:rPr>
        <w:t>, друг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ми федеральными законами и действующим на дату поступления уведо</w:t>
      </w:r>
      <w:r w:rsidRPr="00631EA5">
        <w:rPr>
          <w:rFonts w:ascii="Bookman Old Style" w:hAnsi="Bookman Old Style" w:cs="Bookman Old Style"/>
          <w:sz w:val="24"/>
          <w:szCs w:val="24"/>
        </w:rPr>
        <w:t>м</w:t>
      </w:r>
      <w:r w:rsidRPr="00631EA5">
        <w:rPr>
          <w:rFonts w:ascii="Bookman Old Style" w:hAnsi="Bookman Old Style" w:cs="Bookman Old Style"/>
          <w:sz w:val="24"/>
          <w:szCs w:val="24"/>
        </w:rPr>
        <w:t>ления о планируемом строительстве;</w:t>
      </w:r>
      <w:proofErr w:type="gramEnd"/>
    </w:p>
    <w:p w:rsidR="00D1251A" w:rsidRPr="00631EA5" w:rsidRDefault="00D1251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 xml:space="preserve">2) размещение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указанных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в уведомлении о планируемом строительс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ве объекта индивидуального жилищного строительства или садового дома не допускается в соответствии с видами разрешенного использования з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мельного участка и (или) ограничениями, установленными в соответствии с земельным и иным законодательством Российской Федерации и действу</w:t>
      </w:r>
      <w:r w:rsidRPr="00631EA5">
        <w:rPr>
          <w:rFonts w:ascii="Bookman Old Style" w:hAnsi="Bookman Old Style" w:cs="Bookman Old Style"/>
          <w:sz w:val="24"/>
          <w:szCs w:val="24"/>
        </w:rPr>
        <w:t>ю</w:t>
      </w:r>
      <w:r w:rsidRPr="00631EA5">
        <w:rPr>
          <w:rFonts w:ascii="Bookman Old Style" w:hAnsi="Bookman Old Style" w:cs="Bookman Old Style"/>
          <w:sz w:val="24"/>
          <w:szCs w:val="24"/>
        </w:rPr>
        <w:t>щими на дату поступления уведомления о планируемом строительстве;</w:t>
      </w:r>
    </w:p>
    <w:p w:rsidR="00D1251A" w:rsidRPr="00631EA5" w:rsidRDefault="00D1251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</w:t>
      </w:r>
      <w:r w:rsidR="000562E5" w:rsidRPr="00631EA5">
        <w:rPr>
          <w:rFonts w:ascii="Bookman Old Style" w:hAnsi="Bookman Old Style" w:cs="Bookman Old Style"/>
          <w:sz w:val="24"/>
          <w:szCs w:val="24"/>
        </w:rPr>
        <w:t>мельный участок;</w:t>
      </w:r>
    </w:p>
    <w:p w:rsidR="000562E5" w:rsidRPr="00631EA5" w:rsidRDefault="000562E5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bCs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bCs/>
          <w:sz w:val="24"/>
          <w:szCs w:val="24"/>
        </w:rPr>
        <w:t xml:space="preserve">4) в срок, указанный в </w:t>
      </w:r>
      <w:hyperlink r:id="rId12" w:history="1">
        <w:r w:rsidRPr="00631EA5">
          <w:rPr>
            <w:rFonts w:ascii="Bookman Old Style" w:hAnsi="Bookman Old Style" w:cs="Bookman Old Style"/>
            <w:bCs/>
            <w:sz w:val="24"/>
            <w:szCs w:val="24"/>
          </w:rPr>
          <w:t>части 9</w:t>
        </w:r>
      </w:hyperlink>
      <w:r w:rsidRPr="00631EA5">
        <w:rPr>
          <w:rFonts w:ascii="Bookman Old Style" w:hAnsi="Bookman Old Style" w:cs="Bookman Old Style"/>
          <w:bCs/>
          <w:sz w:val="24"/>
          <w:szCs w:val="24"/>
        </w:rPr>
        <w:t xml:space="preserve"> статьи 51.1 Градостроительного к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декса Российской Федерации, от Министерства культуры Республики С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верная Осетия-Алания,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в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ленным градостроительным регламентом применительно к территориал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bCs/>
          <w:sz w:val="24"/>
          <w:szCs w:val="24"/>
        </w:rPr>
        <w:t>ной зоне, расположенной в границах территории исторического поселения федерального или</w:t>
      </w:r>
      <w:proofErr w:type="gramEnd"/>
      <w:r w:rsidRPr="00631EA5">
        <w:rPr>
          <w:rFonts w:ascii="Bookman Old Style" w:hAnsi="Bookman Old Style" w:cs="Bookman Old Style"/>
          <w:bCs/>
          <w:sz w:val="24"/>
          <w:szCs w:val="24"/>
        </w:rPr>
        <w:t xml:space="preserve"> регионального значения.</w:t>
      </w:r>
    </w:p>
    <w:p w:rsidR="00D1251A" w:rsidRPr="00631EA5" w:rsidRDefault="00D1251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2.8.2. Основания для приостановления предоставления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ной услуги отсутствуют.</w:t>
      </w:r>
    </w:p>
    <w:p w:rsidR="0073217B" w:rsidRPr="00631EA5" w:rsidRDefault="00961766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2.9.</w:t>
      </w:r>
      <w:r w:rsidR="0073217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Муниципальная услуга предоставляется бесплатно.</w:t>
      </w:r>
    </w:p>
    <w:p w:rsidR="0073217B" w:rsidRPr="00631EA5" w:rsidRDefault="0073217B" w:rsidP="00880C6A">
      <w:pPr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</w:t>
      </w:r>
      <w:r w:rsidR="00961766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10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Максимальный срок ожидания в очереди при подаче з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проса</w:t>
      </w:r>
      <w:r w:rsidR="00961766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заявителя о предоставлении муниципальной услуги и при п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лучении результата предоставления муниципальной услуги.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Максимальный срок ожидания в очереди при подаче запроса о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доставлении муниципальной 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услуги </w:t>
      </w:r>
      <w:r w:rsidR="0096176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при получении результата предоста</w:t>
      </w:r>
      <w:r w:rsidR="0096176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96176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ления муниципальной услуги </w:t>
      </w:r>
      <w:r w:rsidR="0044425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должен превышать 15 минут.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0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Срок и порядок регистрации запроса заявителя о предо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тавлении муниципальной услуги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регистрации запроса заявителя о предоставлении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ной услуги не должен превышать 5 минут; в электронной форме – регис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рация осуществляется в течение дня подачи запроса.</w:t>
      </w:r>
    </w:p>
    <w:p w:rsidR="0073217B" w:rsidRPr="00631EA5" w:rsidRDefault="0073217B" w:rsidP="00880C6A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В случае обращения заявителя в день, предшествующий праздни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ным или выходным дням, регистрация может производиться в рабочий день, следующий за праздничными или выходными днями.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.1. Прием заявителей осуществляется в кабинете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="0067397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на первом этаже здания Администрации местного самоуправления Моздокского 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она, в котором находится Отдел.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Помещения прилегающего к кабинету коридора и кабинета содержат места для информирования, ожидания и приема граждан. Помещения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ответствуют санитарно-эпидемиологическим правилам и нормам.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.2. Около здания Администрации местного самоуправления Мо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докского района организуются парковочные места для автотранспорта. Доступ заявителей к парковочным местам является бесплатным.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.3. Центральный вход в здание, где располагается Отдел, обор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дован информационной табличкой (вывеской), содержащей информацию о наименовании, месте нахождения, режиме работы Администрации местн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 самоуправления Моздокского района.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.4. В помещениях для ожидания заявителям отведены места, оборудованные стульями. В местах ожидания имеются доступные места общего пользования (туалет).</w:t>
      </w:r>
    </w:p>
    <w:p w:rsidR="0073217B" w:rsidRPr="00631EA5" w:rsidRDefault="0073217B" w:rsidP="00880C6A">
      <w:pPr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>1</w:t>
      </w:r>
      <w:r w:rsidRPr="00631EA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.5.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(включая инвалидов, испол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зующих кресла-коляски и собак-проводников) обеспечиваются: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ственного пользования транспортом, средствами связи и информации;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возможность самостоятельного передвижения по территории, на к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торой расположены объекты (здания, помещения), в которых предоставл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пользованием кресла-коляски;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надлежащее размещение оборудования и носителей информации, н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обходимых для обеспечения беспрепятственного доступа инвалидов к об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ъ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ектам (зданиям, помещениям), в которых предоставляются услуги, и к у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лугам с учетом ограничений их жизнедеятельности;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й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ля;</w:t>
      </w:r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 xml:space="preserve">допуск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</w:rPr>
        <w:t>сурдопереводчика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</w:rPr>
        <w:t xml:space="preserve"> и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</w:rPr>
        <w:t>тифлосурдопереводчика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13" w:history="1">
        <w:r w:rsidRPr="00631EA5">
          <w:rPr>
            <w:rFonts w:ascii="Bookman Old Style" w:eastAsia="Times New Roman" w:hAnsi="Bookman Old Style" w:cs="Arial"/>
            <w:sz w:val="24"/>
            <w:szCs w:val="24"/>
            <w:lang w:eastAsia="ru-RU"/>
          </w:rPr>
          <w:t>форме</w:t>
        </w:r>
      </w:hyperlink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в </w:t>
      </w:r>
      <w:hyperlink r:id="rId14" w:history="1">
        <w:r w:rsidRPr="00631EA5">
          <w:rPr>
            <w:rFonts w:ascii="Bookman Old Style" w:eastAsia="Times New Roman" w:hAnsi="Bookman Old Style" w:cs="Arial"/>
            <w:sz w:val="24"/>
            <w:szCs w:val="24"/>
            <w:lang w:eastAsia="ru-RU"/>
          </w:rPr>
          <w:t>порядке</w:t>
        </w:r>
      </w:hyperlink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, которые опр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деляются приказом Минтруда России от 22.06.2015г. 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386н 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Об утве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ждении формы документа, подтверждающего специальное обучение соб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ки-проводника, и порядка его выдачи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  <w:proofErr w:type="gramEnd"/>
    </w:p>
    <w:p w:rsidR="0073217B" w:rsidRPr="00631EA5" w:rsidRDefault="0073217B" w:rsidP="00880C6A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оказание работниками Отдела инвалидам помощи в преодолении барьеров, мешающих получению ими услуг наравне с другими лицами.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невозможности полностью приспособить объект</w:t>
      </w:r>
      <w:r w:rsidR="0096176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(здание,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мещение), в котором предоставляется муниципальная услуга с учетом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требностей инвалидов Отдел, в соответствии с частью 4 статьи 15 Фед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рального закона от 24.11.1995г.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181-ФЗ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 социальной защите инвалидов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в Российской Федерации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должен принимать меры для обеспечения дост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 инвалидов к месту предоставления муниципальной услуги, либо, когда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это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возможно, обеспечить ее предоставление по месту жительства инвал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 или в дистанционном режиме.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  <w:r w:rsidR="00961766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Качественной предоставляемая муниципальная услуга признается при предоставлении услуги в сроки, определенные п. 2.4. настоящего </w:t>
      </w:r>
      <w:r w:rsidR="009F61E2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министративного регламента, и при отсутствии жалоб со стороны потреб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телей на нарушение требований стандарта предоставления муниципальной услуги.</w:t>
      </w:r>
    </w:p>
    <w:p w:rsidR="0073217B" w:rsidRPr="00631EA5" w:rsidRDefault="0073217B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</w:t>
      </w:r>
      <w:r w:rsidR="00EF717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тронной форме.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Заявление может быть подано через многофункциональный центр предоставления государственных и муниципальных услуг.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подачи заявления через многофункциональный центр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доставления государственных и муниципальных услуг муниципальная усл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 предоставляется в соответствии с требованиями настоящего Админис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ративного регламента.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Информация о многофункциональном центре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Государственное бюджетное учреждение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в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Мозд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ке. Юридический адрес: 363750, РСО-Алания, г. Моздок, пл. 50 лет Октя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ря,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44.</w:t>
      </w:r>
    </w:p>
    <w:p w:rsidR="00CB0918" w:rsidRPr="00631EA5" w:rsidRDefault="00D206C9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График работы: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понедельник, вторник, четверг, пятница: с 8-00 до 18-00,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среда с 8-00 до 20-00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суббота: с 8-00 до 14-00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Выходной день: воскресенье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Справочные телефон/факс: (86736) 2-23-21</w:t>
      </w:r>
    </w:p>
    <w:p w:rsidR="0073217B" w:rsidRPr="00631EA5" w:rsidRDefault="0073217B" w:rsidP="00880C6A">
      <w:pPr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Адрес электронной почты: </w:t>
      </w:r>
      <w:hyperlink r:id="rId15" w:history="1"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mozdok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eastAsia="ru-RU"/>
          </w:rPr>
          <w:t>@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mfc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eastAsia="ru-RU"/>
          </w:rPr>
          <w:t>15.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80C6A" w:rsidRDefault="00F36D18" w:rsidP="00880C6A">
      <w:pPr>
        <w:tabs>
          <w:tab w:val="left" w:pos="-354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73217B" w:rsidRPr="00631EA5" w:rsidRDefault="0073217B" w:rsidP="00880C6A">
      <w:pPr>
        <w:tabs>
          <w:tab w:val="left" w:pos="-354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9F61E2" w:rsidRPr="00631EA5" w:rsidRDefault="009F61E2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Перечень административных процедур</w:t>
      </w:r>
      <w:r w:rsidR="00707DC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73217B" w:rsidRPr="00631EA5" w:rsidRDefault="0073217B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F717A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033DD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Прием (регистрация)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Уведомления о планируемом строительстве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реконструкции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r w:rsidR="004D47DB" w:rsidRPr="00631EA5">
        <w:rPr>
          <w:rFonts w:ascii="Bookman Old Style" w:hAnsi="Bookman Old Style"/>
          <w:sz w:val="24"/>
          <w:szCs w:val="24"/>
        </w:rPr>
        <w:t xml:space="preserve">Уведомления об изменении параметров планируемого строительства или реконструкции)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4D47DB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Рассмотрение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планируемом строительстве и реко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струкции (</w:t>
      </w:r>
      <w:r w:rsidR="004D47DB" w:rsidRPr="00631EA5">
        <w:rPr>
          <w:rFonts w:ascii="Bookman Old Style" w:hAnsi="Bookman Old Style"/>
          <w:sz w:val="24"/>
          <w:szCs w:val="24"/>
        </w:rPr>
        <w:t>Уведомления об изменении параметров планируемого строител</w:t>
      </w:r>
      <w:r w:rsidR="004D47DB" w:rsidRPr="00631EA5">
        <w:rPr>
          <w:rFonts w:ascii="Bookman Old Style" w:hAnsi="Bookman Old Style"/>
          <w:sz w:val="24"/>
          <w:szCs w:val="24"/>
        </w:rPr>
        <w:t>ь</w:t>
      </w:r>
      <w:r w:rsidR="004D47DB" w:rsidRPr="00631EA5">
        <w:rPr>
          <w:rFonts w:ascii="Bookman Old Style" w:hAnsi="Bookman Old Style"/>
          <w:sz w:val="24"/>
          <w:szCs w:val="24"/>
        </w:rPr>
        <w:t xml:space="preserve">ства или реконструкции)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EF717A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CB0918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Выдача (направление)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Уведомления о соответствии, либо Уведомл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о несоответствии,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либо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возврат Уведомления и доку</w:t>
      </w:r>
      <w:r w:rsidR="00CB0918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ментов.</w:t>
      </w:r>
    </w:p>
    <w:p w:rsidR="0073217B" w:rsidRPr="00631EA5" w:rsidRDefault="0073217B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3.2.Описание административных процедур</w:t>
      </w:r>
    </w:p>
    <w:p w:rsidR="004D47DB" w:rsidRPr="00631EA5" w:rsidRDefault="0073217B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3.2.1</w:t>
      </w:r>
      <w:r w:rsidR="009F61E2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="004D47D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Прием (регистрация) Уведомления о планируемом стро</w:t>
      </w:r>
      <w:r w:rsidR="004D47D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</w:t>
      </w:r>
      <w:r w:rsidR="004D47D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тельстве и реконструкции (</w:t>
      </w:r>
      <w:r w:rsidR="004D47DB" w:rsidRPr="00631EA5">
        <w:rPr>
          <w:rFonts w:ascii="Bookman Old Style" w:hAnsi="Bookman Old Style"/>
          <w:b/>
          <w:sz w:val="24"/>
          <w:szCs w:val="24"/>
        </w:rPr>
        <w:t xml:space="preserve">Уведомления об изменении параметров планируемого строительства или реконструкции) </w:t>
      </w:r>
      <w:r w:rsidR="004D47D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документов.</w:t>
      </w:r>
    </w:p>
    <w:p w:rsidR="00D37ECE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</w:t>
      </w:r>
      <w:r w:rsidR="00D37EC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D37ECE" w:rsidRPr="00631EA5" w:rsidRDefault="00D37ECE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личное обращение заявителя в Отдел путем подачи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на бумажном носителе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планируемом строительстве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>Ув</w:t>
      </w:r>
      <w:r w:rsidR="004D47DB" w:rsidRPr="00631EA5">
        <w:rPr>
          <w:rFonts w:ascii="Bookman Old Style" w:hAnsi="Bookman Old Style"/>
          <w:sz w:val="24"/>
          <w:szCs w:val="24"/>
        </w:rPr>
        <w:t>е</w:t>
      </w:r>
      <w:r w:rsidR="004D47DB" w:rsidRPr="00631EA5">
        <w:rPr>
          <w:rFonts w:ascii="Bookman Old Style" w:hAnsi="Bookman Old Style"/>
          <w:sz w:val="24"/>
          <w:szCs w:val="24"/>
        </w:rPr>
        <w:lastRenderedPageBreak/>
        <w:t>домления об изменении параметров планируемого строительства или р</w:t>
      </w:r>
      <w:r w:rsidR="004D47DB" w:rsidRPr="00631EA5">
        <w:rPr>
          <w:rFonts w:ascii="Bookman Old Style" w:hAnsi="Bookman Old Style"/>
          <w:sz w:val="24"/>
          <w:szCs w:val="24"/>
        </w:rPr>
        <w:t>е</w:t>
      </w:r>
      <w:r w:rsidR="004D47DB" w:rsidRPr="00631EA5">
        <w:rPr>
          <w:rFonts w:ascii="Bookman Old Style" w:hAnsi="Bookman Old Style"/>
          <w:sz w:val="24"/>
          <w:szCs w:val="24"/>
        </w:rPr>
        <w:t xml:space="preserve">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7ECE" w:rsidRPr="00631EA5" w:rsidRDefault="00D37ECE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личное обращение заявителя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числе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через многофункциональный центр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путем подачи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на бумажном носителе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планируемом строительстве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 xml:space="preserve">Уведомления об изменении параметров планируемого строительства или реконструкции)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7ECE" w:rsidRPr="00631EA5" w:rsidRDefault="00D37ECE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получение, направленного заявителем </w:t>
      </w:r>
      <w:r w:rsidRPr="00631EA5">
        <w:rPr>
          <w:rFonts w:ascii="Bookman Old Style" w:hAnsi="Bookman Old Style" w:cs="Bookman Old Style"/>
          <w:sz w:val="24"/>
          <w:szCs w:val="24"/>
        </w:rPr>
        <w:t>посредством почтового о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правления с уведомлением о вручении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планируемом стро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>Уведомления об изменении параметров план</w:t>
      </w:r>
      <w:r w:rsidR="004D47DB" w:rsidRPr="00631EA5">
        <w:rPr>
          <w:rFonts w:ascii="Bookman Old Style" w:hAnsi="Bookman Old Style"/>
          <w:sz w:val="24"/>
          <w:szCs w:val="24"/>
        </w:rPr>
        <w:t>и</w:t>
      </w:r>
      <w:r w:rsidR="004D47DB" w:rsidRPr="00631EA5">
        <w:rPr>
          <w:rFonts w:ascii="Bookman Old Style" w:hAnsi="Bookman Old Style"/>
          <w:sz w:val="24"/>
          <w:szCs w:val="24"/>
        </w:rPr>
        <w:t xml:space="preserve">руемого строительства или реконструкции)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D37ECE" w:rsidRPr="00631EA5" w:rsidRDefault="00D37ECE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hAnsi="Bookman Old Style" w:cs="Bookman Old Style"/>
          <w:sz w:val="24"/>
          <w:szCs w:val="24"/>
        </w:rPr>
        <w:t xml:space="preserve">-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получение, направленного заявителем посредством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единого портала государственных и муниципальных услуг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планируемом строительстве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 xml:space="preserve">Уведомления об изменении параметров планируемого строительства или реконструкции)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813F1" w:rsidRPr="00631EA5" w:rsidRDefault="00960C3C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Должностное лицо, уполномоченное на прием документов 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устанавл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вает</w:t>
      </w:r>
      <w:proofErr w:type="gramEnd"/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предмет обращения, личность заявителя (полномочия представителя), </w:t>
      </w:r>
      <w:r w:rsidR="00F813F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регистрирует обращение в журнале входящей корреспонденции путем пр</w:t>
      </w:r>
      <w:r w:rsidR="00F813F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F813F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своения входящего номера и даты поступления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планиру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мом строительстве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>Уведомления об изменении параме</w:t>
      </w:r>
      <w:r w:rsidR="004D47DB" w:rsidRPr="00631EA5">
        <w:rPr>
          <w:rFonts w:ascii="Bookman Old Style" w:hAnsi="Bookman Old Style"/>
          <w:sz w:val="24"/>
          <w:szCs w:val="24"/>
        </w:rPr>
        <w:t>т</w:t>
      </w:r>
      <w:r w:rsidR="004D47DB" w:rsidRPr="00631EA5">
        <w:rPr>
          <w:rFonts w:ascii="Bookman Old Style" w:hAnsi="Bookman Old Style"/>
          <w:sz w:val="24"/>
          <w:szCs w:val="24"/>
        </w:rPr>
        <w:t xml:space="preserve">ров планируемого строительства или реконструкции)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</w:t>
      </w:r>
      <w:r w:rsidR="00F813F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813F1" w:rsidRPr="00631EA5" w:rsidRDefault="00F813F1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Должностным лицом, уполномоченным на прием документов, при личном обращении заявителя на экземпляре заявителя ставится отметка о принятии Уведомления. </w:t>
      </w:r>
    </w:p>
    <w:p w:rsidR="00F813F1" w:rsidRPr="00631EA5" w:rsidRDefault="00F813F1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Датой подачи Уведомления о планируемом строительстве и докуме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тов считается день регистрации.</w:t>
      </w:r>
    </w:p>
    <w:p w:rsidR="00675B79" w:rsidRPr="00631EA5" w:rsidRDefault="00675B79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После регистрации обращение передается Главе Администрации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стного самоуправления Моздокского района для рассмотрения и налож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резолюции.</w:t>
      </w:r>
    </w:p>
    <w:p w:rsidR="00675B79" w:rsidRPr="00631EA5" w:rsidRDefault="00675B79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выполнения административной процедуры является 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гистрация Уведомления о планируемом строительстве и документов.</w:t>
      </w:r>
    </w:p>
    <w:p w:rsidR="00675B79" w:rsidRPr="00631EA5" w:rsidRDefault="00675B79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выполнения административной процедуры - один</w:t>
      </w:r>
      <w:r w:rsidR="00DB0C0F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рабочий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день.</w:t>
      </w:r>
    </w:p>
    <w:p w:rsidR="00AF6023" w:rsidRPr="00631EA5" w:rsidRDefault="00000AF1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3.2.2. </w:t>
      </w:r>
      <w:r w:rsidR="00AF6023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Рассмотрение Уведомления о планируемом строительстве и реконструкции (</w:t>
      </w:r>
      <w:r w:rsidR="00AF6023" w:rsidRPr="00631EA5">
        <w:rPr>
          <w:rFonts w:ascii="Bookman Old Style" w:hAnsi="Bookman Old Style"/>
          <w:b/>
          <w:sz w:val="24"/>
          <w:szCs w:val="24"/>
        </w:rPr>
        <w:t>Уведомления об изменении параметров планиру</w:t>
      </w:r>
      <w:r w:rsidR="00AF6023" w:rsidRPr="00631EA5">
        <w:rPr>
          <w:rFonts w:ascii="Bookman Old Style" w:hAnsi="Bookman Old Style"/>
          <w:b/>
          <w:sz w:val="24"/>
          <w:szCs w:val="24"/>
        </w:rPr>
        <w:t>е</w:t>
      </w:r>
      <w:r w:rsidR="00AF6023" w:rsidRPr="00631EA5">
        <w:rPr>
          <w:rFonts w:ascii="Bookman Old Style" w:hAnsi="Bookman Old Style"/>
          <w:b/>
          <w:sz w:val="24"/>
          <w:szCs w:val="24"/>
        </w:rPr>
        <w:t xml:space="preserve">мого строительства или реконструкции) </w:t>
      </w:r>
      <w:r w:rsidR="00AF6023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документов.</w:t>
      </w:r>
    </w:p>
    <w:p w:rsidR="00EF717A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ступление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Отдел.</w:t>
      </w:r>
    </w:p>
    <w:p w:rsidR="00525DFA" w:rsidRPr="00631EA5" w:rsidRDefault="00525DF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рассмотрение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осуществляет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проверку сведений, указанных в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Уведомлении о планируемом строительстве и реконструкции (</w:t>
      </w:r>
      <w:r w:rsidR="004D47DB" w:rsidRPr="00631EA5">
        <w:rPr>
          <w:rFonts w:ascii="Bookman Old Style" w:hAnsi="Bookman Old Style"/>
          <w:sz w:val="24"/>
          <w:szCs w:val="24"/>
        </w:rPr>
        <w:t>Уведомлении об изменении параметров планируемого строительства или реконструкции)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проверку наличия док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ментов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необходимых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для предоставления муниципальной услуги.</w:t>
      </w:r>
    </w:p>
    <w:p w:rsidR="00525DFA" w:rsidRPr="00631EA5" w:rsidRDefault="00525DFA" w:rsidP="00880C6A">
      <w:pPr>
        <w:tabs>
          <w:tab w:val="left" w:pos="-2977"/>
        </w:tabs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сли заявитель </w:t>
      </w:r>
      <w:r w:rsidR="004D47DB" w:rsidRPr="00631EA5">
        <w:rPr>
          <w:rFonts w:ascii="Bookman Old Style" w:hAnsi="Bookman Old Style" w:cs="Bookman Old Style"/>
          <w:sz w:val="24"/>
          <w:szCs w:val="24"/>
        </w:rPr>
        <w:t xml:space="preserve">самостоятельно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не представил документы (их копии или сведения, содержащиеся в них), указанные в </w:t>
      </w:r>
      <w:hyperlink r:id="rId16" w:history="1">
        <w:r w:rsidRPr="00631EA5">
          <w:rPr>
            <w:rFonts w:ascii="Bookman Old Style" w:hAnsi="Bookman Old Style" w:cs="Bookman Old Style"/>
            <w:sz w:val="24"/>
            <w:szCs w:val="24"/>
          </w:rPr>
          <w:t>пункте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2.</w:t>
      </w:r>
      <w:r w:rsidR="004D47DB" w:rsidRPr="00631EA5">
        <w:rPr>
          <w:rFonts w:ascii="Bookman Old Style" w:hAnsi="Bookman Old Style" w:cs="Bookman Old Style"/>
          <w:sz w:val="24"/>
          <w:szCs w:val="24"/>
        </w:rPr>
        <w:t>6.1.3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настоящ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го административного регла</w:t>
      </w:r>
      <w:r w:rsidR="004D47DB" w:rsidRPr="00631EA5">
        <w:rPr>
          <w:rFonts w:ascii="Bookman Old Style" w:hAnsi="Bookman Old Style" w:cs="Bookman Old Style"/>
          <w:sz w:val="24"/>
          <w:szCs w:val="24"/>
        </w:rPr>
        <w:t>мента,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должностным лицом, уполномоченным на рассмотрение </w:t>
      </w:r>
      <w:r w:rsidR="004D47D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принимаются меры по </w:t>
      </w:r>
      <w:proofErr w:type="spellStart"/>
      <w:r w:rsidRPr="00631EA5">
        <w:rPr>
          <w:rFonts w:ascii="Bookman Old Style" w:hAnsi="Bookman Old Style" w:cs="Bookman Old Style"/>
          <w:sz w:val="24"/>
          <w:szCs w:val="24"/>
        </w:rPr>
        <w:t>испрашиванию</w:t>
      </w:r>
      <w:proofErr w:type="spellEnd"/>
      <w:r w:rsidRPr="00631EA5">
        <w:rPr>
          <w:rFonts w:ascii="Bookman Old Style" w:hAnsi="Bookman Old Style" w:cs="Bookman Old Style"/>
          <w:sz w:val="24"/>
          <w:szCs w:val="24"/>
        </w:rPr>
        <w:t xml:space="preserve"> док</w:t>
      </w:r>
      <w:r w:rsidRPr="00631EA5">
        <w:rPr>
          <w:rFonts w:ascii="Bookman Old Style" w:hAnsi="Bookman Old Style" w:cs="Bookman Old Style"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sz w:val="24"/>
          <w:szCs w:val="24"/>
        </w:rPr>
        <w:t>ментов в государственных органах, органах местного самоуправления и подведомственных государственным органам или органам местного сам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управления организациях, в распоряжении которых находятся указанные документы, в срок не позднее трех рабочих дней со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дня получения уведо</w:t>
      </w:r>
      <w:r w:rsidRPr="00631EA5">
        <w:rPr>
          <w:rFonts w:ascii="Bookman Old Style" w:hAnsi="Bookman Old Style" w:cs="Bookman Old Style"/>
          <w:sz w:val="24"/>
          <w:szCs w:val="24"/>
        </w:rPr>
        <w:t>м</w:t>
      </w:r>
      <w:r w:rsidRPr="00631EA5">
        <w:rPr>
          <w:rFonts w:ascii="Bookman Old Style" w:hAnsi="Bookman Old Style" w:cs="Bookman Old Style"/>
          <w:sz w:val="24"/>
          <w:szCs w:val="24"/>
        </w:rPr>
        <w:t>ления.</w:t>
      </w:r>
    </w:p>
    <w:p w:rsidR="00525DFA" w:rsidRPr="00631EA5" w:rsidRDefault="00525DF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</w:t>
      </w:r>
      <w:r w:rsidR="009A483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случае наличия оснований для возвращения заявления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предусмо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рен</w:t>
      </w:r>
      <w:r w:rsidR="009A4837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ных пунктом 2.7.2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должн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стное лицо, уполномоченное на рассмотрение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готовит письмо о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возврате застройщику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едомления и прилагаемы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нему документ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без рассмотрения с указанием причин возврата.</w:t>
      </w:r>
    </w:p>
    <w:p w:rsidR="003E0D9D" w:rsidRPr="00631EA5" w:rsidRDefault="00525DF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наличии документов, необходимых для </w:t>
      </w:r>
      <w:r w:rsidR="003E0D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предоставления муниц</w:t>
      </w:r>
      <w:r w:rsidR="003E0D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3E0D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пальной услуги, должностное лицо, уполномоченное на рассмотрение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щения</w:t>
      </w:r>
      <w:r w:rsidR="003E0D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3E0D9D" w:rsidRPr="00631EA5" w:rsidRDefault="003E0D9D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1) 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проводит проверку соответствия указанных в уведомлении о пл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а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а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новленным правилами землепользования и застройки, документацией по планировке территории, и обязательным требованиям к параметрам об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ъ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ектов капитального строительства, установленным Градостроительным к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о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дексом Российской Федерации, другими федеральными законами и дейс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т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вующим на дату поступления уведомления о планируемом строительст</w:t>
      </w:r>
      <w:r w:rsidRPr="00631EA5">
        <w:rPr>
          <w:rFonts w:ascii="Bookman Old Style" w:hAnsi="Bookman Old Style" w:cs="Bookman Old Style"/>
          <w:sz w:val="24"/>
          <w:szCs w:val="24"/>
        </w:rPr>
        <w:t>ве;</w:t>
      </w:r>
      <w:proofErr w:type="gramEnd"/>
    </w:p>
    <w:p w:rsidR="00525DFA" w:rsidRPr="00631EA5" w:rsidRDefault="003E0D9D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 xml:space="preserve">2) проводит проверку 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допустимости размещения объекта индивид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у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ального жилищного строительства или садового дома в соответствии с ра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з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решенным использованием земельного участка и ограничениями, устано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в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ленными в соответствии с земельным и иным законодательством Росси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й</w:t>
      </w:r>
      <w:r w:rsidR="00525DFA" w:rsidRPr="00631EA5">
        <w:rPr>
          <w:rFonts w:ascii="Bookman Old Style" w:hAnsi="Bookman Old Style" w:cs="Bookman Old Style"/>
          <w:sz w:val="24"/>
          <w:szCs w:val="24"/>
        </w:rPr>
        <w:t>ской Феде</w:t>
      </w:r>
      <w:r w:rsidR="00571623" w:rsidRPr="00631EA5">
        <w:rPr>
          <w:rFonts w:ascii="Bookman Old Style" w:hAnsi="Bookman Old Style" w:cs="Bookman Old Style"/>
          <w:sz w:val="24"/>
          <w:szCs w:val="24"/>
        </w:rPr>
        <w:t>рации.</w:t>
      </w:r>
    </w:p>
    <w:p w:rsidR="007E5505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 отсутствии оснований для возврата 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ведомления и документов, 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также при отсутствии оснований для отказа в предоставлении муниц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пальной услуги, предусмотренных пунктом 2.8</w:t>
      </w:r>
      <w:r w:rsidR="00641EA8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настоящего администр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тивного регламента, </w:t>
      </w:r>
      <w:r w:rsidR="003E0D9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должностное лицо, уполномоченное на рассмотрение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="007E550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7E5505" w:rsidRPr="00631EA5" w:rsidRDefault="007E5505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осуществляет подготовку проекта Уведомления о соответствии ук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по форме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утвержденной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тельства или реконструкции объекта индивидуального жилищного стро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EF717A" w:rsidRPr="00631EA5" w:rsidRDefault="007E5505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передает проект уведомления 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 документами 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подпись Главе А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министрации местного самоуправления Моздокского района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AF6023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если имеются основания, 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отказа в предоставлении м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услуги, предусмотренных пунктом 2.8</w:t>
      </w:r>
      <w:r w:rsidR="00F9670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настоящего админ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стративного регламента, должностное лицо, уполномоченное на рассмотр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обращения:</w:t>
      </w:r>
    </w:p>
    <w:p w:rsidR="00AF6023" w:rsidRPr="00631EA5" w:rsidRDefault="00AF6023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осуществляет подготовку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 несоответствии указанных в Уведомлении о планируемом строительстве параметров объекта индив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дуального жилищного строительства или садового дома установленным п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раметрам и допустимости размещения объекта индивидуального жилищн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 строительства или садового дома на земельном участке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по форме, 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вержденной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верждении форм уведомлений, необходимых для строительства или реко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струкции объекта индивидуального жилищного строительства;</w:t>
      </w:r>
    </w:p>
    <w:p w:rsidR="00AF6023" w:rsidRPr="00631EA5" w:rsidRDefault="00AF6023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передает проект уведомления с документами на подпись Главе 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министрации местного самоуправления Моздокского района.</w:t>
      </w:r>
    </w:p>
    <w:p w:rsidR="00571623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выполнения административной процедуры является</w:t>
      </w:r>
      <w:r w:rsidR="00707D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подготовка одного из следующих документов</w:t>
      </w:r>
      <w:r w:rsidR="005716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571623" w:rsidRPr="00631EA5" w:rsidRDefault="00571623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соответствии;</w:t>
      </w:r>
    </w:p>
    <w:p w:rsidR="00571623" w:rsidRPr="00631EA5" w:rsidRDefault="00571623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несоответ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ствии;</w:t>
      </w:r>
    </w:p>
    <w:p w:rsidR="00EF717A" w:rsidRPr="00631EA5" w:rsidRDefault="00571623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письменного ответа о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возврате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ия и документов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F92C4D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Срок выполнения административной процедуры – </w:t>
      </w:r>
      <w:r w:rsidR="00707D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пять рабочих дней</w:t>
      </w:r>
      <w:r w:rsidR="00F92C4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за исключением процедуры подготовки письменного ответа о возврате Уведомления и документов.</w:t>
      </w:r>
    </w:p>
    <w:p w:rsidR="00F92C4D" w:rsidRPr="00631EA5" w:rsidRDefault="00F92C4D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подготовки письменного ответа о возврате Уведомления и 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кументов - 1 рабочий день.</w:t>
      </w:r>
    </w:p>
    <w:p w:rsidR="00AF6023" w:rsidRPr="00631EA5" w:rsidRDefault="00707DC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3.2.3. </w:t>
      </w:r>
      <w:r w:rsidR="00AF6023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Выдача (направление) Уведомления о соответствии, либо Уведомления о несоответствии, либо возврат Уведомления и док</w:t>
      </w:r>
      <w:r w:rsidR="00AF6023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</w:t>
      </w:r>
      <w:r w:rsidR="00AF6023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ментов.</w:t>
      </w:r>
    </w:p>
    <w:p w:rsidR="00EF717A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 соо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ветственно подписание </w:t>
      </w:r>
      <w:r w:rsidR="00F92C4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Главой Администрации местного самоуправления Моздокского района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Уведомления о соответствии, либо Уведомления о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соответствии, либо письмен</w:t>
      </w:r>
      <w:r w:rsidR="00F92C4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ного ответа о возврате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E54" w:rsidRPr="00631EA5" w:rsidRDefault="00A8161F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регистрацию исходящей ко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респонденции, 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регистрирует Уведомление о соответствии, Уведомления о несоответствии или </w:t>
      </w:r>
      <w:proofErr w:type="gramStart"/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письмо</w:t>
      </w:r>
      <w:proofErr w:type="gramEnd"/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 возврате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ведомления и документов путем проставления исходящего номера и даты и передает документы должнос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ному лицу, уполномоченному на рассмотрение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Должностное лицо, уполномоченное на рассмотрение </w:t>
      </w:r>
      <w:r w:rsidR="00AF602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обращения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правляет заявителю 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способом, определенным им в Уведомлении о план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руемом строительстве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Уведомление о соответствии установленным параметрам и допу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тимости размещения объекта индивидуального жилищного строительства или садового дома на зе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мельном участке;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Уведомление о несоответствии установленным параметрам и (или) недопустимости размещения объекта индивидуального жилищного стро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тельства или садового дома на земельном участке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EF717A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письмо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возврате документов</w:t>
      </w:r>
      <w:r w:rsidR="00EF717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EF717A" w:rsidRPr="00631EA5" w:rsidRDefault="00EF717A" w:rsidP="00880C6A">
      <w:pPr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Результатом выполнения административной процедуры 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является в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дача заявителю одного из следующих документов: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Уведомление о соответствии установленным параметрам и допу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тимости размещения объекта индивидуального жилищного строительства или садового дома на земельном участке;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Уведомление о несоответствии установленным параметрам и (или) недопустимости размещения объекта индивидуального жилищного стро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тельства или садового дома на земельном участке;</w:t>
      </w:r>
    </w:p>
    <w:p w:rsidR="00605E54" w:rsidRPr="00631EA5" w:rsidRDefault="00605E54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письмо о возврате документов.</w:t>
      </w:r>
    </w:p>
    <w:p w:rsidR="009B5180" w:rsidRPr="00631EA5" w:rsidRDefault="00EF717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выполнения административной процедуры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-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один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рабочий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день.</w:t>
      </w:r>
    </w:p>
    <w:p w:rsidR="00071B7B" w:rsidRPr="00631EA5" w:rsidRDefault="00071B7B" w:rsidP="00880C6A">
      <w:pPr>
        <w:spacing w:after="0" w:line="240" w:lineRule="auto"/>
        <w:ind w:firstLine="709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3.3. Особенности </w:t>
      </w:r>
      <w:r w:rsidR="005847F5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рассмотрения </w:t>
      </w:r>
      <w:r w:rsidR="00FB036E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</w:t>
      </w:r>
      <w:r w:rsidR="005847F5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ведомления о планируемом строительстве и реконструкции </w:t>
      </w:r>
      <w:r w:rsidRPr="00631EA5">
        <w:rPr>
          <w:rFonts w:ascii="Bookman Old Style" w:hAnsi="Bookman Old Style" w:cs="Bookman Old Style"/>
          <w:b/>
          <w:sz w:val="24"/>
          <w:szCs w:val="24"/>
        </w:rPr>
        <w:t>в границах территории историч</w:t>
      </w:r>
      <w:r w:rsidRPr="00631EA5">
        <w:rPr>
          <w:rFonts w:ascii="Bookman Old Style" w:hAnsi="Bookman Old Style" w:cs="Bookman Old Style"/>
          <w:b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b/>
          <w:sz w:val="24"/>
          <w:szCs w:val="24"/>
        </w:rPr>
        <w:t>ского поселения.</w:t>
      </w:r>
    </w:p>
    <w:p w:rsidR="00071B7B" w:rsidRPr="00631EA5" w:rsidRDefault="00071B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Если строительство или реконструкция объекта индивидуального ж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лищного строительства или садового дома планируется в границах терр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</w:t>
      </w:r>
      <w:r w:rsidRPr="00631EA5">
        <w:rPr>
          <w:rFonts w:ascii="Bookman Old Style" w:hAnsi="Bookman Old Style" w:cs="Bookman Old Style"/>
          <w:sz w:val="24"/>
          <w:szCs w:val="24"/>
        </w:rPr>
        <w:t>щ</w:t>
      </w:r>
      <w:r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садового дома, должностное лицо, уполномоченное на рассмотрение уведомления:</w:t>
      </w:r>
      <w:proofErr w:type="gramEnd"/>
    </w:p>
    <w:p w:rsidR="00071B7B" w:rsidRPr="00631EA5" w:rsidRDefault="00071B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1) в срок не более чем три рабочих дня со дня поступления этого ув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домления при отсутствии оснований для его возврата, предусмотренных пунктом 2.7.2 настоящего административного регламента, направляет, в том числе с использованием единой системы межведомственного электро</w:t>
      </w:r>
      <w:r w:rsidRPr="00631EA5">
        <w:rPr>
          <w:rFonts w:ascii="Bookman Old Style" w:hAnsi="Bookman Old Style" w:cs="Bookman Old Style"/>
          <w:sz w:val="24"/>
          <w:szCs w:val="24"/>
        </w:rPr>
        <w:t>н</w:t>
      </w:r>
      <w:r w:rsidRPr="00631EA5">
        <w:rPr>
          <w:rFonts w:ascii="Bookman Old Style" w:hAnsi="Bookman Old Style" w:cs="Bookman Old Style"/>
          <w:sz w:val="24"/>
          <w:szCs w:val="24"/>
        </w:rPr>
        <w:t>ного взаимодействия и подключаемых к ней региональных систем межв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домственного электронного взаимодействия, указанное уведомление и пр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ложенное к нему описание внешнего облика объекта индивидуального ж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лищного строительства или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садового дома в Министерство культуры Ре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публики Северная Осетия-Алания;</w:t>
      </w:r>
    </w:p>
    <w:p w:rsidR="00071B7B" w:rsidRPr="00631EA5" w:rsidRDefault="00071B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2) проводит проверку соответствия указанных в этом уведомлении параметров объекта индивидуального жилищного строительства или сад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вого дома предельным параметрам разрешенного строительства, реконс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тельства, установленным Градостроительным кодексом Российской Фед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рации, другими федеральными законами и действующим на дату посту</w:t>
      </w:r>
      <w:r w:rsidRPr="00631EA5">
        <w:rPr>
          <w:rFonts w:ascii="Bookman Old Style" w:hAnsi="Bookman Old Style" w:cs="Bookman Old Style"/>
          <w:sz w:val="24"/>
          <w:szCs w:val="24"/>
        </w:rPr>
        <w:t>п</w:t>
      </w:r>
      <w:r w:rsidRPr="00631EA5">
        <w:rPr>
          <w:rFonts w:ascii="Bookman Old Style" w:hAnsi="Bookman Old Style" w:cs="Bookman Old Style"/>
          <w:sz w:val="24"/>
          <w:szCs w:val="24"/>
        </w:rPr>
        <w:t>ления этого уведомления, а также допустимости размещения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объекта и</w:t>
      </w:r>
      <w:r w:rsidRPr="00631EA5">
        <w:rPr>
          <w:rFonts w:ascii="Bookman Old Style" w:hAnsi="Bookman Old Style" w:cs="Bookman Old Style"/>
          <w:sz w:val="24"/>
          <w:szCs w:val="24"/>
        </w:rPr>
        <w:t>н</w:t>
      </w:r>
      <w:r w:rsidRPr="00631EA5">
        <w:rPr>
          <w:rFonts w:ascii="Bookman Old Style" w:hAnsi="Bookman Old Style" w:cs="Bookman Old Style"/>
          <w:sz w:val="24"/>
          <w:szCs w:val="24"/>
        </w:rPr>
        <w:t>дивидуального жилищного строительства или садового дома в соответствии с разрешенным использованием земельного участка и ограничениями, у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тановленными в соответствии с земельным и иным законодательством Ро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сийской Федерации и действующими на дату поступления этого уведомл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ния;</w:t>
      </w:r>
    </w:p>
    <w:p w:rsidR="00071B7B" w:rsidRPr="00631EA5" w:rsidRDefault="00071B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допустим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планируемом строительстве параметров объекта индивид</w:t>
      </w:r>
      <w:r w:rsidRPr="00631EA5">
        <w:rPr>
          <w:rFonts w:ascii="Bookman Old Style" w:hAnsi="Bookman Old Style" w:cs="Bookman Old Style"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sz w:val="24"/>
          <w:szCs w:val="24"/>
        </w:rPr>
        <w:t>ального жилищного строительства или садового дома установленным пар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метрам и (или) недопустимости размещения объекта индивидуального ж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лищного строительства или садового дома на земельном участке.</w:t>
      </w:r>
      <w:proofErr w:type="gramEnd"/>
    </w:p>
    <w:p w:rsidR="00C943A6" w:rsidRPr="00631EA5" w:rsidRDefault="00C943A6" w:rsidP="00880C6A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880C6A" w:rsidRDefault="00F36D18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Формы </w:t>
      </w:r>
      <w:proofErr w:type="gramStart"/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контроля за</w:t>
      </w:r>
      <w:proofErr w:type="gramEnd"/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исполнением </w:t>
      </w:r>
    </w:p>
    <w:p w:rsidR="0073217B" w:rsidRDefault="0073217B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административного регламента</w:t>
      </w:r>
    </w:p>
    <w:p w:rsidR="00880C6A" w:rsidRPr="00631EA5" w:rsidRDefault="00880C6A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4.1. Контроль за полнотой и качеством предоставления муниципал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ной услуги включает в себя</w:t>
      </w:r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ращения заявителей, содержащие жалобы на решения, действия (бездейс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вие) должностных лиц;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текущий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4.2. 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Текущий </w:t>
      </w:r>
      <w:proofErr w:type="gramStart"/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контроль за</w:t>
      </w:r>
      <w:proofErr w:type="gramEnd"/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ниципальной услуги, осуществляется начальником Отдела, ответственным за организацию работы по предоставлению муниципальной услуги (далее - начальник отдела).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Текущий контроль осуществляется путем проведения начальником Отдела проверок соблюдения положений административного регламента, нормативных правовых актов Российской Федерации, Республики Севе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ная Осетия - Алания,</w:t>
      </w:r>
      <w:r w:rsidR="00605E5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муниципального образования - Моздокский район при предоставлении работниками Отдела муниципальной услуги, выявл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и устранения нарушений прав заявителей, рассмотрения, подготовки ответов на обращения заявителей.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4.3. Проверки могут быть плановыми (осуществляться на основании полугодовых или годовых планов работы) и внеплановыми. При проверке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могут рассматриваться все вопросы, связанные с предоставлением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(комплексные проверки) или отдельные вопросы (темат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ческие проверки). Кроме того, проверка проводится по обращению заяв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теля.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нарушений, а также в случае получения жалоб на де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ствия (бездействие) работников Отдела, участвующих в предоставлении муниципальной услуги.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результатам проведенных проверок в случае выявления наруш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ний прав заявителей осуществляется привлечение виновных лиц к ответс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венности в соответствии с законодательством Российской Федерации.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4.4. Работники Отдела несут персональную ответственность за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блюдение сроков и последовательности совершения административных действий. Персональная ответственность работников Отдела закрепляется в их должностных регламентах (инструкциях). В случае выявленных нар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шений работник Отдела несет ответственность в соответствии с дейс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вующим законодательством.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F36D18" w:rsidP="00880C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="0073217B" w:rsidRPr="00631EA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Досудебный</w:t>
      </w:r>
      <w:r w:rsidR="0073217B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157BF7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ных лиц, муниципальных служащих</w:t>
      </w:r>
    </w:p>
    <w:p w:rsidR="006212D1" w:rsidRPr="00631EA5" w:rsidRDefault="006212D1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5.1. Заявители вправе обратиться с жалобой на действия (бездейс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вие) и решения, принятые   работниками Отдела при предоставлении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жалобой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в том числе в следующих сл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чаях: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1) нарушение срока регистрации запроса о предоставлении муниц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пальной услуги;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2) нарушение срока предоставления муниципальной услуги;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3) требование у заявителя документов, не предусмотренных норм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тивными правовыми актами Российской Федерации, нормативными пр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вовыми актами Республики Северная Осетия-Алания, муниципальными правовыми актами для предоставления муниципальной услуги;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4) отказ в приеме документов, предоставление которых предусмотр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но нормативными правовыми актами Российской Федерации, нормати</w:t>
      </w:r>
      <w:r w:rsidRPr="00631EA5">
        <w:rPr>
          <w:rFonts w:ascii="Bookman Old Style" w:hAnsi="Bookman Old Style" w:cs="Bookman Old Style"/>
          <w:sz w:val="24"/>
          <w:szCs w:val="24"/>
        </w:rPr>
        <w:t>в</w:t>
      </w:r>
      <w:r w:rsidRPr="00631EA5">
        <w:rPr>
          <w:rFonts w:ascii="Bookman Old Style" w:hAnsi="Bookman Old Style" w:cs="Bookman Old Style"/>
          <w:sz w:val="24"/>
          <w:szCs w:val="24"/>
        </w:rPr>
        <w:t>ными правовыми актами Республики Северная Осетия-Алания, муниц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пальными правовыми актами для предоставления муниципальной услуги, у заявителя;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5) отказ в предоставлении муниципальной услуги, если основания о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каза не предусмотрены федеральными законами и принятыми в соотве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ствии с ними иными нормативными правовыми актами Российской Фед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6) затребование с заявителя при предоставлении муниципальной у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луги платы, не предусмотренной нормативными правовыми актами Ро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сийской Федерации, нормативными правовыми актами Республики Севе</w:t>
      </w:r>
      <w:r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ная Осетия-Алания, муниципальными правовыми актами;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7) отказ Администрации, должностного лица Администрации в и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новленного срока таких исправлений. </w:t>
      </w:r>
      <w:proofErr w:type="gramEnd"/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212D1" w:rsidRPr="00631EA5" w:rsidRDefault="006212D1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lastRenderedPageBreak/>
        <w:t>9) приостановление предоставления муниципальной услуги, если 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нования приостановления не предусмотрены федеральными законами и принятыми в соответствии с ними иными нормативными правовыми а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>тами Российской Федерации, законами и иными нормативными правов</w:t>
      </w:r>
      <w:r w:rsidRPr="00631EA5">
        <w:rPr>
          <w:rFonts w:ascii="Bookman Old Style" w:hAnsi="Bookman Old Style" w:cs="Bookman Old Style"/>
          <w:sz w:val="24"/>
          <w:szCs w:val="24"/>
        </w:rPr>
        <w:t>ы</w:t>
      </w:r>
      <w:r w:rsidRPr="00631EA5">
        <w:rPr>
          <w:rFonts w:ascii="Bookman Old Style" w:hAnsi="Bookman Old Style" w:cs="Bookman Old Style"/>
          <w:sz w:val="24"/>
          <w:szCs w:val="24"/>
        </w:rPr>
        <w:t>ми актами Республики Северная Осетия-Алания, муниципальными прав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выми актами.</w:t>
      </w:r>
      <w:proofErr w:type="gramEnd"/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адресу : 363750, РСО-Алания, г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.М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оздок, ул.Кирова, 37.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</w:t>
      </w:r>
      <w:r w:rsidR="00880C6A">
        <w:rPr>
          <w:rFonts w:ascii="Bookman Old Style" w:eastAsia="Times New Roman" w:hAnsi="Bookman Old Style" w:cs="Calibri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Интернет</w:t>
      </w:r>
      <w:r w:rsidR="00880C6A">
        <w:rPr>
          <w:rFonts w:ascii="Bookman Old Style" w:eastAsia="Times New Roman" w:hAnsi="Bookman Old Style" w:cs="Calibri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, официального сайта Администрации местного самоуправления Моздокского района, ед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5.2.3. Жалоба должна содержать: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личии) и почтовый адрес, по которым должен быть направлен ответ заяв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телю;</w:t>
      </w:r>
      <w:proofErr w:type="gramEnd"/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3) сведения об обжалуемых решениях и действиях (бездействии) 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дела, должностного лица Отдела либо муниципального служащего;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Отдела, должностного лица Отдела либо муниц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5.2.4. 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Жалоба, поступившая в Администрацию местного самоупра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ления Моздокского района подлежит рассмотрению Главой Администрации местного самоуправления Моздокского района в течение пятнадцати раб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чих дней со дня ее регистрации, а в случае обжалования отказа Отдела, должностного лица Отдела в приеме документов у заявителя либо в 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правлении допущенных опечаток и ошибок или в случае обжалования н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рушения установленного срока таких исправлений - в течение пяти раб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чих дней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со дня ее регистрации.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5.2.5. По результатам рассмотрения жалобы Глава Администрации местного самоуправления Моздокского района принимает одно из следу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щих решений:</w:t>
      </w:r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1) удовлетворяет жалобу, в том числе в форме отмены принятого р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тивными правовыми актами Российской Федерации, нормативными пр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вовыми актами Республики Северная Осетия-Алания, муниципальными правовыми актами, а также в иных формах;</w:t>
      </w:r>
      <w:proofErr w:type="gramEnd"/>
    </w:p>
    <w:p w:rsidR="0073217B" w:rsidRPr="00631EA5" w:rsidRDefault="0073217B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2) отказывает в удовлетворении жалобы.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5.3. Результатом досудебного (внесудебного) обжалования является ответ Главы Администрации местного самоуправления Моздокского района  заявителю. Заявителю</w:t>
      </w:r>
      <w:r w:rsidR="005F38F6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0649F" w:rsidRPr="00631EA5" w:rsidRDefault="0000649F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5.4. Ответ на жалобу не дается в случаях, установленных статьей 11 Федерального закона от 02.05.2006г.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59-ФЗ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порядке рассмотрения 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ращений граждан Российской Федерации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3217B" w:rsidRPr="00631EA5" w:rsidRDefault="0073217B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73217B" w:rsidRPr="00631EA5" w:rsidSect="00A64A5B">
          <w:footerReference w:type="default" r:id="rId17"/>
          <w:pgSz w:w="11906" w:h="16838"/>
          <w:pgMar w:top="567" w:right="851" w:bottom="567" w:left="1701" w:header="720" w:footer="574" w:gutter="0"/>
          <w:cols w:space="720"/>
          <w:noEndnote/>
          <w:docGrid w:linePitch="326"/>
        </w:sectPr>
      </w:pPr>
    </w:p>
    <w:p w:rsidR="00936A89" w:rsidRPr="00631EA5" w:rsidRDefault="00B7343B" w:rsidP="00880C6A">
      <w:pPr>
        <w:tabs>
          <w:tab w:val="left" w:pos="9781"/>
        </w:tabs>
        <w:spacing w:after="0" w:line="240" w:lineRule="auto"/>
        <w:ind w:left="4536"/>
        <w:jc w:val="center"/>
        <w:rPr>
          <w:rFonts w:ascii="Bookman Old Style" w:eastAsia="Times New Roman" w:hAnsi="Bookman Old Style" w:cs="Times New Roman"/>
          <w:lang w:eastAsia="ru-RU"/>
        </w:rPr>
      </w:pPr>
      <w:r w:rsidRPr="00631EA5">
        <w:rPr>
          <w:rFonts w:ascii="Bookman Old Style" w:eastAsia="Times New Roman" w:hAnsi="Bookman Old Style" w:cs="Times New Roman"/>
          <w:lang w:eastAsia="ru-RU"/>
        </w:rPr>
        <w:lastRenderedPageBreak/>
        <w:t xml:space="preserve">Приложение </w:t>
      </w:r>
      <w:r w:rsidR="00880C6A">
        <w:rPr>
          <w:rFonts w:ascii="Bookman Old Style" w:eastAsia="Times New Roman" w:hAnsi="Bookman Old Style" w:cs="Times New Roman"/>
          <w:lang w:eastAsia="ru-RU"/>
        </w:rPr>
        <w:t>№</w:t>
      </w:r>
      <w:r w:rsidR="00552EE2" w:rsidRPr="00631EA5">
        <w:rPr>
          <w:rFonts w:ascii="Bookman Old Style" w:eastAsia="Times New Roman" w:hAnsi="Bookman Old Style" w:cs="Times New Roman"/>
          <w:lang w:eastAsia="ru-RU"/>
        </w:rPr>
        <w:t>1</w:t>
      </w:r>
    </w:p>
    <w:p w:rsidR="00936A89" w:rsidRPr="00631EA5" w:rsidRDefault="00936A89" w:rsidP="00880C6A">
      <w:pPr>
        <w:tabs>
          <w:tab w:val="left" w:pos="9781"/>
        </w:tabs>
        <w:spacing w:after="0" w:line="240" w:lineRule="auto"/>
        <w:ind w:left="4536"/>
        <w:jc w:val="center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lang w:eastAsia="ru-RU"/>
        </w:rPr>
        <w:t xml:space="preserve">Административному регламенту 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предо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с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тавления Администрацией местного сам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о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управления Моздокского района муниц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и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 xml:space="preserve">пальной услуги </w:t>
      </w:r>
      <w:r w:rsidR="00880C6A">
        <w:rPr>
          <w:rFonts w:ascii="Bookman Old Style" w:eastAsia="Times New Roman" w:hAnsi="Bookman Old Style" w:cs="Arial"/>
          <w:bCs/>
          <w:spacing w:val="2"/>
          <w:kern w:val="36"/>
          <w:lang w:eastAsia="ru-RU"/>
        </w:rPr>
        <w:t>«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lang w:eastAsia="ru-RU"/>
        </w:rPr>
        <w:t xml:space="preserve">Выдача уведомления о соответствии (несоответствии) </w:t>
      </w:r>
      <w:r w:rsidRPr="00631EA5">
        <w:rPr>
          <w:rFonts w:ascii="Bookman Old Style" w:hAnsi="Bookman Old Style" w:cs="Bookman Old Style"/>
          <w:iCs/>
        </w:rPr>
        <w:t>указанных в уведомлении о планируемом строител</w:t>
      </w:r>
      <w:r w:rsidRPr="00631EA5">
        <w:rPr>
          <w:rFonts w:ascii="Bookman Old Style" w:hAnsi="Bookman Old Style" w:cs="Bookman Old Style"/>
          <w:iCs/>
        </w:rPr>
        <w:t>ь</w:t>
      </w:r>
      <w:r w:rsidRPr="00631EA5">
        <w:rPr>
          <w:rFonts w:ascii="Bookman Old Style" w:hAnsi="Bookman Old Style" w:cs="Bookman Old Style"/>
          <w:iCs/>
        </w:rPr>
        <w:t>стве параметров объекта индивидуальн</w:t>
      </w:r>
      <w:r w:rsidRPr="00631EA5">
        <w:rPr>
          <w:rFonts w:ascii="Bookman Old Style" w:hAnsi="Bookman Old Style" w:cs="Bookman Old Style"/>
          <w:iCs/>
        </w:rPr>
        <w:t>о</w:t>
      </w:r>
      <w:r w:rsidRPr="00631EA5">
        <w:rPr>
          <w:rFonts w:ascii="Bookman Old Style" w:hAnsi="Bookman Old Style" w:cs="Bookman Old Style"/>
          <w:iCs/>
        </w:rPr>
        <w:t>го жилищного строительства или садового дома установленным параметрам и допу</w:t>
      </w:r>
      <w:r w:rsidRPr="00631EA5">
        <w:rPr>
          <w:rFonts w:ascii="Bookman Old Style" w:hAnsi="Bookman Old Style" w:cs="Bookman Old Style"/>
          <w:iCs/>
        </w:rPr>
        <w:t>с</w:t>
      </w:r>
      <w:r w:rsidRPr="00631EA5">
        <w:rPr>
          <w:rFonts w:ascii="Bookman Old Style" w:hAnsi="Bookman Old Style" w:cs="Bookman Old Style"/>
          <w:iCs/>
        </w:rPr>
        <w:t>тимости размещения объекта индивид</w:t>
      </w:r>
      <w:r w:rsidRPr="00631EA5">
        <w:rPr>
          <w:rFonts w:ascii="Bookman Old Style" w:hAnsi="Bookman Old Style" w:cs="Bookman Old Style"/>
          <w:iCs/>
        </w:rPr>
        <w:t>у</w:t>
      </w:r>
      <w:r w:rsidRPr="00631EA5">
        <w:rPr>
          <w:rFonts w:ascii="Bookman Old Style" w:hAnsi="Bookman Old Style" w:cs="Bookman Old Style"/>
          <w:iCs/>
        </w:rPr>
        <w:t>ального жилищного строительства или с</w:t>
      </w:r>
      <w:r w:rsidRPr="00631EA5">
        <w:rPr>
          <w:rFonts w:ascii="Bookman Old Style" w:hAnsi="Bookman Old Style" w:cs="Bookman Old Style"/>
          <w:iCs/>
        </w:rPr>
        <w:t>а</w:t>
      </w:r>
      <w:r w:rsidRPr="00631EA5">
        <w:rPr>
          <w:rFonts w:ascii="Bookman Old Style" w:hAnsi="Bookman Old Style" w:cs="Bookman Old Style"/>
          <w:iCs/>
        </w:rPr>
        <w:t>дового дома на земельном участке</w:t>
      </w:r>
      <w:r w:rsidR="00880C6A">
        <w:rPr>
          <w:rFonts w:ascii="Bookman Old Style" w:hAnsi="Bookman Old Style" w:cs="Bookman Old Style"/>
          <w:iCs/>
        </w:rPr>
        <w:t>»</w:t>
      </w:r>
      <w:r w:rsidRPr="00631EA5">
        <w:rPr>
          <w:rFonts w:ascii="Bookman Old Style" w:eastAsia="Times New Roman" w:hAnsi="Bookman Old Style" w:cs="Times New Roman"/>
          <w:lang w:eastAsia="ru-RU"/>
        </w:rPr>
        <w:t xml:space="preserve"> </w:t>
      </w:r>
      <w:proofErr w:type="gramEnd"/>
    </w:p>
    <w:p w:rsidR="00552EE2" w:rsidRPr="00631EA5" w:rsidRDefault="00552EE2" w:rsidP="00880C6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ФОРМА</w:t>
      </w:r>
    </w:p>
    <w:p w:rsidR="00936A89" w:rsidRPr="00631EA5" w:rsidRDefault="00936A89" w:rsidP="00880C6A">
      <w:pPr>
        <w:tabs>
          <w:tab w:val="left" w:pos="9781"/>
        </w:tabs>
        <w:spacing w:after="0" w:line="240" w:lineRule="auto"/>
        <w:ind w:left="4678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36A89" w:rsidRPr="00631EA5" w:rsidRDefault="00936A89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Уведомление о </w:t>
      </w:r>
      <w:proofErr w:type="gramStart"/>
      <w:r w:rsidRPr="00631EA5">
        <w:rPr>
          <w:rFonts w:ascii="Bookman Old Style" w:hAnsi="Bookman Old Style"/>
          <w:b/>
          <w:sz w:val="24"/>
          <w:szCs w:val="24"/>
        </w:rPr>
        <w:t>планируемых</w:t>
      </w:r>
      <w:proofErr w:type="gramEnd"/>
      <w:r w:rsidRPr="00631EA5">
        <w:rPr>
          <w:rFonts w:ascii="Bookman Old Style" w:hAnsi="Bookman Old Style"/>
          <w:b/>
          <w:sz w:val="24"/>
          <w:szCs w:val="24"/>
        </w:rPr>
        <w:t xml:space="preserve"> строительстве или реконструкции об</w:t>
      </w:r>
      <w:r w:rsidRPr="00631EA5">
        <w:rPr>
          <w:rFonts w:ascii="Bookman Old Style" w:hAnsi="Bookman Old Style"/>
          <w:b/>
          <w:sz w:val="24"/>
          <w:szCs w:val="24"/>
        </w:rPr>
        <w:t>ъ</w:t>
      </w:r>
      <w:r w:rsidRPr="00631EA5">
        <w:rPr>
          <w:rFonts w:ascii="Bookman Old Style" w:hAnsi="Bookman Old Style"/>
          <w:b/>
          <w:sz w:val="24"/>
          <w:szCs w:val="24"/>
        </w:rPr>
        <w:t>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36A89" w:rsidRPr="00631EA5" w:rsidTr="004D47D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880C6A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bookmarkStart w:id="1" w:name="OLE_LINK5"/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880C6A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631EA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bookmarkEnd w:id="1"/>
    </w:tbl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</w:t>
      </w:r>
      <w:r w:rsidRPr="00631EA5">
        <w:rPr>
          <w:rFonts w:ascii="Bookman Old Style" w:hAnsi="Bookman Old Style"/>
          <w:sz w:val="24"/>
          <w:szCs w:val="24"/>
        </w:rPr>
        <w:t>а</w:t>
      </w:r>
      <w:r w:rsidRPr="00631EA5">
        <w:rPr>
          <w:rFonts w:ascii="Bookman Old Style" w:hAnsi="Bookman Old Style"/>
          <w:sz w:val="24"/>
          <w:szCs w:val="24"/>
        </w:rPr>
        <w:t>сти субъекта Российской Федерации, органа местного самоуправления)</w:t>
      </w:r>
    </w:p>
    <w:p w:rsidR="00936A89" w:rsidRPr="00631EA5" w:rsidRDefault="00936A89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1. Сведения о застройщике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25"/>
      </w:tblGrid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физическом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физическое лицо: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Фамилия, имя, отчество (при 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личии)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жительства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Реквизиты документа, удостов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ряющего личность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юридическом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юридическое лицо: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нахождения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Государственный регистрацио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ный номер записи о государс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венной регистрации юридическ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 лица в едином государственном реестре юридических лиц, за 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ключением случая, если заявит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лем является иностранное юрид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ческое лицо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Идентификационный номер нал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25" w:type="dxa"/>
          </w:tcPr>
          <w:p w:rsidR="00936A89" w:rsidRPr="00631EA5" w:rsidRDefault="00936A89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36A89" w:rsidRPr="00631EA5" w:rsidRDefault="00936A89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4A5B" w:rsidRDefault="00A64A5B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36A89" w:rsidRDefault="00936A89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>2. Сведения о земельном участке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25"/>
      </w:tblGrid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Адрес или описание местополож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ния земельного участка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праве застройщика на земельный участок (правоуст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навливающие документы)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936A89" w:rsidRDefault="00936A89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3. Сведения об объекте капитального строительства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25"/>
      </w:tblGrid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виде разрешенного использования объекта капитал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ного строительства (объект инд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видуального жилищного стро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тельства или садовый дом)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Цель подачи уведомления (стро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планируемых пар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метрах: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Высота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Площадь застройки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 xml:space="preserve">Сведения о </w:t>
            </w: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решении</w:t>
            </w:r>
            <w:proofErr w:type="gramEnd"/>
            <w:r w:rsidRPr="00631EA5">
              <w:rPr>
                <w:rFonts w:ascii="Bookman Old Style" w:hAnsi="Bookman Old Style"/>
                <w:sz w:val="24"/>
                <w:szCs w:val="24"/>
              </w:rPr>
              <w:t xml:space="preserve"> о предоста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лении разрешения на отклонение от предельных параметров ра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решенного строительства, реко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струкции (при наличии)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880C6A">
        <w:tc>
          <w:tcPr>
            <w:tcW w:w="850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 xml:space="preserve">Сведения о типовом </w:t>
            </w: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архитекту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ном решении</w:t>
            </w:r>
            <w:proofErr w:type="gramEnd"/>
            <w:r w:rsidRPr="00631EA5">
              <w:rPr>
                <w:rFonts w:ascii="Bookman Old Style" w:hAnsi="Bookman Old Style"/>
                <w:sz w:val="24"/>
                <w:szCs w:val="24"/>
              </w:rPr>
              <w:t xml:space="preserve"> объекта капитал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ного строительства, в случае строительства или реконструкции такого объекта в границах терр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тории исторического поселения федерального или регионального значения</w:t>
            </w:r>
          </w:p>
        </w:tc>
        <w:tc>
          <w:tcPr>
            <w:tcW w:w="4225" w:type="dxa"/>
          </w:tcPr>
          <w:p w:rsidR="00936A89" w:rsidRPr="00631EA5" w:rsidRDefault="00936A89" w:rsidP="000E7F85">
            <w:pPr>
              <w:widowControl w:val="0"/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36A89" w:rsidRDefault="00936A89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A64A5B" w:rsidRDefault="00A64A5B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Pr="00631EA5" w:rsidRDefault="000E7F85" w:rsidP="000E7F85">
      <w:pPr>
        <w:widowControl w:val="0"/>
        <w:tabs>
          <w:tab w:val="left" w:pos="9781"/>
        </w:tabs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936A89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631EA5">
        <w:rPr>
          <w:rFonts w:ascii="Bookman Old Style" w:hAnsi="Bookman Old Style"/>
          <w:b/>
          <w:sz w:val="24"/>
          <w:szCs w:val="24"/>
        </w:rPr>
        <w:t>планируемого</w:t>
      </w:r>
      <w:proofErr w:type="gramEnd"/>
      <w:r w:rsidRPr="00631EA5">
        <w:rPr>
          <w:rFonts w:ascii="Bookman Old Style" w:hAnsi="Bookman Old Style"/>
          <w:b/>
          <w:sz w:val="24"/>
          <w:szCs w:val="24"/>
        </w:rPr>
        <w:t xml:space="preserve"> к строительству </w:t>
      </w:r>
    </w:p>
    <w:p w:rsidR="000E7F85" w:rsidRDefault="00936A89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или реконструкции объекта капитального строительства </w:t>
      </w:r>
    </w:p>
    <w:p w:rsidR="00936A89" w:rsidRDefault="00936A89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на земельном участке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f3"/>
        <w:tblW w:w="9979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936A89" w:rsidRPr="00631EA5" w:rsidTr="000E7F85">
        <w:trPr>
          <w:trHeight w:val="13747"/>
        </w:trPr>
        <w:tc>
          <w:tcPr>
            <w:tcW w:w="9979" w:type="dxa"/>
          </w:tcPr>
          <w:p w:rsidR="00936A89" w:rsidRPr="00631EA5" w:rsidRDefault="00936A89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36A89" w:rsidRPr="00631EA5" w:rsidRDefault="00936A89" w:rsidP="000E7F85">
      <w:pPr>
        <w:pageBreakBefore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0E7F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Уведомление о соответствии указанных в уведомлении о планиру</w:t>
      </w:r>
      <w:r w:rsidRPr="00631EA5">
        <w:rPr>
          <w:rFonts w:ascii="Bookman Old Style" w:hAnsi="Bookman Old Style"/>
          <w:sz w:val="24"/>
          <w:szCs w:val="24"/>
        </w:rPr>
        <w:t>е</w:t>
      </w:r>
      <w:r w:rsidRPr="00631EA5">
        <w:rPr>
          <w:rFonts w:ascii="Bookman Old Style" w:hAnsi="Bookman Old Style"/>
          <w:sz w:val="24"/>
          <w:szCs w:val="24"/>
        </w:rPr>
        <w:t>мых строительстве или реконструкции объекта индивидуального жилищн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>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 w:rsidRPr="00631EA5">
        <w:rPr>
          <w:rFonts w:ascii="Bookman Old Style" w:hAnsi="Bookman Old Style"/>
          <w:sz w:val="24"/>
          <w:szCs w:val="24"/>
        </w:rPr>
        <w:t>и</w:t>
      </w:r>
      <w:r w:rsidRPr="00631EA5">
        <w:rPr>
          <w:rFonts w:ascii="Bookman Old Style" w:hAnsi="Bookman Old Style"/>
          <w:sz w:val="24"/>
          <w:szCs w:val="24"/>
        </w:rPr>
        <w:t>тельства или садового дома на земельном участке либо о несоответствии указанных в уведомлении о планируемых строительстве или реконстру</w:t>
      </w:r>
      <w:r w:rsidRPr="00631EA5">
        <w:rPr>
          <w:rFonts w:ascii="Bookman Old Style" w:hAnsi="Bookman Old Style"/>
          <w:sz w:val="24"/>
          <w:szCs w:val="24"/>
        </w:rPr>
        <w:t>к</w:t>
      </w:r>
      <w:r w:rsidRPr="00631EA5">
        <w:rPr>
          <w:rFonts w:ascii="Bookman Old Style" w:hAnsi="Bookman Old Style"/>
          <w:sz w:val="24"/>
          <w:szCs w:val="24"/>
        </w:rPr>
        <w:t>ции объекта индивидуального жилищного строительства или садового дома параметров</w:t>
      </w:r>
      <w:proofErr w:type="gramEnd"/>
      <w:r w:rsidRPr="00631EA5">
        <w:rPr>
          <w:rFonts w:ascii="Bookman Old Style" w:hAnsi="Bookman Old Style"/>
          <w:sz w:val="24"/>
          <w:szCs w:val="24"/>
        </w:rPr>
        <w:t xml:space="preserve"> объекта индивидуального жилищного строительства или сад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>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631EA5">
        <w:rPr>
          <w:rFonts w:ascii="Bookman Old Style" w:hAnsi="Bookman Old Style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</w:t>
      </w:r>
      <w:r w:rsidRPr="00631EA5">
        <w:rPr>
          <w:rFonts w:ascii="Bookman Old Style" w:hAnsi="Bookman Old Style"/>
          <w:spacing w:val="-2"/>
          <w:sz w:val="24"/>
          <w:szCs w:val="24"/>
        </w:rPr>
        <w:t>е</w:t>
      </w:r>
      <w:r w:rsidRPr="00631EA5">
        <w:rPr>
          <w:rFonts w:ascii="Bookman Old Style" w:hAnsi="Bookman Old Style"/>
          <w:spacing w:val="-2"/>
          <w:sz w:val="24"/>
          <w:szCs w:val="24"/>
        </w:rPr>
        <w:t>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936A89" w:rsidRPr="00631EA5" w:rsidRDefault="00936A89" w:rsidP="00880C6A">
      <w:pPr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Настоящим уведомлением подтверждаю, что  </w:t>
      </w: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ind w:left="5585"/>
        <w:rPr>
          <w:rFonts w:ascii="Bookman Old Style" w:hAnsi="Bookman Old Style"/>
          <w:sz w:val="6"/>
          <w:szCs w:val="24"/>
        </w:rPr>
      </w:pPr>
    </w:p>
    <w:p w:rsidR="00936A89" w:rsidRPr="00631EA5" w:rsidRDefault="00936A89" w:rsidP="00880C6A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(объект индивидуального жилищного строительства или садовый дом)</w:t>
      </w: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не </w:t>
      </w:r>
      <w:proofErr w:type="gramStart"/>
      <w:r w:rsidRPr="00631EA5">
        <w:rPr>
          <w:rFonts w:ascii="Bookman Old Style" w:hAnsi="Bookman Old Style"/>
          <w:b/>
          <w:sz w:val="24"/>
          <w:szCs w:val="24"/>
        </w:rPr>
        <w:t>предназначен</w:t>
      </w:r>
      <w:proofErr w:type="gramEnd"/>
      <w:r w:rsidRPr="00631EA5">
        <w:rPr>
          <w:rFonts w:ascii="Bookman Old Style" w:hAnsi="Bookman Old Style"/>
          <w:b/>
          <w:sz w:val="24"/>
          <w:szCs w:val="24"/>
        </w:rPr>
        <w:t xml:space="preserve"> для раздела на самостоятельные объекты недв</w:t>
      </w:r>
      <w:r w:rsidRPr="00631EA5">
        <w:rPr>
          <w:rFonts w:ascii="Bookman Old Style" w:hAnsi="Bookman Old Style"/>
          <w:b/>
          <w:sz w:val="24"/>
          <w:szCs w:val="24"/>
        </w:rPr>
        <w:t>и</w:t>
      </w:r>
      <w:r w:rsidRPr="00631EA5">
        <w:rPr>
          <w:rFonts w:ascii="Bookman Old Style" w:hAnsi="Bookman Old Style"/>
          <w:b/>
          <w:sz w:val="24"/>
          <w:szCs w:val="24"/>
        </w:rPr>
        <w:t>жимости.</w:t>
      </w:r>
    </w:p>
    <w:p w:rsidR="00936A89" w:rsidRPr="00631EA5" w:rsidRDefault="00936A89" w:rsidP="00880C6A">
      <w:pPr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Настоящим уведомлением я  </w:t>
      </w: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ind w:left="3765"/>
        <w:rPr>
          <w:rFonts w:ascii="Bookman Old Style" w:hAnsi="Bookman Old Style"/>
          <w:sz w:val="8"/>
          <w:szCs w:val="24"/>
        </w:rPr>
      </w:pP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(фамилия, имя, отчество (при наличии)</w:t>
      </w:r>
      <w:proofErr w:type="gramEnd"/>
    </w:p>
    <w:p w:rsidR="00936A89" w:rsidRPr="00631EA5" w:rsidRDefault="00936A89" w:rsidP="00880C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даю согласие на обработку персональных данных (в случае если з</w:t>
      </w:r>
      <w:r w:rsidRPr="00631EA5">
        <w:rPr>
          <w:rFonts w:ascii="Bookman Old Style" w:hAnsi="Bookman Old Style"/>
          <w:b/>
          <w:sz w:val="24"/>
          <w:szCs w:val="24"/>
        </w:rPr>
        <w:t>а</w:t>
      </w:r>
      <w:r w:rsidRPr="00631EA5">
        <w:rPr>
          <w:rFonts w:ascii="Bookman Old Style" w:hAnsi="Bookman Old Style"/>
          <w:b/>
          <w:sz w:val="24"/>
          <w:szCs w:val="24"/>
        </w:rPr>
        <w:t>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936A89" w:rsidRPr="00631EA5" w:rsidTr="004D47D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36A89" w:rsidRPr="00631EA5" w:rsidTr="004D47D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(должность, в случае 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 застройщиком явл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6A89" w:rsidRPr="00631EA5" w:rsidRDefault="00936A89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F38F6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 xml:space="preserve">(расшифровка </w:t>
            </w:r>
            <w:proofErr w:type="gramEnd"/>
          </w:p>
          <w:p w:rsidR="00936A89" w:rsidRPr="00631EA5" w:rsidRDefault="00936A89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подписи)</w:t>
            </w:r>
          </w:p>
        </w:tc>
      </w:tr>
    </w:tbl>
    <w:p w:rsidR="00936A89" w:rsidRPr="00631EA5" w:rsidRDefault="00936A89" w:rsidP="00880C6A">
      <w:pPr>
        <w:spacing w:after="0" w:line="240" w:lineRule="auto"/>
        <w:ind w:left="567" w:right="6236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М.П.</w:t>
      </w:r>
      <w:r w:rsidRPr="00631EA5">
        <w:rPr>
          <w:rFonts w:ascii="Bookman Old Style" w:hAnsi="Bookman Old Style"/>
          <w:sz w:val="24"/>
          <w:szCs w:val="24"/>
        </w:rPr>
        <w:br/>
        <w:t>(при наличии)</w:t>
      </w: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К настоящему уведомлению прилагаются:</w:t>
      </w: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36A89" w:rsidRPr="00631EA5" w:rsidRDefault="00936A89" w:rsidP="00880C6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pacing w:val="-1"/>
          <w:sz w:val="24"/>
          <w:szCs w:val="24"/>
        </w:rPr>
        <w:t>(документы, предусмотренные частью 3 статьи 51.1 Градостроительного к</w:t>
      </w:r>
      <w:r w:rsidRPr="00631EA5">
        <w:rPr>
          <w:rFonts w:ascii="Bookman Old Style" w:hAnsi="Bookman Old Style"/>
          <w:spacing w:val="-1"/>
          <w:sz w:val="24"/>
          <w:szCs w:val="24"/>
        </w:rPr>
        <w:t>о</w:t>
      </w:r>
      <w:r w:rsidRPr="00631EA5">
        <w:rPr>
          <w:rFonts w:ascii="Bookman Old Style" w:hAnsi="Bookman Old Style"/>
          <w:spacing w:val="-1"/>
          <w:sz w:val="24"/>
          <w:szCs w:val="24"/>
        </w:rPr>
        <w:t>декса Российской Федерации (Собрание</w:t>
      </w:r>
      <w:r w:rsidRPr="00631EA5">
        <w:rPr>
          <w:rFonts w:ascii="Bookman Old Style" w:hAnsi="Bookman Old Style"/>
          <w:sz w:val="24"/>
          <w:szCs w:val="24"/>
        </w:rPr>
        <w:t xml:space="preserve"> законодательства Российской Ф</w:t>
      </w:r>
      <w:r w:rsidRPr="00631EA5">
        <w:rPr>
          <w:rFonts w:ascii="Bookman Old Style" w:hAnsi="Bookman Old Style"/>
          <w:sz w:val="24"/>
          <w:szCs w:val="24"/>
        </w:rPr>
        <w:t>е</w:t>
      </w:r>
      <w:r w:rsidRPr="00631EA5">
        <w:rPr>
          <w:rFonts w:ascii="Bookman Old Style" w:hAnsi="Bookman Old Style"/>
          <w:sz w:val="24"/>
          <w:szCs w:val="24"/>
        </w:rPr>
        <w:t xml:space="preserve">дерации, 2005,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1, ст. 16; 2018,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>32, ст. 5133, 5135)</w:t>
      </w:r>
      <w:proofErr w:type="gramEnd"/>
    </w:p>
    <w:p w:rsidR="00552EE2" w:rsidRPr="00631EA5" w:rsidRDefault="00552EE2" w:rsidP="00880C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br w:type="page"/>
      </w:r>
    </w:p>
    <w:p w:rsidR="00552EE2" w:rsidRPr="00631EA5" w:rsidRDefault="00552EE2" w:rsidP="00880C6A">
      <w:pPr>
        <w:tabs>
          <w:tab w:val="left" w:pos="9781"/>
        </w:tabs>
        <w:spacing w:after="0" w:line="240" w:lineRule="auto"/>
        <w:ind w:left="4253"/>
        <w:jc w:val="center"/>
        <w:rPr>
          <w:rFonts w:ascii="Bookman Old Style" w:eastAsia="Times New Roman" w:hAnsi="Bookman Old Style" w:cs="Times New Roman"/>
          <w:lang w:eastAsia="ru-RU"/>
        </w:rPr>
      </w:pPr>
      <w:r w:rsidRPr="00631EA5">
        <w:rPr>
          <w:rFonts w:ascii="Bookman Old Style" w:eastAsia="Times New Roman" w:hAnsi="Bookman Old Style" w:cs="Times New Roman"/>
          <w:lang w:eastAsia="ru-RU"/>
        </w:rPr>
        <w:lastRenderedPageBreak/>
        <w:t xml:space="preserve">Приложение </w:t>
      </w:r>
      <w:r w:rsidR="00880C6A">
        <w:rPr>
          <w:rFonts w:ascii="Bookman Old Style" w:eastAsia="Times New Roman" w:hAnsi="Bookman Old Style" w:cs="Times New Roman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lang w:eastAsia="ru-RU"/>
        </w:rPr>
        <w:t>2</w:t>
      </w:r>
    </w:p>
    <w:p w:rsidR="00552EE2" w:rsidRPr="00631EA5" w:rsidRDefault="00552EE2" w:rsidP="00880C6A">
      <w:pPr>
        <w:tabs>
          <w:tab w:val="left" w:pos="9781"/>
        </w:tabs>
        <w:spacing w:after="0" w:line="240" w:lineRule="auto"/>
        <w:ind w:left="4253"/>
        <w:jc w:val="center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lang w:eastAsia="ru-RU"/>
        </w:rPr>
        <w:t xml:space="preserve">Административному регламенту 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предоста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в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ления Администрацией местного самоупра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>в</w:t>
      </w:r>
      <w:r w:rsidRPr="00631EA5">
        <w:rPr>
          <w:rFonts w:ascii="Bookman Old Style" w:eastAsia="Times New Roman" w:hAnsi="Bookman Old Style" w:cs="Times New Roman"/>
          <w:kern w:val="1"/>
          <w:lang w:eastAsia="ar-SA"/>
        </w:rPr>
        <w:t xml:space="preserve">ления Моздокского района муниципальной услуги </w:t>
      </w:r>
      <w:r w:rsidR="00880C6A">
        <w:rPr>
          <w:rFonts w:ascii="Bookman Old Style" w:eastAsia="Times New Roman" w:hAnsi="Bookman Old Style" w:cs="Arial"/>
          <w:bCs/>
          <w:spacing w:val="2"/>
          <w:kern w:val="36"/>
          <w:lang w:eastAsia="ru-RU"/>
        </w:rPr>
        <w:t>«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lang w:eastAsia="ru-RU"/>
        </w:rPr>
        <w:t xml:space="preserve">Выдача уведомления о соответствии (несоответствии) </w:t>
      </w:r>
      <w:r w:rsidRPr="00631EA5">
        <w:rPr>
          <w:rFonts w:ascii="Bookman Old Style" w:hAnsi="Bookman Old Style" w:cs="Bookman Old Style"/>
          <w:iCs/>
        </w:rPr>
        <w:t>указанных в уведомлении о планируемом строительстве параметров об</w:t>
      </w:r>
      <w:r w:rsidRPr="00631EA5">
        <w:rPr>
          <w:rFonts w:ascii="Bookman Old Style" w:hAnsi="Bookman Old Style" w:cs="Bookman Old Style"/>
          <w:iCs/>
        </w:rPr>
        <w:t>ъ</w:t>
      </w:r>
      <w:r w:rsidRPr="00631EA5">
        <w:rPr>
          <w:rFonts w:ascii="Bookman Old Style" w:hAnsi="Bookman Old Style" w:cs="Bookman Old Style"/>
          <w:iCs/>
        </w:rPr>
        <w:t>екта индивидуального жилищного стро</w:t>
      </w:r>
      <w:r w:rsidRPr="00631EA5">
        <w:rPr>
          <w:rFonts w:ascii="Bookman Old Style" w:hAnsi="Bookman Old Style" w:cs="Bookman Old Style"/>
          <w:iCs/>
        </w:rPr>
        <w:t>и</w:t>
      </w:r>
      <w:r w:rsidRPr="00631EA5">
        <w:rPr>
          <w:rFonts w:ascii="Bookman Old Style" w:hAnsi="Bookman Old Style" w:cs="Bookman Old Style"/>
          <w:iCs/>
        </w:rPr>
        <w:t>тельства или садового дома установленным параметрам и допустимости размещения объекта индивидуального жилищного стро</w:t>
      </w:r>
      <w:r w:rsidRPr="00631EA5">
        <w:rPr>
          <w:rFonts w:ascii="Bookman Old Style" w:hAnsi="Bookman Old Style" w:cs="Bookman Old Style"/>
          <w:iCs/>
        </w:rPr>
        <w:t>и</w:t>
      </w:r>
      <w:r w:rsidRPr="00631EA5">
        <w:rPr>
          <w:rFonts w:ascii="Bookman Old Style" w:hAnsi="Bookman Old Style" w:cs="Bookman Old Style"/>
          <w:iCs/>
        </w:rPr>
        <w:t>тельства или садового дома на земельном участке</w:t>
      </w:r>
      <w:r w:rsidR="00880C6A">
        <w:rPr>
          <w:rFonts w:ascii="Bookman Old Style" w:hAnsi="Bookman Old Style" w:cs="Bookman Old Style"/>
          <w:iCs/>
        </w:rPr>
        <w:t>»</w:t>
      </w:r>
      <w:r w:rsidRPr="00631EA5">
        <w:rPr>
          <w:rFonts w:ascii="Bookman Old Style" w:eastAsia="Times New Roman" w:hAnsi="Bookman Old Style" w:cs="Times New Roman"/>
          <w:lang w:eastAsia="ru-RU"/>
        </w:rPr>
        <w:t xml:space="preserve"> </w:t>
      </w:r>
      <w:proofErr w:type="gramEnd"/>
    </w:p>
    <w:p w:rsidR="00552EE2" w:rsidRPr="00631EA5" w:rsidRDefault="00552EE2" w:rsidP="00880C6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ФОРМА</w:t>
      </w:r>
    </w:p>
    <w:p w:rsidR="00552EE2" w:rsidRPr="00631EA5" w:rsidRDefault="00552EE2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Уведомление об изменении параметров планируемого строительства или реконструкции объекта индивидуального жилищного строител</w:t>
      </w:r>
      <w:r w:rsidRPr="00631EA5">
        <w:rPr>
          <w:rFonts w:ascii="Bookman Old Style" w:hAnsi="Bookman Old Style"/>
          <w:b/>
          <w:sz w:val="24"/>
          <w:szCs w:val="24"/>
        </w:rPr>
        <w:t>ь</w:t>
      </w:r>
      <w:r w:rsidRPr="00631EA5">
        <w:rPr>
          <w:rFonts w:ascii="Bookman Old Style" w:hAnsi="Bookman Old Style"/>
          <w:b/>
          <w:sz w:val="24"/>
          <w:szCs w:val="24"/>
        </w:rPr>
        <w:t>ства или садового дома</w:t>
      </w:r>
    </w:p>
    <w:p w:rsidR="00552EE2" w:rsidRPr="00631EA5" w:rsidRDefault="00552EE2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52EE2" w:rsidRPr="00631EA5" w:rsidTr="004D47D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880C6A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880C6A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631EA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</w:t>
      </w:r>
      <w:r w:rsidRPr="00631EA5">
        <w:rPr>
          <w:rFonts w:ascii="Bookman Old Style" w:hAnsi="Bookman Old Style"/>
          <w:sz w:val="24"/>
          <w:szCs w:val="24"/>
        </w:rPr>
        <w:t>а</w:t>
      </w:r>
      <w:r w:rsidRPr="00631EA5">
        <w:rPr>
          <w:rFonts w:ascii="Bookman Old Style" w:hAnsi="Bookman Old Style"/>
          <w:sz w:val="24"/>
          <w:szCs w:val="24"/>
        </w:rPr>
        <w:t>сти субъекта Российской Федерации, органа местного самоуправления)</w:t>
      </w:r>
    </w:p>
    <w:p w:rsidR="00552EE2" w:rsidRPr="00631EA5" w:rsidRDefault="00552EE2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1. Сведения о застройщике:</w:t>
      </w:r>
    </w:p>
    <w:tbl>
      <w:tblPr>
        <w:tblW w:w="935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083"/>
      </w:tblGrid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физическом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физическое лицо: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Фамилия, имя, отчество (при 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личии)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жительства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Реквизиты документа, удостов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ряющего личность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юридическом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юридическое лицо: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нахождения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Государственный регистрацио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ный номер записи о государс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венной регистрации юридическ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 лица в едином государственном реестре юридических лиц, за 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ключением случая, если заявит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лем является иностранное юрид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ческое лицо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Идентификационный номер нал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83" w:type="dxa"/>
          </w:tcPr>
          <w:p w:rsidR="00552EE2" w:rsidRPr="00631EA5" w:rsidRDefault="00552EE2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4A5B" w:rsidRDefault="00A64A5B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52EE2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>2. Сведения о земельном участке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083"/>
      </w:tblGrid>
      <w:tr w:rsidR="00552EE2" w:rsidRPr="00631EA5" w:rsidTr="000E7F85">
        <w:tc>
          <w:tcPr>
            <w:tcW w:w="850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83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850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Адрес или описание местополож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ния земельного участка</w:t>
            </w:r>
          </w:p>
        </w:tc>
        <w:tc>
          <w:tcPr>
            <w:tcW w:w="4083" w:type="dxa"/>
          </w:tcPr>
          <w:p w:rsidR="00552EE2" w:rsidRPr="00631EA5" w:rsidRDefault="00552EE2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52EE2" w:rsidRPr="00631EA5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E7F85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3. Сведения об изменении параметров </w:t>
      </w:r>
    </w:p>
    <w:p w:rsidR="000E7F85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планируемого строительства или реконструкции </w:t>
      </w:r>
    </w:p>
    <w:p w:rsidR="000E7F85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объекта индивидуального жилищного строительства </w:t>
      </w:r>
    </w:p>
    <w:p w:rsidR="00552EE2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или садового дома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f3"/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2483"/>
      </w:tblGrid>
      <w:tr w:rsidR="00552EE2" w:rsidRPr="00631EA5" w:rsidTr="000E7F85">
        <w:tc>
          <w:tcPr>
            <w:tcW w:w="567" w:type="dxa"/>
            <w:vMerge w:val="restart"/>
          </w:tcPr>
          <w:p w:rsidR="00552EE2" w:rsidRPr="00631EA5" w:rsidRDefault="00880C6A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  <w:proofErr w:type="spellStart"/>
            <w:proofErr w:type="gramStart"/>
            <w:r w:rsidR="00552EE2" w:rsidRPr="00631EA5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="00552EE2" w:rsidRPr="00631EA5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552EE2" w:rsidRPr="00631EA5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  <w:vMerge w:val="restart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Наименование пар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метров планируемого строительства или р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конструкции объекта индивидуального ж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лищного строительс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Значения параметров пл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нируемого строительства или реконструкции объе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та индивидуального ж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лищного строительства или садового дома, указанные в уведомлении о план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руемых строительстве или реконструкции объекта индивидуального жили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щ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ного строительства или 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дового дома</w:t>
            </w:r>
            <w:proofErr w:type="gramEnd"/>
          </w:p>
        </w:tc>
        <w:tc>
          <w:tcPr>
            <w:tcW w:w="2483" w:type="dxa"/>
            <w:vMerge w:val="restart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Измененные зн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чения параметров планируемого строительства или реконструкции объекта индивид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ального жилищного строительства или садового дома</w:t>
            </w:r>
          </w:p>
        </w:tc>
      </w:tr>
      <w:tr w:rsidR="00552EE2" w:rsidRPr="00631EA5" w:rsidTr="000E7F85">
        <w:tc>
          <w:tcPr>
            <w:tcW w:w="567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567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(дата направления ув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567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552EE2" w:rsidRPr="00631EA5" w:rsidRDefault="00552EE2" w:rsidP="000E7F85">
            <w:pPr>
              <w:widowControl w:val="0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Количество надзе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ных этажей</w:t>
            </w:r>
          </w:p>
        </w:tc>
        <w:tc>
          <w:tcPr>
            <w:tcW w:w="3414" w:type="dxa"/>
            <w:gridSpan w:val="3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567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552EE2" w:rsidRPr="00631EA5" w:rsidRDefault="00552EE2" w:rsidP="000E7F85">
            <w:pPr>
              <w:widowControl w:val="0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567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552EE2" w:rsidRPr="00631EA5" w:rsidRDefault="00552EE2" w:rsidP="000E7F85">
            <w:pPr>
              <w:widowControl w:val="0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c>
          <w:tcPr>
            <w:tcW w:w="567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552EE2" w:rsidRPr="00631EA5" w:rsidRDefault="00552EE2" w:rsidP="000E7F85">
            <w:pPr>
              <w:widowControl w:val="0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83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7F85" w:rsidRDefault="000E7F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552EE2" w:rsidRDefault="00552EE2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>4. Схематичное изображение планируемого к строительству или р</w:t>
      </w:r>
      <w:r w:rsidRPr="00631EA5">
        <w:rPr>
          <w:rFonts w:ascii="Bookman Old Style" w:hAnsi="Bookman Old Style"/>
          <w:b/>
          <w:sz w:val="24"/>
          <w:szCs w:val="24"/>
        </w:rPr>
        <w:t>е</w:t>
      </w:r>
      <w:r w:rsidRPr="00631EA5">
        <w:rPr>
          <w:rFonts w:ascii="Bookman Old Style" w:hAnsi="Bookman Old Style"/>
          <w:b/>
          <w:sz w:val="24"/>
          <w:szCs w:val="24"/>
        </w:rPr>
        <w:t>конструкции объекта капитального строительства на земельном уч</w:t>
      </w:r>
      <w:r w:rsidRPr="00631EA5">
        <w:rPr>
          <w:rFonts w:ascii="Bookman Old Style" w:hAnsi="Bookman Old Style"/>
          <w:b/>
          <w:sz w:val="24"/>
          <w:szCs w:val="24"/>
        </w:rPr>
        <w:t>а</w:t>
      </w:r>
      <w:r w:rsidRPr="00631EA5">
        <w:rPr>
          <w:rFonts w:ascii="Bookman Old Style" w:hAnsi="Bookman Old Style"/>
          <w:b/>
          <w:sz w:val="24"/>
          <w:szCs w:val="24"/>
        </w:rPr>
        <w:t>стке (в случае если изменились значения параметров планируемого строительства или реконструкции объекта индивидуального жили</w:t>
      </w:r>
      <w:r w:rsidRPr="00631EA5">
        <w:rPr>
          <w:rFonts w:ascii="Bookman Old Style" w:hAnsi="Bookman Old Style"/>
          <w:b/>
          <w:sz w:val="24"/>
          <w:szCs w:val="24"/>
        </w:rPr>
        <w:t>щ</w:t>
      </w:r>
      <w:r w:rsidRPr="00631EA5">
        <w:rPr>
          <w:rFonts w:ascii="Bookman Old Style" w:hAnsi="Bookman Old Style"/>
          <w:b/>
          <w:sz w:val="24"/>
          <w:szCs w:val="24"/>
        </w:rPr>
        <w:t>ного строительства или садового дома, предусмотренные пунктом 3.3 Формы настоящего уведомления об изменении параметров пл</w:t>
      </w:r>
      <w:r w:rsidRPr="00631EA5">
        <w:rPr>
          <w:rFonts w:ascii="Bookman Old Style" w:hAnsi="Bookman Old Style"/>
          <w:b/>
          <w:sz w:val="24"/>
          <w:szCs w:val="24"/>
        </w:rPr>
        <w:t>а</w:t>
      </w:r>
      <w:r w:rsidRPr="00631EA5">
        <w:rPr>
          <w:rFonts w:ascii="Bookman Old Style" w:hAnsi="Bookman Old Style"/>
          <w:b/>
          <w:sz w:val="24"/>
          <w:szCs w:val="24"/>
        </w:rPr>
        <w:t>нируемого строительства или реконструкции объекта индивидуал</w:t>
      </w:r>
      <w:r w:rsidRPr="00631EA5">
        <w:rPr>
          <w:rFonts w:ascii="Bookman Old Style" w:hAnsi="Bookman Old Style"/>
          <w:b/>
          <w:sz w:val="24"/>
          <w:szCs w:val="24"/>
        </w:rPr>
        <w:t>ь</w:t>
      </w:r>
      <w:r w:rsidRPr="00631EA5">
        <w:rPr>
          <w:rFonts w:ascii="Bookman Old Style" w:hAnsi="Bookman Old Style"/>
          <w:b/>
          <w:sz w:val="24"/>
          <w:szCs w:val="24"/>
        </w:rPr>
        <w:t>ного жилищного строительства или садового дома)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f3"/>
        <w:tblW w:w="9979" w:type="dxa"/>
        <w:tblInd w:w="-25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552EE2" w:rsidRPr="00631EA5" w:rsidTr="000E7F85">
        <w:trPr>
          <w:trHeight w:val="12478"/>
        </w:trPr>
        <w:tc>
          <w:tcPr>
            <w:tcW w:w="9979" w:type="dxa"/>
          </w:tcPr>
          <w:p w:rsidR="00552EE2" w:rsidRPr="00631EA5" w:rsidRDefault="00552EE2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52EE2" w:rsidRPr="00631EA5" w:rsidRDefault="00552EE2" w:rsidP="000E7F85">
      <w:pPr>
        <w:pageBreakBefore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0E7F8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Уведомление о соответствии указанных в уведомлении о планиру</w:t>
      </w:r>
      <w:r w:rsidRPr="00631EA5">
        <w:rPr>
          <w:rFonts w:ascii="Bookman Old Style" w:hAnsi="Bookman Old Style"/>
          <w:sz w:val="24"/>
          <w:szCs w:val="24"/>
        </w:rPr>
        <w:t>е</w:t>
      </w:r>
      <w:r w:rsidRPr="00631EA5">
        <w:rPr>
          <w:rFonts w:ascii="Bookman Old Style" w:hAnsi="Bookman Old Style"/>
          <w:sz w:val="24"/>
          <w:szCs w:val="24"/>
        </w:rPr>
        <w:t>мых строительстве или реконструкции объекта индивидуального жилищн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>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 w:rsidRPr="00631EA5">
        <w:rPr>
          <w:rFonts w:ascii="Bookman Old Style" w:hAnsi="Bookman Old Style"/>
          <w:sz w:val="24"/>
          <w:szCs w:val="24"/>
        </w:rPr>
        <w:t>и</w:t>
      </w:r>
      <w:r w:rsidRPr="00631EA5">
        <w:rPr>
          <w:rFonts w:ascii="Bookman Old Style" w:hAnsi="Bookman Old Style"/>
          <w:sz w:val="24"/>
          <w:szCs w:val="24"/>
        </w:rPr>
        <w:t>тельства или садового дома на земельном участке либо о несоответствии указанных в уведомлении о планируемых строительстве или реконстру</w:t>
      </w:r>
      <w:r w:rsidRPr="00631EA5">
        <w:rPr>
          <w:rFonts w:ascii="Bookman Old Style" w:hAnsi="Bookman Old Style"/>
          <w:sz w:val="24"/>
          <w:szCs w:val="24"/>
        </w:rPr>
        <w:t>к</w:t>
      </w:r>
      <w:r w:rsidRPr="00631EA5">
        <w:rPr>
          <w:rFonts w:ascii="Bookman Old Style" w:hAnsi="Bookman Old Style"/>
          <w:sz w:val="24"/>
          <w:szCs w:val="24"/>
        </w:rPr>
        <w:t>ции объекта индивидуального жилищного строительства или садового дома параметров</w:t>
      </w:r>
      <w:proofErr w:type="gramEnd"/>
      <w:r w:rsidRPr="00631EA5">
        <w:rPr>
          <w:rFonts w:ascii="Bookman Old Style" w:hAnsi="Bookman Old Style"/>
          <w:sz w:val="24"/>
          <w:szCs w:val="24"/>
        </w:rPr>
        <w:t xml:space="preserve"> объекта индивидуального жилищного строительства или сад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>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spacing w:val="-2"/>
          <w:sz w:val="24"/>
          <w:szCs w:val="24"/>
        </w:rPr>
      </w:pPr>
      <w:r w:rsidRPr="00631EA5">
        <w:rPr>
          <w:rFonts w:ascii="Bookman Old Style" w:hAnsi="Bookman Old Style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</w:t>
      </w:r>
      <w:r w:rsidRPr="00631EA5">
        <w:rPr>
          <w:rFonts w:ascii="Bookman Old Style" w:hAnsi="Bookman Old Style"/>
          <w:spacing w:val="-2"/>
          <w:sz w:val="24"/>
          <w:szCs w:val="24"/>
        </w:rPr>
        <w:t>е</w:t>
      </w:r>
      <w:r w:rsidRPr="00631EA5">
        <w:rPr>
          <w:rFonts w:ascii="Bookman Old Style" w:hAnsi="Bookman Old Style"/>
          <w:spacing w:val="-2"/>
          <w:sz w:val="24"/>
          <w:szCs w:val="24"/>
        </w:rPr>
        <w:t>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Настоящим уведомлением я  </w:t>
      </w: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ind w:left="3204"/>
        <w:rPr>
          <w:rFonts w:ascii="Bookman Old Style" w:hAnsi="Bookman Old Style"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(фамилия, имя, отчество (при наличии)</w:t>
      </w:r>
      <w:proofErr w:type="gramEnd"/>
    </w:p>
    <w:p w:rsidR="00552EE2" w:rsidRPr="00631EA5" w:rsidRDefault="00552EE2" w:rsidP="00880C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52EE2" w:rsidRPr="00631EA5" w:rsidRDefault="00552EE2" w:rsidP="00880C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даю согласие на обработку персональных данных (в случае если з</w:t>
      </w:r>
      <w:r w:rsidRPr="00631EA5">
        <w:rPr>
          <w:rFonts w:ascii="Bookman Old Style" w:hAnsi="Bookman Old Style"/>
          <w:b/>
          <w:sz w:val="24"/>
          <w:szCs w:val="24"/>
        </w:rPr>
        <w:t>а</w:t>
      </w:r>
      <w:r w:rsidRPr="00631EA5">
        <w:rPr>
          <w:rFonts w:ascii="Bookman Old Style" w:hAnsi="Bookman Old Style"/>
          <w:b/>
          <w:sz w:val="24"/>
          <w:szCs w:val="24"/>
        </w:rPr>
        <w:t>стройщиком является физическое лицо).</w:t>
      </w:r>
    </w:p>
    <w:p w:rsidR="00552EE2" w:rsidRPr="00631EA5" w:rsidRDefault="00552EE2" w:rsidP="00880C6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80"/>
        <w:gridCol w:w="1985"/>
        <w:gridCol w:w="680"/>
        <w:gridCol w:w="2892"/>
      </w:tblGrid>
      <w:tr w:rsidR="00552EE2" w:rsidRPr="00631EA5" w:rsidTr="000E7F85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2EE2" w:rsidRPr="00631EA5" w:rsidTr="000E7F8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2EE2" w:rsidRPr="00631EA5" w:rsidRDefault="00552EE2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2EE2" w:rsidRPr="00631EA5" w:rsidRDefault="00552EE2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(расшифровка подп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си)</w:t>
            </w:r>
          </w:p>
        </w:tc>
      </w:tr>
    </w:tbl>
    <w:p w:rsidR="00552EE2" w:rsidRPr="00631EA5" w:rsidRDefault="00552EE2" w:rsidP="00880C6A">
      <w:pPr>
        <w:spacing w:after="0" w:line="240" w:lineRule="auto"/>
        <w:ind w:left="567" w:right="6237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М.П.</w:t>
      </w:r>
    </w:p>
    <w:p w:rsidR="00552EE2" w:rsidRPr="00631EA5" w:rsidRDefault="00552EE2" w:rsidP="00880C6A">
      <w:pPr>
        <w:spacing w:after="0" w:line="240" w:lineRule="auto"/>
        <w:ind w:left="567" w:right="6237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(при наличии)</w:t>
      </w:r>
    </w:p>
    <w:p w:rsidR="00CD17EB" w:rsidRPr="00631EA5" w:rsidRDefault="00CD17EB" w:rsidP="00880C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br w:type="page"/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к </w:t>
      </w:r>
      <w:r>
        <w:rPr>
          <w:rFonts w:ascii="Bookman Old Style" w:hAnsi="Bookman Old Style"/>
          <w:i/>
          <w:sz w:val="24"/>
          <w:szCs w:val="24"/>
        </w:rPr>
        <w:t>постановлению</w:t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0E7F85" w:rsidRPr="00E11494" w:rsidRDefault="000E7F85" w:rsidP="000E7F85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E11494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38-Д</w:t>
      </w:r>
      <w:r w:rsidRPr="00E11494">
        <w:rPr>
          <w:rFonts w:ascii="Bookman Old Style" w:hAnsi="Bookman Old Style"/>
          <w:i/>
          <w:sz w:val="24"/>
          <w:szCs w:val="24"/>
        </w:rPr>
        <w:t xml:space="preserve"> от </w:t>
      </w:r>
      <w:r>
        <w:rPr>
          <w:rFonts w:ascii="Bookman Old Style" w:hAnsi="Bookman Old Style"/>
          <w:i/>
          <w:sz w:val="24"/>
          <w:szCs w:val="24"/>
        </w:rPr>
        <w:t>22</w:t>
      </w:r>
      <w:r w:rsidRPr="00E11494">
        <w:rPr>
          <w:rFonts w:ascii="Bookman Old Style" w:hAnsi="Bookman Old Style"/>
          <w:i/>
          <w:sz w:val="24"/>
          <w:szCs w:val="24"/>
        </w:rPr>
        <w:t>.0</w:t>
      </w:r>
      <w:r>
        <w:rPr>
          <w:rFonts w:ascii="Bookman Old Style" w:hAnsi="Bookman Old Style"/>
          <w:i/>
          <w:sz w:val="24"/>
          <w:szCs w:val="24"/>
        </w:rPr>
        <w:t>7</w:t>
      </w:r>
      <w:r w:rsidRPr="00E11494">
        <w:rPr>
          <w:rFonts w:ascii="Bookman Old Style" w:hAnsi="Bookman Old Style"/>
          <w:i/>
          <w:sz w:val="24"/>
          <w:szCs w:val="24"/>
        </w:rPr>
        <w:t>.2019 г.</w:t>
      </w:r>
    </w:p>
    <w:p w:rsidR="00936A89" w:rsidRDefault="00936A89" w:rsidP="00880C6A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Default="000E7F85" w:rsidP="00880C6A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0E7F85" w:rsidRPr="00631EA5" w:rsidRDefault="000E7F85" w:rsidP="00880C6A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880C6A">
      <w:pPr>
        <w:widowControl w:val="0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b/>
          <w:caps/>
          <w:kern w:val="1"/>
          <w:sz w:val="24"/>
          <w:szCs w:val="24"/>
          <w:lang w:eastAsia="ar-SA"/>
        </w:rPr>
        <w:t>Административный регламент</w:t>
      </w:r>
    </w:p>
    <w:p w:rsidR="00780BCA" w:rsidRPr="00631EA5" w:rsidRDefault="00780BCA" w:rsidP="00880C6A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предоставления Администрацией местного самоуправления</w:t>
      </w:r>
    </w:p>
    <w:p w:rsidR="00780BCA" w:rsidRPr="00631EA5" w:rsidRDefault="00780BCA" w:rsidP="00880C6A">
      <w:pPr>
        <w:tabs>
          <w:tab w:val="left" w:pos="400"/>
        </w:tabs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Моздокского района муниципальной услуги</w:t>
      </w:r>
    </w:p>
    <w:p w:rsidR="00780BCA" w:rsidRPr="00631EA5" w:rsidRDefault="00880C6A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="00780BC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Выдача </w:t>
      </w:r>
      <w:r w:rsidR="00780BCA" w:rsidRPr="00631EA5">
        <w:rPr>
          <w:rFonts w:ascii="Bookman Old Style" w:hAnsi="Bookman Old Style" w:cs="Bookman Old Style"/>
          <w:b/>
          <w:sz w:val="24"/>
          <w:szCs w:val="24"/>
        </w:rPr>
        <w:t xml:space="preserve">уведомления о соответствии (несоответствии) </w:t>
      </w:r>
      <w:proofErr w:type="gramStart"/>
      <w:r w:rsidR="00780BCA" w:rsidRPr="00631EA5">
        <w:rPr>
          <w:rFonts w:ascii="Bookman Old Style" w:hAnsi="Bookman Old Style" w:cs="Bookman Old Style"/>
          <w:b/>
          <w:sz w:val="24"/>
          <w:szCs w:val="24"/>
        </w:rPr>
        <w:t>построенных</w:t>
      </w:r>
      <w:proofErr w:type="gramEnd"/>
      <w:r w:rsidR="00780BCA" w:rsidRPr="00631EA5">
        <w:rPr>
          <w:rFonts w:ascii="Bookman Old Style" w:hAnsi="Bookman Old Style" w:cs="Bookman Old Style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Bookman Old Style" w:hAnsi="Bookman Old Style" w:cs="Bookman Old Style"/>
          <w:b/>
          <w:sz w:val="24"/>
          <w:szCs w:val="24"/>
        </w:rPr>
        <w:t>»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 Общие положения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80BCA" w:rsidRPr="00631EA5" w:rsidRDefault="00780BCA" w:rsidP="00880C6A">
      <w:pPr>
        <w:widowControl w:val="0"/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1.1. Предмет регулирования административного регламента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proofErr w:type="gramStart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Административный регламент предоставления муниципальной услуги </w:t>
      </w:r>
      <w:r w:rsidR="00880C6A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>ы</w:t>
      </w:r>
      <w:r w:rsidRPr="00631EA5">
        <w:rPr>
          <w:rFonts w:ascii="Bookman Old Style" w:eastAsia="Times New Roman" w:hAnsi="Bookman Old Style" w:cs="Arial"/>
          <w:bCs/>
          <w:spacing w:val="2"/>
          <w:kern w:val="36"/>
          <w:sz w:val="24"/>
          <w:szCs w:val="24"/>
          <w:lang w:eastAsia="ru-RU"/>
        </w:rPr>
        <w:t xml:space="preserve">дача уведомления о соответствии (несоответствии) 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указанных в уведомл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>тельства или садового дома на земельном участке</w:t>
      </w:r>
      <w:r w:rsidR="00880C6A">
        <w:rPr>
          <w:rFonts w:ascii="Bookman Old Style" w:hAnsi="Bookman Old Style" w:cs="Bookman Old Style"/>
          <w:iCs/>
          <w:sz w:val="24"/>
          <w:szCs w:val="24"/>
        </w:rPr>
        <w:t>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(далее – 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администр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а</w:t>
      </w:r>
      <w:r w:rsidRPr="00631EA5">
        <w:rPr>
          <w:rFonts w:ascii="Bookman Old Style" w:eastAsia="Times New Roman" w:hAnsi="Bookman Old Style" w:cs="Times New Roman"/>
          <w:b/>
          <w:kern w:val="1"/>
          <w:sz w:val="24"/>
          <w:szCs w:val="24"/>
          <w:lang w:eastAsia="ar-SA"/>
        </w:rPr>
        <w:t>тивный регламент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) предоставляется в соответствии с нормами Град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о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строительного кодекса Российской Федерации (далее – </w:t>
      </w:r>
      <w:proofErr w:type="spellStart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ГрК</w:t>
      </w:r>
      <w:proofErr w:type="spellEnd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РФ), определяет стандарт предоставления муниципальной услуги и</w:t>
      </w:r>
      <w:proofErr w:type="gramEnd"/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устанавливает сроки и последовательность действий (административных процедур) при рассмо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т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рении 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 xml:space="preserve">уведомлений </w:t>
      </w:r>
      <w:r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>та индивидуального жилищного строительства или садового дома</w:t>
      </w: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 xml:space="preserve"> (далее – заявления, обращения, уведомления). 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1.2.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Круг заявителей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Заявителями на предоставление муниципальной услуги являются ф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зические или юридические лица,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имеющие право на получение муниц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пальной услуги в соответствии с законодательством Российской Федерации (далее по тексту - заявитель, застройщик)</w:t>
      </w:r>
      <w:r w:rsidRPr="00631EA5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  <w:lang w:eastAsia="ru-RU"/>
        </w:rPr>
        <w:t>.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От имени заявителя с </w:t>
      </w:r>
      <w:r w:rsidRPr="00631EA5">
        <w:rPr>
          <w:rFonts w:ascii="Bookman Old Style" w:hAnsi="Bookman Old Style" w:cs="Bookman Old Style"/>
          <w:iCs/>
          <w:sz w:val="24"/>
          <w:szCs w:val="24"/>
        </w:rPr>
        <w:t xml:space="preserve">уведомлением </w:t>
      </w:r>
      <w:r w:rsidR="00C01DD5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C01DD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лению) документ, подтверждающий его полномочия на обращение с зая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лением о предоставлении муниципальной услуги (подлинник или нотар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ально заверенную копию).</w:t>
      </w:r>
      <w:proofErr w:type="gramEnd"/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1.3.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Требования к порядку информирования о порядке предо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тавления муниципальной услуги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1.3.1. Информацию о порядке предоставления муниципальной услуги заявитель может получить в местных средствах массовой информации, в сети Интернет на официальном сайте Администрации местного самоупра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ления Моздокского района Республики Северная Осетия-Алания, в отделе жилищно-коммунального хозяйства, архитектуры и строительства 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страции местного самоуправления Моздокского района на информацио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ных стендах. 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Подробная информация об органе, предоставляющем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ную услугу, содержится в п. 2.2. настоящего Административного регламе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1.3.2. Информирование заявителей о порядке предоставления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осуществляется в виде: индивидуального информиров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ния и публичного информирования. 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Индивидуальное информирование проводится в форме:</w:t>
      </w:r>
    </w:p>
    <w:p w:rsidR="00780BCA" w:rsidRPr="00631EA5" w:rsidRDefault="00780BCA" w:rsidP="00880C6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устного информирования; </w:t>
      </w:r>
    </w:p>
    <w:p w:rsidR="00780BCA" w:rsidRPr="00631EA5" w:rsidRDefault="00780BCA" w:rsidP="00880C6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письменного информирования.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1.3.3. Индивидуальное устное информирование о порядке предоста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ления муниципальной услуги обеспечивается должностными лицами отдела жилищно-коммунального хозяйства, архитектуры и строительства 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страции местного самоуправления Моздокского района лично либо по 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лефону.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1.3.4. Заявитель имеет право на получение сведений о стадии 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хождения его обращения.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1.3.5. При информировании заявителя о порядке предоставления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 должностное лицо сообщает информацию по следу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щим вопросам:</w:t>
      </w:r>
    </w:p>
    <w:p w:rsidR="00780BCA" w:rsidRPr="00631EA5" w:rsidRDefault="00780BCA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категории заявителей, имеющих право на получение муниципальной услуги; </w:t>
      </w:r>
    </w:p>
    <w:p w:rsidR="00780BCA" w:rsidRPr="00631EA5" w:rsidRDefault="00780BCA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перечень документов, требуемых от заявителя, необходимых для получения муниципальной услуги; </w:t>
      </w:r>
    </w:p>
    <w:p w:rsidR="00780BCA" w:rsidRPr="00631EA5" w:rsidRDefault="00780BCA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заверению документов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сведений; </w:t>
      </w:r>
    </w:p>
    <w:p w:rsidR="00780BCA" w:rsidRPr="00631EA5" w:rsidRDefault="00780BCA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входящие номера, под которыми зарегистрированы в системе делопроизводства заявления и прилагающиеся к ним материалы; </w:t>
      </w:r>
    </w:p>
    <w:p w:rsidR="00780BCA" w:rsidRPr="00631EA5" w:rsidRDefault="00780BCA" w:rsidP="00880C6A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необходимость представления дополнительных документов и сведений. 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Информирование по иным вопросам осуществляется только на осн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вании письменного обращения.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ответе на телефонные звонки должностное лицо должно назвать фамилию, имя, отчество, занимаемую должность и наименование стру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турного подразделения, предложить гражданину представиться и изложить суть вопроса.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осуществляющее устное информирование о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рядке предоставления муниципальной услуги, не вправе осуществлять 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формирование заявителя, выходящее за рамки стандартных процедур и условий предоставления муниципальной услуги.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осуществляющее индивидуальное устное инфо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мирование о порядке предоставления муниципальной услуги, должно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нять все необходимые меры для полного и оперативного ответа на поста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ленные вопросы.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невозможности предоставления полной инфо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мации, должностное лицо, осуществляющее индивидуальное устное 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формирование, должно предложить обратиться за необходимой информ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цией в письменном виде либо назначить другое удобное для обращающег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ся время для устного информирования по интересующему его вопросу.</w:t>
      </w:r>
      <w:proofErr w:type="gramEnd"/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1.3.6. Индивидуальное письменное информирование о порядке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доставления муниципальной услуги при письменном обращении в 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страцию местного самоуправления Моздокского района осуществляется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путем направления ответов почтовым отправлением, а также в электро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ном виде.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индивидуальном письменном информировании ответ направл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ется заявителю в течение 30 дней со дня регистрации обращения.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1.3.7. Публичное информирование о порядке предоставления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осуществляется посредством размещения соответству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щей информации в местных средствах массовой информации 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Моздокского района, на официальном сайте Администрации местного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моуправления Моздокского района, а также на информационных стендах в местах предоставления услуги.</w:t>
      </w:r>
    </w:p>
    <w:p w:rsidR="00780BCA" w:rsidRPr="00631EA5" w:rsidRDefault="00780BCA" w:rsidP="00880C6A">
      <w:pPr>
        <w:tabs>
          <w:tab w:val="left" w:pos="993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880C6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Наименование муниципальной услуги:</w:t>
      </w:r>
    </w:p>
    <w:p w:rsidR="00C01DD5" w:rsidRPr="00631EA5" w:rsidRDefault="00880C6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</w:t>
      </w:r>
      <w:r w:rsidR="00C01DD5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Выдача </w:t>
      </w:r>
      <w:r w:rsidR="00C01DD5" w:rsidRPr="00631EA5">
        <w:rPr>
          <w:rFonts w:ascii="Bookman Old Style" w:hAnsi="Bookman Old Style" w:cs="Bookman Old Style"/>
          <w:b/>
          <w:sz w:val="24"/>
          <w:szCs w:val="24"/>
        </w:rPr>
        <w:t xml:space="preserve">уведомления о соответствии (несоответствии) </w:t>
      </w:r>
      <w:proofErr w:type="gramStart"/>
      <w:r w:rsidR="00C01DD5" w:rsidRPr="00631EA5">
        <w:rPr>
          <w:rFonts w:ascii="Bookman Old Style" w:hAnsi="Bookman Old Style" w:cs="Bookman Old Style"/>
          <w:b/>
          <w:sz w:val="24"/>
          <w:szCs w:val="24"/>
        </w:rPr>
        <w:t>постр</w:t>
      </w:r>
      <w:r w:rsidR="00C01DD5" w:rsidRPr="00631EA5">
        <w:rPr>
          <w:rFonts w:ascii="Bookman Old Style" w:hAnsi="Bookman Old Style" w:cs="Bookman Old Style"/>
          <w:b/>
          <w:sz w:val="24"/>
          <w:szCs w:val="24"/>
        </w:rPr>
        <w:t>о</w:t>
      </w:r>
      <w:r w:rsidR="00C01DD5" w:rsidRPr="00631EA5">
        <w:rPr>
          <w:rFonts w:ascii="Bookman Old Style" w:hAnsi="Bookman Old Style" w:cs="Bookman Old Style"/>
          <w:b/>
          <w:sz w:val="24"/>
          <w:szCs w:val="24"/>
        </w:rPr>
        <w:t>енных</w:t>
      </w:r>
      <w:proofErr w:type="gramEnd"/>
      <w:r w:rsidR="00C01DD5" w:rsidRPr="00631EA5">
        <w:rPr>
          <w:rFonts w:ascii="Bookman Old Style" w:hAnsi="Bookman Old Style" w:cs="Bookman Old Style"/>
          <w:b/>
          <w:sz w:val="24"/>
          <w:szCs w:val="24"/>
        </w:rPr>
        <w:t xml:space="preserve"> или реконструированных объекта индивидуального жилищн</w:t>
      </w:r>
      <w:r w:rsidR="00C01DD5" w:rsidRPr="00631EA5">
        <w:rPr>
          <w:rFonts w:ascii="Bookman Old Style" w:hAnsi="Bookman Old Style" w:cs="Bookman Old Style"/>
          <w:b/>
          <w:sz w:val="24"/>
          <w:szCs w:val="24"/>
        </w:rPr>
        <w:t>о</w:t>
      </w:r>
      <w:r w:rsidR="00C01DD5" w:rsidRPr="00631EA5">
        <w:rPr>
          <w:rFonts w:ascii="Bookman Old Style" w:hAnsi="Bookman Old Style" w:cs="Bookman Old Style"/>
          <w:b/>
          <w:sz w:val="24"/>
          <w:szCs w:val="24"/>
        </w:rPr>
        <w:t>го строительства или садового дома требованиям законодательства о градостроительной деятельности</w:t>
      </w:r>
      <w:r>
        <w:rPr>
          <w:rFonts w:ascii="Bookman Old Style" w:hAnsi="Bookman Old Style" w:cs="Bookman Old Style"/>
          <w:b/>
          <w:sz w:val="24"/>
          <w:szCs w:val="24"/>
        </w:rPr>
        <w:t>»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2.2.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организаций и государственных органов, участвующих в ее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доставлении.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Орган, непосредственно предоставляющий муниципальную услугу: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отдел жилищно-коммунального хозяйства, архитектуры и строител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ства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Администрации местного самоуправления Моздокского района Ре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публики Северная Осетия-Алания (далее -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Отдел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Администрация местного самоуправления Моздокского района 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положена по адресу: 363710, РСО-Алания, г. Моздок, ул. Кирова, д. 37,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каб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№</w:t>
      </w:r>
      <w:r w:rsidR="000555D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График работы: понедельник – пятница: с 9-00 до 18-00,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предпраздничные дни: с 9-00 до 17-00,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перерыв на обед:  с 13-00 до 14-00.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Выходные дни: суббота, воскресенье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Справочные телефоны: 3-29-85; 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Адрес электронной почты: mozdok.gkh@rambler.ru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2.3.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Результат предоставления муниципальной услуги.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pacing w:val="-4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2.3.1. Результатом предоставления муниципальной услуги </w:t>
      </w:r>
      <w:r w:rsidRPr="00631EA5">
        <w:rPr>
          <w:rFonts w:ascii="Bookman Old Style" w:eastAsia="Times New Roman" w:hAnsi="Bookman Old Style" w:cs="Times New Roman"/>
          <w:spacing w:val="-4"/>
          <w:sz w:val="24"/>
          <w:szCs w:val="24"/>
          <w:lang w:eastAsia="ru-RU"/>
        </w:rPr>
        <w:t>являются: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выдача 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 xml:space="preserve">Уведомления о соответствии </w:t>
      </w:r>
      <w:proofErr w:type="gramStart"/>
      <w:r w:rsidR="000618E3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0618E3" w:rsidRPr="00631EA5">
        <w:rPr>
          <w:rFonts w:ascii="Bookman Old Style" w:hAnsi="Bookman Old Style" w:cs="Bookman Old Style"/>
          <w:sz w:val="24"/>
          <w:szCs w:val="24"/>
        </w:rPr>
        <w:t xml:space="preserve"> или реконстру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и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рованных объекта индивидуального жилищного строительства или садов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о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 xml:space="preserve">го дома требованиям законодательства о градостроительной деятельности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(далее</w:t>
      </w:r>
      <w:r w:rsidR="000E7F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Уведомление о соответствии);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выдача 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 xml:space="preserve">Уведомления о несоответствии </w:t>
      </w:r>
      <w:proofErr w:type="gramStart"/>
      <w:r w:rsidR="000618E3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0618E3" w:rsidRPr="00631EA5">
        <w:rPr>
          <w:rFonts w:ascii="Bookman Old Style" w:hAnsi="Bookman Old Style" w:cs="Bookman Old Style"/>
          <w:sz w:val="24"/>
          <w:szCs w:val="24"/>
        </w:rPr>
        <w:t xml:space="preserve"> или реконс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т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руированных объекта индивидуального жилищного строительства или с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а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дового дома требованиям законодательства о градостроительной деятел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ь</w:t>
      </w:r>
      <w:r w:rsidR="000618E3" w:rsidRPr="00631EA5">
        <w:rPr>
          <w:rFonts w:ascii="Bookman Old Style" w:hAnsi="Bookman Old Style" w:cs="Bookman Old Style"/>
          <w:sz w:val="24"/>
          <w:szCs w:val="24"/>
        </w:rPr>
        <w:t>ности</w:t>
      </w:r>
      <w:r w:rsidR="000618E3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(далее</w:t>
      </w:r>
      <w:r w:rsidR="000E7F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Уведомление о несоответствии).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2.4.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Срок предоставления муниципальной услуги:</w:t>
      </w:r>
    </w:p>
    <w:p w:rsidR="00780BCA" w:rsidRPr="00631EA5" w:rsidRDefault="00780BCA" w:rsidP="00880C6A">
      <w:pPr>
        <w:tabs>
          <w:tab w:val="left" w:pos="-311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Муниципальная услуга в течение семи рабочих дней со дня регистр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ции Уведомления о планируемом строительстве.</w:t>
      </w:r>
    </w:p>
    <w:p w:rsidR="00780BCA" w:rsidRPr="00631EA5" w:rsidRDefault="00780BCA" w:rsidP="00880C6A">
      <w:pPr>
        <w:tabs>
          <w:tab w:val="left" w:pos="-311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2.5.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Конституция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Российской Федерации;</w:t>
      </w:r>
    </w:p>
    <w:p w:rsidR="00780BCA" w:rsidRPr="00631EA5" w:rsidRDefault="00780BCA" w:rsidP="0088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Конституция Республики Северная Осетия-Алания;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Градостроительный кодекс Российской Федерации;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Федеральный закон от 06.10.2003г. №131-ФЗ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lastRenderedPageBreak/>
        <w:t>-</w:t>
      </w:r>
      <w:r w:rsidR="000E7F8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Федеральный закон от 27.07.2010г. №210-ФЗ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организации пр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доставления государственных и муниципальных услуг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- Федеральный закон от 27.07.2006г. №152-ФЗ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 персональных да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ных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Приказ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Регламент Администрации местного самоуправления Моздокского района;</w:t>
      </w:r>
    </w:p>
    <w:p w:rsidR="00780BCA" w:rsidRPr="00631EA5" w:rsidRDefault="00780BCA" w:rsidP="00880C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-</w:t>
      </w:r>
      <w:r w:rsidR="000E7F8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Положение об отделе жилищно-коммунального хозяйства, архите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туры и строительства Администрации местного самоуправления Моздо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spacing w:val="2"/>
          <w:sz w:val="24"/>
          <w:szCs w:val="24"/>
          <w:lang w:eastAsia="ru-RU"/>
        </w:rPr>
        <w:t>ского района.</w:t>
      </w:r>
    </w:p>
    <w:p w:rsidR="00780BCA" w:rsidRPr="00631EA5" w:rsidRDefault="00780BCA" w:rsidP="00880C6A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2.6.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Исчерпывающий перечень документов, необходимых в 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ответствии с законодательными или иными нормативными прав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выми актами для предоставления муниципальной услуги.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 Для предоставления муниципальной услуги необходимы сл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дующие документы: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2.6.1.1 Уведомление </w:t>
      </w:r>
      <w:r w:rsidR="009A7151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), подготовленное по форме, утвержденной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необходимых для строительства или реконструкции объекта индивидуального жилищн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го строительства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(приложение).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Уведомление </w:t>
      </w:r>
      <w:r w:rsidR="009A7151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9A7151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552F2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(далее та</w:t>
      </w:r>
      <w:r w:rsidR="00552F2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="00552F25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же - уведомление об окончании строительства) 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в обязательном порядке должно содержать следующие сведения: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1) фамилия, имя, отчество (при наличии), место жительства застро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щика, реквизиты документа, удостоверяющего личность (для физического лица);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2) наименование и место нахождения застройщика (для юридическ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го лица), а также государственный регистрационный номер записи о гос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дарственной регистрации юридического лица в едином государственном реестре юридических лиц и идентификационный номер налогоплательщ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ка, за исключением случая, если заявителем является иностранное юрид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ческое лицо;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4) сведения о праве застройщика на земельный участок, а также св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дения о наличии прав иных лиц на земельный участок (при наличии таких лиц);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80BCA" w:rsidRPr="00631EA5" w:rsidRDefault="009A7151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6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) сведения о том, что объект индивидуального жилищного стро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тельства или садовый дом не предназначен для раздела на самостоятел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ь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ные объекты недвижимости;</w:t>
      </w:r>
    </w:p>
    <w:p w:rsidR="00780BCA" w:rsidRPr="00631EA5" w:rsidRDefault="009A7151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7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) почтовый адрес и (или) адрес электронной почты для связи с з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="00780BCA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стройщиком;</w:t>
      </w:r>
    </w:p>
    <w:p w:rsidR="00552F25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8) сведения о параметрах построенных или реконструированных об</w:t>
      </w:r>
      <w:r w:rsidRPr="00631EA5">
        <w:rPr>
          <w:rFonts w:ascii="Bookman Old Style" w:hAnsi="Bookman Old Style" w:cs="Bookman Old Style"/>
          <w:sz w:val="24"/>
          <w:szCs w:val="24"/>
        </w:rPr>
        <w:t>ъ</w:t>
      </w:r>
      <w:r w:rsidRPr="00631EA5">
        <w:rPr>
          <w:rFonts w:ascii="Bookman Old Style" w:hAnsi="Bookman Old Style" w:cs="Bookman Old Style"/>
          <w:sz w:val="24"/>
          <w:szCs w:val="24"/>
        </w:rPr>
        <w:t>екта индивидуального жилищного строительства или садового дома;</w:t>
      </w:r>
    </w:p>
    <w:p w:rsidR="00552F25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9) сведения об оплате государственной пошлины за осуществление государственной регистрации прав;</w:t>
      </w:r>
    </w:p>
    <w:p w:rsidR="009A7151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hAnsi="Bookman Old Style" w:cs="Bookman Old Style"/>
          <w:sz w:val="24"/>
          <w:szCs w:val="24"/>
        </w:rPr>
        <w:t>10) сведения о способе направления застройщику уведомления о с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ответствии (несоответствии)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реконструированных объе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та индивидуального жилищного строительства или садового дома требов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ниям законодательства о градостроительной деятельности.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</w:t>
      </w:r>
      <w:r w:rsidR="00552F25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. Документ, подтверждающий полномочия представителя з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стройщика, в случае, если Уведомление о планируемом строительстве н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правлено представителем застройщика.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</w:t>
      </w:r>
      <w:r w:rsidR="00552F25"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3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Заверенный перевод </w:t>
      </w:r>
      <w:proofErr w:type="gramStart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на русский язык документов о госуда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ственной регистрации юридического лица в соответствии с законодател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ством иностранного государства в случае</w:t>
      </w:r>
      <w:proofErr w:type="gramEnd"/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, если застройщиком является иностранное юридическое лицо.</w:t>
      </w:r>
    </w:p>
    <w:p w:rsidR="00552F25" w:rsidRPr="00631EA5" w:rsidRDefault="00552F25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2.6.1.4. Т</w:t>
      </w:r>
      <w:r w:rsidRPr="00631EA5">
        <w:rPr>
          <w:rFonts w:ascii="Bookman Old Style" w:hAnsi="Bookman Old Style" w:cs="Bookman Old Style"/>
          <w:sz w:val="24"/>
          <w:szCs w:val="24"/>
        </w:rPr>
        <w:t>ехнический план объекта индивидуального жилищного строительства или садового дома.</w:t>
      </w:r>
    </w:p>
    <w:p w:rsidR="00552F25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2.6.1.5.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</w:t>
      </w:r>
      <w:r w:rsidRPr="00631EA5">
        <w:rPr>
          <w:rFonts w:ascii="Bookman Old Style" w:hAnsi="Bookman Old Style" w:cs="Bookman Old Style"/>
          <w:sz w:val="24"/>
          <w:szCs w:val="24"/>
        </w:rPr>
        <w:t>щ</w:t>
      </w:r>
      <w:r w:rsidRPr="00631EA5">
        <w:rPr>
          <w:rFonts w:ascii="Bookman Old Style" w:hAnsi="Bookman Old Style" w:cs="Bookman Old Style"/>
          <w:sz w:val="24"/>
          <w:szCs w:val="24"/>
        </w:rPr>
        <w:t>ного строительства или садовый дом в случае, если земельный участок, на котором построен или реконструирован объект индивидуального жилищн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со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множес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венностью лиц на стороне арендатора.</w:t>
      </w:r>
    </w:p>
    <w:p w:rsidR="00780BCA" w:rsidRPr="00631EA5" w:rsidRDefault="00780BCA" w:rsidP="000E7F85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Calibri" w:hAnsi="Bookman Old Style" w:cs="Times New Roman"/>
          <w:sz w:val="24"/>
          <w:szCs w:val="24"/>
          <w:lang w:eastAsia="ru-RU"/>
        </w:rPr>
        <w:t>2.6.2. Ответственность за достоверность представляемых заявителем сведений возлагается на заявителя.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>2.6.</w:t>
      </w:r>
      <w:r w:rsidR="00552F25"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>3</w:t>
      </w:r>
      <w:r w:rsidRPr="00631EA5">
        <w:rPr>
          <w:rFonts w:ascii="Bookman Old Style" w:eastAsia="Times New Roman" w:hAnsi="Bookman Old Style" w:cs="Times New Roman"/>
          <w:spacing w:val="-3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Документы, предоставляемые заявителем, должны соответств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вать следующим требованиям: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тексты документов написаны разборчиво;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фамилия, имя и отчество (при наличии) заявителя, наименование юридического лица, его адрес места жительства, телефон (если есть) нап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саны полностью;</w:t>
      </w:r>
      <w:proofErr w:type="gramEnd"/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документах нет подчисток, приписок, зачеркнутых слов и иных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оговоренных исправлений;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 не исполнены карандашом;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 не имеют серьезных повреждений, наличие которых 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пускает многозначность истолкования содержания.</w:t>
      </w:r>
    </w:p>
    <w:p w:rsidR="00780BCA" w:rsidRPr="00631EA5" w:rsidRDefault="00780BCA" w:rsidP="000E7F85">
      <w:pPr>
        <w:widowControl w:val="0"/>
        <w:tabs>
          <w:tab w:val="left" w:pos="-567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Документы, необходимые для получения муниципальной услуги,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гут быть представлены как в подлинниках, так и в копиях, заверенных 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давшей документы организацией (органом, учреждением) или нотариально. При предъявлении подлинников документов работник Отдела самосто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тельно заверяет копию документа на основании подлинника этого док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мента.</w:t>
      </w:r>
    </w:p>
    <w:p w:rsidR="00780BCA" w:rsidRPr="00631EA5" w:rsidRDefault="00780BCA" w:rsidP="000E7F85">
      <w:pPr>
        <w:widowControl w:val="0"/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2.7.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 и возврата документов, необходимых для предоставл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ния муниципальной услуги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2.7.1.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Основания для отказа в приеме документов, необходимых для предоставления муниципальной услуги, отсутствуют. </w:t>
      </w:r>
    </w:p>
    <w:p w:rsidR="00D5753B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2.7.2. 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Администрация местного самоуправления Моздокского района 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в течение трех рабочих дней со дня поступления уведомления об оконч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а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нии строительства возвращает застройщику уведомление об окончании строительства и прилагаемые к нему документы без рассмотрения с указ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а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нием причин возврата в следующих случаях:</w:t>
      </w:r>
    </w:p>
    <w:p w:rsidR="00552F25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случае 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отсутствия в Уведомлении 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окончании строительства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сведений, предусмотренных подпунктом 2.6.1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или документов, пред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смотренных подпунктами 2.6.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1.2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-2.6.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1.5</w:t>
      </w:r>
      <w:r w:rsidR="00780BCA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</w:p>
    <w:p w:rsidR="00D5753B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</w:t>
      </w:r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</w:t>
      </w:r>
      <w:proofErr w:type="gramStart"/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proofErr w:type="gramEnd"/>
      <w:r w:rsidR="00D5753B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если уведомление об окончании строительства поступило после истечения десяти лет со дня поступления уведомления </w:t>
      </w:r>
      <w:r w:rsidR="00D5753B" w:rsidRPr="00631EA5">
        <w:rPr>
          <w:rFonts w:ascii="Bookman Old Style" w:hAnsi="Bookman Old Style"/>
          <w:sz w:val="24"/>
          <w:szCs w:val="24"/>
        </w:rPr>
        <w:t>о планиру</w:t>
      </w:r>
      <w:r w:rsidR="00D5753B" w:rsidRPr="00631EA5">
        <w:rPr>
          <w:rFonts w:ascii="Bookman Old Style" w:hAnsi="Bookman Old Style"/>
          <w:sz w:val="24"/>
          <w:szCs w:val="24"/>
        </w:rPr>
        <w:t>е</w:t>
      </w:r>
      <w:r w:rsidR="00D5753B" w:rsidRPr="00631EA5">
        <w:rPr>
          <w:rFonts w:ascii="Bookman Old Style" w:hAnsi="Bookman Old Style"/>
          <w:sz w:val="24"/>
          <w:szCs w:val="24"/>
        </w:rPr>
        <w:t>мых строительстве или реконструкции объекта индивидуального жилищн</w:t>
      </w:r>
      <w:r w:rsidR="00D5753B" w:rsidRPr="00631EA5">
        <w:rPr>
          <w:rFonts w:ascii="Bookman Old Style" w:hAnsi="Bookman Old Style"/>
          <w:sz w:val="24"/>
          <w:szCs w:val="24"/>
        </w:rPr>
        <w:t>о</w:t>
      </w:r>
      <w:r w:rsidR="00D5753B" w:rsidRPr="00631EA5">
        <w:rPr>
          <w:rFonts w:ascii="Bookman Old Style" w:hAnsi="Bookman Old Style"/>
          <w:sz w:val="24"/>
          <w:szCs w:val="24"/>
        </w:rPr>
        <w:t>го строительства или садового дома</w:t>
      </w:r>
      <w:r w:rsidRPr="00631EA5">
        <w:rPr>
          <w:rFonts w:ascii="Bookman Old Style" w:hAnsi="Bookman Old Style" w:cs="Bookman Old Style"/>
          <w:sz w:val="24"/>
          <w:szCs w:val="24"/>
        </w:rPr>
        <w:t>, в соответствии с которым осуществл</w:t>
      </w:r>
      <w:r w:rsidRPr="00631EA5">
        <w:rPr>
          <w:rFonts w:ascii="Bookman Old Style" w:hAnsi="Bookman Old Style" w:cs="Bookman Old Style"/>
          <w:sz w:val="24"/>
          <w:szCs w:val="24"/>
        </w:rPr>
        <w:t>я</w:t>
      </w: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лись строительство или реконструкция объекта индивидуального жилищн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го строительства или садового дома, </w:t>
      </w:r>
    </w:p>
    <w:p w:rsidR="00D5753B" w:rsidRPr="00631EA5" w:rsidRDefault="00D5753B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- в случае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,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если уведомление </w:t>
      </w:r>
      <w:r w:rsidRPr="00631EA5">
        <w:rPr>
          <w:rFonts w:ascii="Bookman Old Style" w:hAnsi="Bookman Old Style"/>
          <w:sz w:val="24"/>
          <w:szCs w:val="24"/>
        </w:rPr>
        <w:t>о планируемых строительстве или реко</w:t>
      </w:r>
      <w:r w:rsidRPr="00631EA5">
        <w:rPr>
          <w:rFonts w:ascii="Bookman Old Style" w:hAnsi="Bookman Old Style"/>
          <w:sz w:val="24"/>
          <w:szCs w:val="24"/>
        </w:rPr>
        <w:t>н</w:t>
      </w:r>
      <w:r w:rsidRPr="00631EA5">
        <w:rPr>
          <w:rFonts w:ascii="Bookman Old Style" w:hAnsi="Bookman Old Style"/>
          <w:sz w:val="24"/>
          <w:szCs w:val="24"/>
        </w:rPr>
        <w:t>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r w:rsidR="00552F25" w:rsidRPr="00631EA5">
        <w:rPr>
          <w:rFonts w:ascii="Bookman Old Style" w:hAnsi="Bookman Old Style" w:cs="Bookman Old Style"/>
          <w:sz w:val="24"/>
          <w:szCs w:val="24"/>
        </w:rPr>
        <w:t xml:space="preserve">ранее не направлялось (в том числе было возвращено застройщику в соответствии с </w:t>
      </w:r>
      <w:hyperlink r:id="rId18" w:history="1">
        <w:r w:rsidR="00552F25" w:rsidRPr="00631EA5">
          <w:rPr>
            <w:rFonts w:ascii="Bookman Old Style" w:hAnsi="Bookman Old Style" w:cs="Bookman Old Style"/>
            <w:sz w:val="24"/>
            <w:szCs w:val="24"/>
          </w:rPr>
          <w:t>частью 6 статьи 51.1</w:t>
        </w:r>
      </w:hyperlink>
      <w:r w:rsidR="00552F25"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r w:rsidRPr="00631EA5">
        <w:rPr>
          <w:rFonts w:ascii="Bookman Old Style" w:hAnsi="Bookman Old Style" w:cs="Bookman Old Style"/>
          <w:sz w:val="24"/>
          <w:szCs w:val="24"/>
        </w:rPr>
        <w:t>Градостроительного кодекса Росси</w:t>
      </w:r>
      <w:r w:rsidRPr="00631EA5">
        <w:rPr>
          <w:rFonts w:ascii="Bookman Old Style" w:hAnsi="Bookman Old Style" w:cs="Bookman Old Style"/>
          <w:sz w:val="24"/>
          <w:szCs w:val="24"/>
        </w:rPr>
        <w:t>й</w:t>
      </w:r>
      <w:r w:rsidRPr="00631EA5">
        <w:rPr>
          <w:rFonts w:ascii="Bookman Old Style" w:hAnsi="Bookman Old Style" w:cs="Bookman Old Style"/>
          <w:sz w:val="24"/>
          <w:szCs w:val="24"/>
        </w:rPr>
        <w:t>ской Федерации).</w:t>
      </w:r>
    </w:p>
    <w:p w:rsidR="00552F25" w:rsidRPr="00631EA5" w:rsidRDefault="00552F25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hAnsi="Bookman Old Style" w:cs="Bookman Old Style"/>
          <w:sz w:val="24"/>
          <w:szCs w:val="24"/>
        </w:rPr>
        <w:t xml:space="preserve">В этом случае </w:t>
      </w:r>
      <w:r w:rsidR="00D5753B" w:rsidRPr="00631EA5">
        <w:rPr>
          <w:rFonts w:ascii="Bookman Old Style" w:hAnsi="Bookman Old Style" w:cs="Bookman Old Style"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sz w:val="24"/>
          <w:szCs w:val="24"/>
        </w:rPr>
        <w:t>ведомление об окончании строительства считается ненаправленным.</w:t>
      </w:r>
    </w:p>
    <w:p w:rsidR="00780BCA" w:rsidRPr="00631EA5" w:rsidRDefault="00780BCA" w:rsidP="000E7F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2.8.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Перечень оснований для отказа в предоставлении муниц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пальной услуги.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2.8.1.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Уведомление </w:t>
      </w:r>
      <w:r w:rsidR="00434A7E" w:rsidRPr="00631EA5">
        <w:rPr>
          <w:rFonts w:ascii="Bookman Old Style" w:hAnsi="Bookman Old Style" w:cs="Bookman Old Style"/>
          <w:sz w:val="24"/>
          <w:szCs w:val="24"/>
        </w:rPr>
        <w:t xml:space="preserve">о несоответствии </w:t>
      </w:r>
      <w:proofErr w:type="gramStart"/>
      <w:r w:rsidR="00434A7E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434A7E"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</w:t>
      </w:r>
      <w:r w:rsidR="00434A7E" w:rsidRPr="00631EA5">
        <w:rPr>
          <w:rFonts w:ascii="Bookman Old Style" w:hAnsi="Bookman Old Style" w:cs="Bookman Old Style"/>
          <w:sz w:val="24"/>
          <w:szCs w:val="24"/>
        </w:rPr>
        <w:t>о</w:t>
      </w:r>
      <w:r w:rsidR="00434A7E" w:rsidRPr="00631EA5">
        <w:rPr>
          <w:rFonts w:ascii="Bookman Old Style" w:hAnsi="Bookman Old Style" w:cs="Bookman Old Style"/>
          <w:sz w:val="24"/>
          <w:szCs w:val="24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н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правляется заявителю только в случае, если:</w:t>
      </w:r>
    </w:p>
    <w:p w:rsidR="00434A7E" w:rsidRPr="00631EA5" w:rsidRDefault="00434A7E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1) параметры построенных или реконструированных объекта инд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видуального жилищного строительства или садового дома не соответствуют указанным в </w:t>
      </w:r>
      <w:hyperlink r:id="rId19" w:history="1">
        <w:r w:rsidRPr="00631EA5">
          <w:rPr>
            <w:rFonts w:ascii="Bookman Old Style" w:hAnsi="Bookman Old Style" w:cs="Bookman Old Style"/>
            <w:sz w:val="24"/>
            <w:szCs w:val="24"/>
          </w:rPr>
          <w:t>пункте 1 части 19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статьи 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55 Градостроительного кодекса Ро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с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 xml:space="preserve">сийской Федерации </w:t>
      </w:r>
      <w:r w:rsidRPr="00631EA5">
        <w:rPr>
          <w:rFonts w:ascii="Bookman Old Style" w:hAnsi="Bookman Old Style" w:cs="Bookman Old Style"/>
          <w:sz w:val="24"/>
          <w:szCs w:val="24"/>
        </w:rPr>
        <w:t>предельным параметрам раз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ешенного строительства, реконструкции объектов капитального строительства, установленным пр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вилами землепользования и застройки, документацией по планировке те</w:t>
      </w:r>
      <w:r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ритории, или обязательным требованиям к параметрам объектов кап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тального строительства, установленным 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Градостроительным кодексом Ро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с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сийской Федерации</w:t>
      </w:r>
      <w:r w:rsidRPr="00631EA5">
        <w:rPr>
          <w:rFonts w:ascii="Bookman Old Style" w:hAnsi="Bookman Old Style" w:cs="Bookman Old Style"/>
          <w:sz w:val="24"/>
          <w:szCs w:val="24"/>
        </w:rPr>
        <w:t>, другими федеральными законами;</w:t>
      </w:r>
      <w:proofErr w:type="gramEnd"/>
    </w:p>
    <w:p w:rsidR="00434A7E" w:rsidRPr="00631EA5" w:rsidRDefault="00434A7E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2) внешний облик объекта индивидуального жилищного строительс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ва или садового дома не соответствует описанию внешнего облика таких объекта или дома, являющемуся приложением к уведомлению </w:t>
      </w:r>
      <w:r w:rsidR="00C230E5" w:rsidRPr="00631EA5">
        <w:rPr>
          <w:rFonts w:ascii="Bookman Old Style" w:hAnsi="Bookman Old Style"/>
          <w:sz w:val="24"/>
          <w:szCs w:val="24"/>
        </w:rPr>
        <w:t>о планиру</w:t>
      </w:r>
      <w:r w:rsidR="00C230E5" w:rsidRPr="00631EA5">
        <w:rPr>
          <w:rFonts w:ascii="Bookman Old Style" w:hAnsi="Bookman Old Style"/>
          <w:sz w:val="24"/>
          <w:szCs w:val="24"/>
        </w:rPr>
        <w:t>е</w:t>
      </w:r>
      <w:r w:rsidR="00C230E5" w:rsidRPr="00631EA5">
        <w:rPr>
          <w:rFonts w:ascii="Bookman Old Style" w:hAnsi="Bookman Old Style"/>
          <w:sz w:val="24"/>
          <w:szCs w:val="24"/>
        </w:rPr>
        <w:t>мых строительстве или реконструкции объекта индивидуального жилищн</w:t>
      </w:r>
      <w:r w:rsidR="00C230E5" w:rsidRPr="00631EA5">
        <w:rPr>
          <w:rFonts w:ascii="Bookman Old Style" w:hAnsi="Bookman Old Style"/>
          <w:sz w:val="24"/>
          <w:szCs w:val="24"/>
        </w:rPr>
        <w:t>о</w:t>
      </w:r>
      <w:r w:rsidR="00C230E5" w:rsidRPr="00631EA5">
        <w:rPr>
          <w:rFonts w:ascii="Bookman Old Style" w:hAnsi="Bookman Old Style"/>
          <w:sz w:val="24"/>
          <w:szCs w:val="24"/>
        </w:rPr>
        <w:t>го строительства или садового дома</w:t>
      </w:r>
      <w:r w:rsidRPr="00631EA5">
        <w:rPr>
          <w:rFonts w:ascii="Bookman Old Style" w:hAnsi="Bookman Old Style" w:cs="Bookman Old Style"/>
          <w:sz w:val="24"/>
          <w:szCs w:val="24"/>
        </w:rPr>
        <w:t>, или типовому архитектурному реш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нию, указанному в уведомлении </w:t>
      </w:r>
      <w:r w:rsidR="0027672E" w:rsidRPr="00631EA5">
        <w:rPr>
          <w:rFonts w:ascii="Bookman Old Style" w:hAnsi="Bookman Old Style"/>
          <w:sz w:val="24"/>
          <w:szCs w:val="24"/>
        </w:rPr>
        <w:t>о планируемых строительстве или реко</w:t>
      </w:r>
      <w:r w:rsidR="0027672E" w:rsidRPr="00631EA5">
        <w:rPr>
          <w:rFonts w:ascii="Bookman Old Style" w:hAnsi="Bookman Old Style"/>
          <w:sz w:val="24"/>
          <w:szCs w:val="24"/>
        </w:rPr>
        <w:t>н</w:t>
      </w:r>
      <w:r w:rsidR="0027672E" w:rsidRPr="00631EA5">
        <w:rPr>
          <w:rFonts w:ascii="Bookman Old Style" w:hAnsi="Bookman Old Style"/>
          <w:sz w:val="24"/>
          <w:szCs w:val="24"/>
        </w:rPr>
        <w:t>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 w:cs="Bookman Old Style"/>
          <w:sz w:val="24"/>
          <w:szCs w:val="24"/>
        </w:rPr>
        <w:t>, или застройщику было направлено уведомление о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несоответствии указанных в уведомлении о планируемом строительстве параметров объе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>та индивидуального жилищного строительства или садового дома устано</w:t>
      </w:r>
      <w:r w:rsidRPr="00631EA5">
        <w:rPr>
          <w:rFonts w:ascii="Bookman Old Style" w:hAnsi="Bookman Old Style" w:cs="Bookman Old Style"/>
          <w:sz w:val="24"/>
          <w:szCs w:val="24"/>
        </w:rPr>
        <w:t>в</w:t>
      </w:r>
      <w:r w:rsidRPr="00631EA5">
        <w:rPr>
          <w:rFonts w:ascii="Bookman Old Style" w:hAnsi="Bookman Old Style" w:cs="Bookman Old Style"/>
          <w:sz w:val="24"/>
          <w:szCs w:val="24"/>
        </w:rPr>
        <w:t>ленным параметрам и (или) недопустимости размещения объекта индив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дуального жилищного строительства или садового дома на земельном уч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стке по основанию, указанному в </w:t>
      </w:r>
      <w:hyperlink r:id="rId20" w:history="1">
        <w:r w:rsidRPr="00631EA5">
          <w:rPr>
            <w:rFonts w:ascii="Bookman Old Style" w:hAnsi="Bookman Old Style" w:cs="Bookman Old Style"/>
            <w:sz w:val="24"/>
            <w:szCs w:val="24"/>
          </w:rPr>
          <w:t>пункте 4 части 10 статьи 51.1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Град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о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>строительного к</w:t>
      </w:r>
      <w:r w:rsidRPr="00631EA5">
        <w:rPr>
          <w:rFonts w:ascii="Bookman Old Style" w:hAnsi="Bookman Old Style" w:cs="Bookman Old Style"/>
          <w:sz w:val="24"/>
          <w:szCs w:val="24"/>
        </w:rPr>
        <w:t>одекса</w:t>
      </w:r>
      <w:r w:rsidR="00C230E5" w:rsidRPr="00631EA5">
        <w:rPr>
          <w:rFonts w:ascii="Bookman Old Style" w:hAnsi="Bookman Old Style" w:cs="Bookman Old Style"/>
          <w:sz w:val="24"/>
          <w:szCs w:val="24"/>
        </w:rPr>
        <w:t xml:space="preserve"> Российской Федерации</w:t>
      </w:r>
      <w:r w:rsidRPr="00631EA5">
        <w:rPr>
          <w:rFonts w:ascii="Bookman Old Style" w:hAnsi="Bookman Old Style" w:cs="Bookman Old Style"/>
          <w:sz w:val="24"/>
          <w:szCs w:val="24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поселения федерального или 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гионального значения;</w:t>
      </w:r>
    </w:p>
    <w:p w:rsidR="00434A7E" w:rsidRPr="00631EA5" w:rsidRDefault="00434A7E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3) вид разрешенного использования построенного или реконструир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ванного объекта капитального строительства не соответствует виду разр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шенного использования объекта индивидуального жилищного строительс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ва или садового дома, указанному в уведомлении о планируемом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тельстве;</w:t>
      </w:r>
    </w:p>
    <w:p w:rsidR="00434A7E" w:rsidRPr="00631EA5" w:rsidRDefault="00434A7E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новленными в соответствии с земельным и иным законодательством Ро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сийской Федерации на дату поступления уведомления об окончании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тельства, за исключением случаев, если указанные ограничения пред</w:t>
      </w:r>
      <w:r w:rsidRPr="00631EA5">
        <w:rPr>
          <w:rFonts w:ascii="Bookman Old Style" w:hAnsi="Bookman Old Style" w:cs="Bookman Old Style"/>
          <w:sz w:val="24"/>
          <w:szCs w:val="24"/>
        </w:rPr>
        <w:t>у</w:t>
      </w:r>
      <w:r w:rsidRPr="00631EA5">
        <w:rPr>
          <w:rFonts w:ascii="Bookman Old Style" w:hAnsi="Bookman Old Style" w:cs="Bookman Old Style"/>
          <w:sz w:val="24"/>
          <w:szCs w:val="24"/>
        </w:rPr>
        <w:t>смотрены решением об установлении или изменении зоны с особыми усл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>, и т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кой объект капитального строительства не введен в эксплуатацию.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2.8.2. Основания для приостановления предоставления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ной услуги отсутствуют.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2.9.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Муниципальная услуга предоставляется бесплатно.</w:t>
      </w:r>
    </w:p>
    <w:p w:rsidR="00780BCA" w:rsidRPr="00631EA5" w:rsidRDefault="00780BCA" w:rsidP="000E7F85">
      <w:pPr>
        <w:widowControl w:val="0"/>
        <w:tabs>
          <w:tab w:val="left" w:pos="-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2.10.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Максимальный срок ожидания в очереди при подаче з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проса заявителя о предоставлении муниципальной услуги и при п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лучении результата предоставления муниципальной услуги.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Максимальный срок ожидания в очереди при подаче запроса о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доставлении муниципальной услуги и при получении результата предоста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ления муниципальной услуги не должен превышать 15 минут.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2.10.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Срок и порядок регистрации запроса заявителя о предо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тавлении муниципальной услуги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регистрации запроса заявителя о предоставлении муниципал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ной услуги не должен превышать 5 минут; в электронной форме – регис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рация осуществляется в течение дня подачи запроса.</w:t>
      </w:r>
    </w:p>
    <w:p w:rsidR="00780BCA" w:rsidRPr="00631EA5" w:rsidRDefault="00780BCA" w:rsidP="000E7F8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обращения заявителя в день, предшествующий праздни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ным или выходным дням, регистрация может производиться в рабочий день, следующий за праздничными или выходными днями.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2.11.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2.11.1. Прием заявителей осуществляется в кабинете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5а, на первом этаже здания Администрации местного самоуправления Моздокского ра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она, в котором находится Отдел.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Помещения прилегающего к кабинету коридора и кабинета содержат места для информирования, ожидания и приема граждан. Помещения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ответствуют санитарно-эпидемиологическим правилам и нормам.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2.11.2. Около здания Администрации местного самоуправления Мо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докского района организуются парковочные места для автотранспорта. Доступ заявителей к парковочным местам является бесплатным.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2.11.3. Центральный вход в здание, где располагается Отдел, обор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дован информационной табличкой (вывеской), содержащей информацию о наименовании, месте нахождения, режиме работы Администрации местн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 самоуправления Моздокского района.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2.11.4. В помещениях для ожидания заявителям отведены места, оборудованные стульями. В местах ожидания имеются доступные места общего пользования (туалет).</w:t>
      </w:r>
    </w:p>
    <w:p w:rsidR="00780BCA" w:rsidRPr="00631EA5" w:rsidRDefault="00780BCA" w:rsidP="000E7F85">
      <w:pPr>
        <w:widowControl w:val="0"/>
        <w:tabs>
          <w:tab w:val="center" w:pos="5244"/>
          <w:tab w:val="right" w:pos="10489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Arial"/>
          <w:bCs/>
          <w:sz w:val="24"/>
          <w:szCs w:val="24"/>
          <w:lang w:eastAsia="ru-RU"/>
        </w:rPr>
        <w:t xml:space="preserve">2.11.5.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(включая инвалидов, испол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зующих кресла-коляски и собак-проводников) обеспечиваются: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ственного пользования транспортом, средствами связи и информации;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возможность самостоятельного передвижения по территории, на к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торой расположены объекты (здания, помещения), в которых предоставл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я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ется муниципальная услуга, а также входа в такие объекты и выхода из них, посадки в транспортное средство и высадки из него, в том числе с и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пользованием кресла-коляски;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надлежащее размещение оборудования и носителей информации, н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обходимых для обеспечения беспрепятственного доступа инвалидов к об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ъ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ектам (зданиям, помещениям), в которых предоставляются услуги, и к у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t>лугам с учетом ограничений их жизнедеятельности;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="00A64A5B">
        <w:rPr>
          <w:rFonts w:ascii="Bookman Old Style" w:eastAsia="Times New Roman" w:hAnsi="Bookman Old Style" w:cs="Times New Roman"/>
          <w:sz w:val="24"/>
          <w:szCs w:val="24"/>
        </w:rPr>
        <w:br/>
      </w:r>
      <w:r w:rsidRPr="00631EA5">
        <w:rPr>
          <w:rFonts w:ascii="Bookman Old Style" w:eastAsia="Times New Roman" w:hAnsi="Bookman Old Style" w:cs="Times New Roman"/>
          <w:sz w:val="24"/>
          <w:szCs w:val="24"/>
        </w:rPr>
        <w:lastRenderedPageBreak/>
        <w:t>Брайля;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 xml:space="preserve">допуск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</w:rPr>
        <w:t>сурдопереводчика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</w:rPr>
        <w:t xml:space="preserve"> и </w:t>
      </w:r>
      <w:proofErr w:type="spellStart"/>
      <w:r w:rsidRPr="00631EA5">
        <w:rPr>
          <w:rFonts w:ascii="Bookman Old Style" w:eastAsia="Times New Roman" w:hAnsi="Bookman Old Style" w:cs="Times New Roman"/>
          <w:sz w:val="24"/>
          <w:szCs w:val="24"/>
        </w:rPr>
        <w:t>тифлосурдопереводчика</w:t>
      </w:r>
      <w:proofErr w:type="spellEnd"/>
      <w:r w:rsidRPr="00631EA5">
        <w:rPr>
          <w:rFonts w:ascii="Bookman Old Style" w:eastAsia="Times New Roman" w:hAnsi="Bookman Old Style" w:cs="Times New Roman"/>
          <w:sz w:val="24"/>
          <w:szCs w:val="24"/>
        </w:rPr>
        <w:t>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21" w:history="1">
        <w:r w:rsidRPr="00631EA5">
          <w:rPr>
            <w:rFonts w:ascii="Bookman Old Style" w:eastAsia="Times New Roman" w:hAnsi="Bookman Old Style" w:cs="Arial"/>
            <w:sz w:val="24"/>
            <w:szCs w:val="24"/>
            <w:lang w:eastAsia="ru-RU"/>
          </w:rPr>
          <w:t>форме</w:t>
        </w:r>
      </w:hyperlink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в </w:t>
      </w:r>
      <w:hyperlink r:id="rId22" w:history="1">
        <w:r w:rsidRPr="00631EA5">
          <w:rPr>
            <w:rFonts w:ascii="Bookman Old Style" w:eastAsia="Times New Roman" w:hAnsi="Bookman Old Style" w:cs="Arial"/>
            <w:sz w:val="24"/>
            <w:szCs w:val="24"/>
            <w:lang w:eastAsia="ru-RU"/>
          </w:rPr>
          <w:t>порядке</w:t>
        </w:r>
      </w:hyperlink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, которые опр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деляются приказом Минтруда России от 22.06.2015г. 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386н 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Об утве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ждении формы документа, подтверждающего специальное обучение соб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ки-проводника, и порядка его выдачи</w:t>
      </w:r>
      <w:r w:rsidR="00880C6A">
        <w:rPr>
          <w:rFonts w:ascii="Bookman Old Style" w:eastAsia="Times New Roman" w:hAnsi="Bookman Old Style" w:cs="Arial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  <w:proofErr w:type="gramEnd"/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</w:rPr>
        <w:t>оказание работниками Отдела инвалидам помощи в преодолении барьеров, мешающих получению ими услуг наравне с другими лицами.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невозможности полностью приспособить объект (здание,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мещение), в котором предоставляется муниципальная услуга с учетом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требностей инвалидов Отдел, в соответствии с частью 4 статьи 15 Фед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рального закона от 24.11.1995г.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181-ФЗ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должен принимать меры для обеспечения дост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па инвалидов к месту предоставления муниципальной услуги, либо, когда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это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возможно, обеспечить ее предоставление по месту жительства инвал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 или в дистанционном режиме.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2.12. Показатели доступности и качества муниципальных услуг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2.4. настоящего 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министративного регламента, и при отсутствии жалоб со стороны потреб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телей на нарушение требований стандарта предоставления муниципальной услуги.</w:t>
      </w:r>
    </w:p>
    <w:p w:rsidR="00780BCA" w:rsidRPr="00631EA5" w:rsidRDefault="00780BCA" w:rsidP="000E7F8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2.13.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тронной форме.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Заявление может быть подано через многофункциональный центр предоставления государственных и муниципальных услуг.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 подачи заявления через многофункциональный центр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доставления государственных и муниципальных услуг муниципальная усл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га предоставляется в соответствии с требованиями настоящего Админис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ративного регламента.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u w:val="single"/>
          <w:lang w:eastAsia="ru-RU"/>
        </w:rPr>
        <w:t>Информация о многофункциональном центре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Государственное бюджетное учреждение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в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Мозд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ке. Юридический адрес: 363750, РСО-Алания, г. Моздок, пл. 50 лет Октя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ря,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44.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График работы: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понедельник, вторник, четверг, пятница: с 8-00 до 18-00,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среда с 8-00 до 20-00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суббота: с 8-00 до 14-00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Выходной день: воскресенье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Справочные телефон/факс: (86736) 2-23-21</w:t>
      </w:r>
    </w:p>
    <w:p w:rsidR="00780BCA" w:rsidRPr="00631EA5" w:rsidRDefault="00780BCA" w:rsidP="000E7F85">
      <w:pPr>
        <w:widowControl w:val="0"/>
        <w:tabs>
          <w:tab w:val="num" w:pos="-1800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Адрес электронной почты: </w:t>
      </w:r>
      <w:hyperlink r:id="rId23" w:history="1"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mozdok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eastAsia="ru-RU"/>
          </w:rPr>
          <w:t>@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mfc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eastAsia="ru-RU"/>
          </w:rPr>
          <w:t>15.</w:t>
        </w:r>
        <w:r w:rsidRPr="00631EA5">
          <w:rPr>
            <w:rFonts w:ascii="Bookman Old Style" w:eastAsia="Times New Roman" w:hAnsi="Bookman Old Style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0E7F85">
      <w:pPr>
        <w:widowControl w:val="0"/>
        <w:tabs>
          <w:tab w:val="left" w:pos="-3544"/>
        </w:tabs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 Состав, последовательность и сроки выполнения админис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ративных процедур, требования к порядку их выполнения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Перечень административных процедур.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Прием (регистрация) Уведомления </w:t>
      </w:r>
      <w:r w:rsidR="000555DA" w:rsidRPr="00631EA5">
        <w:rPr>
          <w:rFonts w:ascii="Bookman Old Style" w:hAnsi="Bookman Old Style" w:cs="Bookman Old Style"/>
          <w:sz w:val="24"/>
          <w:szCs w:val="24"/>
        </w:rPr>
        <w:t xml:space="preserve">об окончании строительства или реконструкции объекта индивидуального жилищного строительства или </w:t>
      </w:r>
      <w:r w:rsidR="000555DA" w:rsidRPr="00631EA5">
        <w:rPr>
          <w:rFonts w:ascii="Bookman Old Style" w:hAnsi="Bookman Old Style" w:cs="Bookman Old Style"/>
          <w:sz w:val="24"/>
          <w:szCs w:val="24"/>
        </w:rPr>
        <w:lastRenderedPageBreak/>
        <w:t xml:space="preserve">садового дома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Рассмотрение Уведомления </w:t>
      </w:r>
      <w:r w:rsidR="000555DA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</w:t>
      </w:r>
      <w:r w:rsidR="000555DA" w:rsidRPr="00631EA5">
        <w:rPr>
          <w:rFonts w:ascii="Bookman Old Style" w:hAnsi="Bookman Old Style" w:cs="Bookman Old Style"/>
          <w:sz w:val="24"/>
          <w:szCs w:val="24"/>
        </w:rPr>
        <w:t>н</w:t>
      </w:r>
      <w:r w:rsidR="000555DA" w:rsidRPr="00631EA5">
        <w:rPr>
          <w:rFonts w:ascii="Bookman Old Style" w:hAnsi="Bookman Old Style" w:cs="Bookman Old Style"/>
          <w:sz w:val="24"/>
          <w:szCs w:val="24"/>
        </w:rPr>
        <w:t>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Выдача (направление) Уведомления о соответствии, либо Уведомл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о несоответствии, либо возврат Уведомления и документов.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3.2.Описание административных процедур</w:t>
      </w:r>
    </w:p>
    <w:p w:rsidR="000555D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3.2.1. </w:t>
      </w:r>
      <w:r w:rsidR="000555D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Прием (регистрация) Уведомления 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>об окончании стро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>и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 xml:space="preserve">тельства или реконструкции объекта индивидуального жилищного строительства или садового дома </w:t>
      </w:r>
      <w:r w:rsidR="000555D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документов.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личное обращение заявителя в Отдел путем подачи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на бумажном носителе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Уведомления 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личное обращение заявителя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числе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через многофункциональный центр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путем подачи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на бумажном носителе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Уведомления 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получение, направленного заявителем </w:t>
      </w:r>
      <w:r w:rsidRPr="00631EA5">
        <w:rPr>
          <w:rFonts w:ascii="Bookman Old Style" w:hAnsi="Bookman Old Style" w:cs="Bookman Old Style"/>
          <w:sz w:val="24"/>
          <w:szCs w:val="24"/>
        </w:rPr>
        <w:t>посредством почтового о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правления с уведомлением о вручении </w:t>
      </w:r>
      <w:r w:rsidR="00711602" w:rsidRPr="00631EA5">
        <w:rPr>
          <w:rFonts w:ascii="Bookman Old Style" w:hAnsi="Bookman Old Style" w:cs="Bookman Old Style"/>
          <w:sz w:val="24"/>
          <w:szCs w:val="24"/>
        </w:rPr>
        <w:t xml:space="preserve">Уведомления 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об окончании стро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и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тельства или реконструкции объекта индивидуального жилищного стро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и</w:t>
      </w:r>
      <w:r w:rsidR="005B4563" w:rsidRPr="00631EA5">
        <w:rPr>
          <w:rFonts w:ascii="Bookman Old Style" w:hAnsi="Bookman Old Style" w:cs="Bookman Old Style"/>
          <w:sz w:val="24"/>
          <w:szCs w:val="24"/>
        </w:rPr>
        <w:t>тельства или садового дома</w:t>
      </w:r>
      <w:r w:rsidRPr="00631EA5">
        <w:rPr>
          <w:rFonts w:ascii="Bookman Old Style" w:hAnsi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 xml:space="preserve">-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получение, направленного заявителем посредством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единого портала государственных и муниципальных услуг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Уведомления </w:t>
      </w:r>
      <w:r w:rsidR="00711602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Pr="00631EA5">
        <w:rPr>
          <w:rFonts w:ascii="Bookman Old Style" w:hAnsi="Bookman Old Style"/>
          <w:sz w:val="24"/>
          <w:szCs w:val="24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прием документов устанавл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вает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предмет обращения, личность заявителя (полномочия представителя), регистрирует обращение в журнале входящей корреспонденции путем пр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своения входящего номера и даты поступления Уведомления </w:t>
      </w:r>
      <w:r w:rsidR="00B5423C" w:rsidRPr="00631EA5">
        <w:rPr>
          <w:rFonts w:ascii="Bookman Old Style" w:hAnsi="Bookman Old Style" w:cs="Bookman Old Style"/>
          <w:sz w:val="24"/>
          <w:szCs w:val="24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 (далее по тексту также - з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явление, обращение, уведомление).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Должностным лицом, уполномоченным на прием документов, при личном обращении заявителя на экземпляре заявителя ставится отметка о принятии Уведомления. 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Датой подачи Уведомления </w:t>
      </w:r>
      <w:r w:rsidR="00B5423C" w:rsidRPr="00631EA5">
        <w:rPr>
          <w:rFonts w:ascii="Bookman Old Style" w:hAnsi="Bookman Old Style" w:cs="Bookman Old Style"/>
          <w:sz w:val="24"/>
          <w:szCs w:val="24"/>
        </w:rPr>
        <w:t>об окончании строительства или реконс</w:t>
      </w:r>
      <w:r w:rsidR="00B5423C" w:rsidRPr="00631EA5">
        <w:rPr>
          <w:rFonts w:ascii="Bookman Old Style" w:hAnsi="Bookman Old Style" w:cs="Bookman Old Style"/>
          <w:sz w:val="24"/>
          <w:szCs w:val="24"/>
        </w:rPr>
        <w:t>т</w:t>
      </w:r>
      <w:r w:rsidR="00B5423C" w:rsidRPr="00631EA5">
        <w:rPr>
          <w:rFonts w:ascii="Bookman Old Style" w:hAnsi="Bookman Old Style" w:cs="Bookman Old Style"/>
          <w:sz w:val="24"/>
          <w:szCs w:val="24"/>
        </w:rPr>
        <w:t xml:space="preserve">рукции объекта индивидуального жилищного строительства или садового дома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документов считается день регистрации.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После регистрации обращение передается Главе Администрации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стного самоуправления Моздокского района для рассмотрения и налож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резолюции.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выполнения административной процедуры является 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гистрация Уведомления о планируемом строительстве и документов.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выполнения административной процедуры - один рабочий день.</w:t>
      </w:r>
    </w:p>
    <w:p w:rsidR="000555D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3.2.2. </w:t>
      </w:r>
      <w:r w:rsidR="000555D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Рассмотрение Уведомления 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>об окончании строительства или реконструкции объекта индивидуального жилищного строител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>ь</w:t>
      </w:r>
      <w:r w:rsidR="000555DA" w:rsidRPr="00631EA5">
        <w:rPr>
          <w:rFonts w:ascii="Bookman Old Style" w:hAnsi="Bookman Old Style" w:cs="Bookman Old Style"/>
          <w:b/>
          <w:sz w:val="24"/>
          <w:szCs w:val="24"/>
        </w:rPr>
        <w:t>ства или садового дома</w:t>
      </w:r>
      <w:r w:rsidR="000555DA" w:rsidRPr="00631EA5">
        <w:rPr>
          <w:rFonts w:ascii="Bookman Old Style" w:hAnsi="Bookman Old Style"/>
          <w:b/>
          <w:sz w:val="24"/>
          <w:szCs w:val="24"/>
        </w:rPr>
        <w:t xml:space="preserve"> </w:t>
      </w:r>
      <w:r w:rsidR="000555DA"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документов.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 п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ступление обращения в Отдел.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рассмотрение обращения осуществляет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проверку сведений, указанных в Уведомлении </w:t>
      </w:r>
      <w:r w:rsidR="00B5423C" w:rsidRPr="00631EA5">
        <w:rPr>
          <w:rFonts w:ascii="Bookman Old Style" w:hAnsi="Bookman Old Style" w:cs="Bookman Old Style"/>
          <w:sz w:val="24"/>
          <w:szCs w:val="24"/>
        </w:rPr>
        <w:t xml:space="preserve">об окончании строительства или реконструкции объекта индивидуального жилищного </w:t>
      </w:r>
      <w:r w:rsidR="00B5423C" w:rsidRPr="00631EA5">
        <w:rPr>
          <w:rFonts w:ascii="Bookman Old Style" w:hAnsi="Bookman Old Style" w:cs="Bookman Old Style"/>
          <w:sz w:val="24"/>
          <w:szCs w:val="24"/>
        </w:rPr>
        <w:lastRenderedPageBreak/>
        <w:t>строительства или садового дома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проверку наличия документов, необх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димых для предоставления муниципальной услуги.</w:t>
      </w:r>
    </w:p>
    <w:p w:rsidR="00237A0C" w:rsidRPr="00631EA5" w:rsidRDefault="00237A0C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наличии предусмотренных пунктом 2.7.2 настоящего админис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ративного регламента оснований для возврата уведомления, д</w:t>
      </w:r>
      <w:r w:rsidR="005D24A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олжностное лицо, уполномоченное на рассмотрение обращения, готовит письмо о во</w:t>
      </w:r>
      <w:r w:rsidR="005D24A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="005D24AD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врате застройщику уведомления и прилагаемых к нему документов без рассмотрения с указанием причин возвра</w:t>
      </w:r>
      <w:r w:rsidR="0086012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наличии документов, необходимых для предоставления муниц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пальной услуги, должностное лицо, уполномоченное на рассмотрение обр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щения:</w:t>
      </w:r>
    </w:p>
    <w:p w:rsidR="00237A0C" w:rsidRPr="00631EA5" w:rsidRDefault="00237A0C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реконструирова</w:t>
      </w:r>
      <w:r w:rsidRPr="00631EA5">
        <w:rPr>
          <w:rFonts w:ascii="Bookman Old Style" w:hAnsi="Bookman Old Style" w:cs="Bookman Old Style"/>
          <w:sz w:val="24"/>
          <w:szCs w:val="24"/>
        </w:rPr>
        <w:t>н</w:t>
      </w:r>
      <w:r w:rsidRPr="00631EA5">
        <w:rPr>
          <w:rFonts w:ascii="Bookman Old Style" w:hAnsi="Bookman Old Style" w:cs="Bookman Old Style"/>
          <w:sz w:val="24"/>
          <w:szCs w:val="24"/>
        </w:rPr>
        <w:t>ных объекта индивидуального жилищного строительства или садового дома действующим на дату поступления уведомления о планируемом строител</w:t>
      </w:r>
      <w:r w:rsidRPr="00631EA5">
        <w:rPr>
          <w:rFonts w:ascii="Bookman Old Style" w:hAnsi="Bookman Old Style" w:cs="Bookman Old Style"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sz w:val="24"/>
          <w:szCs w:val="24"/>
        </w:rPr>
        <w:t>стве предельным параметрам разрешенного строительства, реконструкции объектов капитального строительства, установленным правилами земл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пользования и застройки, документацией по планировке территории, и обязательным требованиям к параметрам объектов капитального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тельства, установленным Градостроительным кодексом Российской Фед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рации, другими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федеральными законами (в том числе в случае, если ук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домление об окончании строительства подтверждает соответствие пар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тельства, действующим на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дату поступления уведомления о планируемом строительстве). В случае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,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ветствия параметров построенных или реконструированных объекта инд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видуального жилищного строительства или садового дома указанным пр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дельным параметрам и обязательным требованиям к параметрам объектов капитального строительства,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действующим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на дату поступления уведомл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ния об окончании строительства;</w:t>
      </w:r>
    </w:p>
    <w:p w:rsidR="00237A0C" w:rsidRPr="00631EA5" w:rsidRDefault="00237A0C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домлению о планируемом строительстве (при условии, что застройщику в срок, предусмотренный </w:t>
      </w:r>
      <w:hyperlink r:id="rId24" w:history="1">
        <w:r w:rsidRPr="00631EA5">
          <w:rPr>
            <w:rFonts w:ascii="Bookman Old Style" w:hAnsi="Bookman Old Style" w:cs="Bookman Old Style"/>
            <w:sz w:val="24"/>
            <w:szCs w:val="24"/>
          </w:rPr>
          <w:t>пунктом 3 части 8 статьи 51.1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Градостроительного кодекса Российской Федерации, не направлялось уведомление о несоотве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ствии указанных в уведомлении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тановленным параметрам и (или) недопустимости размещения объекта и</w:t>
      </w:r>
      <w:r w:rsidRPr="00631EA5">
        <w:rPr>
          <w:rFonts w:ascii="Bookman Old Style" w:hAnsi="Bookman Old Style" w:cs="Bookman Old Style"/>
          <w:sz w:val="24"/>
          <w:szCs w:val="24"/>
        </w:rPr>
        <w:t>н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дивидуального жилищного строительства или садового дома на земельном участке по основанию, указанному в </w:t>
      </w:r>
      <w:hyperlink r:id="rId25" w:history="1">
        <w:r w:rsidRPr="00631EA5">
          <w:rPr>
            <w:rFonts w:ascii="Bookman Old Style" w:hAnsi="Bookman Old Style" w:cs="Bookman Old Style"/>
            <w:sz w:val="24"/>
            <w:szCs w:val="24"/>
          </w:rPr>
          <w:t>пункте 4 части 10 статьи 51.1</w:t>
        </w:r>
      </w:hyperlink>
      <w:r w:rsidRPr="00631EA5">
        <w:rPr>
          <w:rFonts w:ascii="Bookman Old Style" w:hAnsi="Bookman Old Style" w:cs="Bookman Old Style"/>
          <w:sz w:val="24"/>
          <w:szCs w:val="24"/>
        </w:rPr>
        <w:t xml:space="preserve"> 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Град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строительного кодекса Российской Федерации</w:t>
      </w:r>
      <w:r w:rsidRPr="00631EA5">
        <w:rPr>
          <w:rFonts w:ascii="Bookman Old Style" w:hAnsi="Bookman Old Style" w:cs="Bookman Old Style"/>
          <w:sz w:val="24"/>
          <w:szCs w:val="24"/>
        </w:rPr>
        <w:t>), или типовому архитекту</w:t>
      </w:r>
      <w:r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ному решению, указанному в уведомлении о планируемом строительстве, в случае строительства или реконструкции объекта индивидуального ж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лищного строительства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или садового дома в границах исторического пос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ления федерального или регионального значения;</w:t>
      </w:r>
    </w:p>
    <w:p w:rsidR="00237A0C" w:rsidRPr="00631EA5" w:rsidRDefault="00237A0C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</w:t>
      </w:r>
      <w:r w:rsidRPr="00631EA5">
        <w:rPr>
          <w:rFonts w:ascii="Bookman Old Style" w:hAnsi="Bookman Old Style" w:cs="Bookman Old Style"/>
          <w:sz w:val="24"/>
          <w:szCs w:val="24"/>
        </w:rPr>
        <w:t>з</w:t>
      </w:r>
      <w:r w:rsidRPr="00631EA5">
        <w:rPr>
          <w:rFonts w:ascii="Bookman Old Style" w:hAnsi="Bookman Old Style" w:cs="Bookman Old Style"/>
          <w:sz w:val="24"/>
          <w:szCs w:val="24"/>
        </w:rPr>
        <w:t>решенного использования, указанному в уведомлении о планируемом строительстве;</w:t>
      </w:r>
    </w:p>
    <w:p w:rsidR="00237A0C" w:rsidRPr="00631EA5" w:rsidRDefault="00237A0C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ниями, установленными в соответствии с земельным и иным законодател</w:t>
      </w:r>
      <w:r w:rsidRPr="00631EA5">
        <w:rPr>
          <w:rFonts w:ascii="Bookman Old Style" w:hAnsi="Bookman Old Style" w:cs="Bookman Old Style"/>
          <w:sz w:val="24"/>
          <w:szCs w:val="24"/>
        </w:rPr>
        <w:t>ь</w:t>
      </w:r>
      <w:r w:rsidRPr="00631EA5">
        <w:rPr>
          <w:rFonts w:ascii="Bookman Old Style" w:hAnsi="Bookman Old Style" w:cs="Bookman Old Style"/>
          <w:sz w:val="24"/>
          <w:szCs w:val="24"/>
        </w:rPr>
        <w:t>ством Российской Федерации на дату поступления уведомления об оконч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мого к строительству, реконструкции объекта капитального строительства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 такой объект капитального строите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льства не введен в эксплуатацию.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отсутствии оснований для возврата уведомления,</w:t>
      </w:r>
      <w:r w:rsidR="00237A0C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предусмотре</w:t>
      </w:r>
      <w:r w:rsidR="00237A0C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</w:t>
      </w:r>
      <w:r w:rsidR="00237A0C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ных пунктом 2.7.2 настоящего административного регламента,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также при отсутствии оснований для отказа в предоставлении муниципальной 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луги, предусмотренных пунктом 2.8</w:t>
      </w:r>
      <w:r w:rsidR="00D2483C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настоящего административного ре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ламента, должностное лицо, уполномоченное на рассмотрение обращения: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осуществляет подготовку проекта </w:t>
      </w:r>
      <w:r w:rsidR="00421534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Уведомления 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 соответствии п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строенных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строительной деятельности,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форме, утвержденной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России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обходимых для строительства или реконструкции объекта индивидуального жилищного строительства или садового дома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передает проект уведомления с документами на подпись Главе 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министрации местного самоуправления Моздокского района.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случае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если имеются основания, для отказа в предоставлении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услуги, предусмотренных пунктом 2.8</w:t>
      </w:r>
      <w:r w:rsidR="000014E9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.1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настоящего админ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стративного регламента, должностное лицо, уполномоченное на рассмотр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ние обращения: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осуществляет подготовку Уведомления 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 несоответствии построе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н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ных или реконструированных объекта индивидуального жилищного стро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и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тельства или садового дома требованиям законодательства о градостро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и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тельной деятельности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по форме, утвержденной 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Приказом Минстроя Ро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сии от 19.09.2018г. №591/</w:t>
      </w:r>
      <w:proofErr w:type="spellStart"/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</w:t>
      </w:r>
      <w:proofErr w:type="spellEnd"/>
      <w:proofErr w:type="gramEnd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</w:t>
      </w:r>
      <w:r w:rsidR="00880C6A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Об утверждении форм уведомлений, необх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димых для строительства или реконструкции объекта индивидуального ж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лищного строительства;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передает проект уведомления с документами на подпись Главе 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министрации местного самоуправления Моздокского района.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выполнения административной процедуры является подготовка одного из следующих документов: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Уведомления о соответствии;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Уведомления о несоответствии;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письменного ответа о возврате Уведомления и документов.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выполнения административной процедуры – пять рабочих дней, за исключением процедуры подготовки письменного ответа о возврате Уведомления и документов.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подготовки письменного ответа о возврате Уведомления и д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кументов - 1 рабочий день.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3.2.3. Выдача (направление) Уведомления о соответствии, либо Уведомления о несоответствии, либо возврат Уведомления и док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ментов.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начала административной процедуры является соо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ветственно подписание Главой Администрации местного самоуправления Моздокского района Уведомления о соответствии, либо Уведомления о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соответствии, либо письменного ответа о возврате документов.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регистрацию исходящей ко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респонденции, регистрирует Уведомление о соответствии, Уведомления о несоответствии или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письмо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 возврате уведомления и документов путем проставления исходящего номера и даты и передает документы должнос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ному лицу, уполномоченному на рассмотрение обращения.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Должностное лицо, уполномоченное на рассмотрение обращения, 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правляет заявителю способом, определенным им в Уведомлении 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об оконч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а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нии строительства или реконструкции объекта индивидуального жилищн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о</w:t>
      </w:r>
      <w:r w:rsidR="00421534" w:rsidRPr="00631EA5">
        <w:rPr>
          <w:rFonts w:ascii="Bookman Old Style" w:hAnsi="Bookman Old Style" w:cs="Bookman Old Style"/>
          <w:sz w:val="24"/>
          <w:szCs w:val="24"/>
        </w:rPr>
        <w:t>го строительства или садового дома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Уведомление </w:t>
      </w:r>
      <w:r w:rsidR="003B4E08" w:rsidRPr="00631EA5">
        <w:rPr>
          <w:rFonts w:ascii="Bookman Old Style" w:hAnsi="Bookman Old Style" w:cs="Bookman Old Style"/>
          <w:sz w:val="24"/>
          <w:szCs w:val="24"/>
        </w:rPr>
        <w:t xml:space="preserve">о соответствии </w:t>
      </w:r>
      <w:proofErr w:type="gramStart"/>
      <w:r w:rsidR="003B4E08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3B4E08"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Уведомление о несоответствии </w:t>
      </w:r>
      <w:proofErr w:type="gramStart"/>
      <w:r w:rsidR="003B4E08"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="003B4E08"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</w:t>
      </w:r>
      <w:r w:rsidR="003B4E08" w:rsidRPr="00631EA5">
        <w:rPr>
          <w:rFonts w:ascii="Bookman Old Style" w:hAnsi="Bookman Old Style" w:cs="Bookman Old Style"/>
          <w:sz w:val="24"/>
          <w:szCs w:val="24"/>
        </w:rPr>
        <w:t>н</w:t>
      </w:r>
      <w:r w:rsidR="003B4E08" w:rsidRPr="00631EA5">
        <w:rPr>
          <w:rFonts w:ascii="Bookman Old Style" w:hAnsi="Bookman Old Style" w:cs="Bookman Old Style"/>
          <w:sz w:val="24"/>
          <w:szCs w:val="24"/>
        </w:rPr>
        <w:t>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письмо о возврате</w:t>
      </w:r>
      <w:r w:rsidR="003B4E08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уведомления 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документов.</w:t>
      </w:r>
    </w:p>
    <w:p w:rsidR="00780BCA" w:rsidRPr="00631EA5" w:rsidRDefault="00780BCA" w:rsidP="000E7F85">
      <w:pPr>
        <w:widowControl w:val="0"/>
        <w:tabs>
          <w:tab w:val="left" w:pos="-2127"/>
          <w:tab w:val="left" w:pos="-1985"/>
          <w:tab w:val="left" w:pos="-1843"/>
          <w:tab w:val="left" w:pos="-15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Результатом выполнения административной процедуры является 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дача заявителю</w:t>
      </w:r>
      <w:r w:rsidR="00B4625E"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одного из следующих документов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3B4E08" w:rsidRPr="00631EA5" w:rsidRDefault="003B4E08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Уведомления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о соответствии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3B4E08" w:rsidRPr="00631EA5" w:rsidRDefault="003B4E08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Уведомления о несоответствии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</w:t>
      </w:r>
      <w:r w:rsidRPr="00631EA5">
        <w:rPr>
          <w:rFonts w:ascii="Bookman Old Style" w:hAnsi="Bookman Old Style" w:cs="Bookman Old Style"/>
          <w:sz w:val="24"/>
          <w:szCs w:val="24"/>
        </w:rPr>
        <w:t>н</w:t>
      </w:r>
      <w:r w:rsidRPr="00631EA5">
        <w:rPr>
          <w:rFonts w:ascii="Bookman Old Style" w:hAnsi="Bookman Old Style" w:cs="Bookman Old Style"/>
          <w:sz w:val="24"/>
          <w:szCs w:val="24"/>
        </w:rPr>
        <w:t>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3B4E08" w:rsidRPr="00631EA5" w:rsidRDefault="003B4E08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письма о возврате уведомления и документов.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Срок выполнения административной процедуры - один рабочий день.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0E7F85" w:rsidRDefault="00780BCA" w:rsidP="000E7F85">
      <w:pPr>
        <w:widowControl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контроля за</w:t>
      </w:r>
      <w:proofErr w:type="gramEnd"/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исполнением </w:t>
      </w:r>
    </w:p>
    <w:p w:rsidR="00780BCA" w:rsidRDefault="00780BCA" w:rsidP="000E7F85">
      <w:pPr>
        <w:widowControl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административного регламента</w:t>
      </w:r>
    </w:p>
    <w:p w:rsidR="000E7F85" w:rsidRPr="00631EA5" w:rsidRDefault="000E7F85" w:rsidP="000E7F85">
      <w:pPr>
        <w:widowControl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4.1. Контроль за полнотой и качеством предоставления муниципал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ь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ной услуги включает в себя</w:t>
      </w:r>
      <w:proofErr w:type="gramStart"/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-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ращения заявителей, содержащие жалобы на решения, действия (бездейс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вие) должностных лиц;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текущий </w:t>
      </w:r>
      <w:proofErr w:type="gramStart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4.2. 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Текущий </w:t>
      </w:r>
      <w:proofErr w:type="gramStart"/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контроль за</w:t>
      </w:r>
      <w:proofErr w:type="gramEnd"/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ниципальной услуги, осуществляется начальником Отдела, ответственным за организацию работы по предоставлению муниципальной услуги (далее - начальник отдела).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Текущий контроль осуществляется путем проведения начальником Отдела проверок соблюдения положений административного регламента, нормативных правовых актов Российской Федерации, Республики Севе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ная Осетия - Алания, муниципального образования - Моздокский район при предоставлении работниками Отдела муниципальной услуги, выявл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ния и устранения нарушений прав заявителей, рассмотрения, подготовки ответов на обращения заявителей.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ципальной услуги (комплексные проверки) или отдельные вопросы (темат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ческие проверки). Кроме того, проверка проводится по обращению заяв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теля.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нарушений, а также в случае получения жалоб на де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й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ствия (бездействие) работников Отдела, участвующих в предоставлении муниципальной услуги.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 результатам проведенных проверок в случае выявления наруш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ний прав заявителей осуществляется привлечение виновных лиц к ответс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венности в соответствии с законодательством Российской Федерации.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4.4. Работники Отдела несут персональную ответственность за 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блюдение сроков и последовательности совершения административных действий. Персональная ответственность работников Отдела закрепляется в их должностных регламентах (инструкциях). В случае выявленных нар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шений работник Отдела несет ответственность в соответствии с дейс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вующим законодательством.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5. </w:t>
      </w:r>
      <w:r w:rsidRPr="00631EA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Досудебный</w:t>
      </w:r>
      <w:r w:rsidRPr="00631EA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5.1. Заявители вправе обратиться с жалобой на действия (бездейс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вие) и решения, принятые   работниками Отдела при предоставлении м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ниципальной услуги, письменно, в том числе в электронной форме, к Главе Администрации местного самоуправления Моздокского района.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жалобой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в том числе в следующих сл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чаях: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1) нарушение срока регистрации запроса о предоставлении муниц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пальной услуги;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2) нарушение срока предоставления муниципальной услуги;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3) требование у заявителя документов, не предусмотренных норм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тивными правовыми актами Российской Федерации, нормативными пр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>вовыми актами Республики Северная Осетия-Алания, муниципальными правовыми актами для предоставления муниципальной услуги;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4) отказ в приеме документов, предоставление которых предусмотр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но нормативными правовыми актами Российской Федерации, нормати</w:t>
      </w:r>
      <w:r w:rsidRPr="00631EA5">
        <w:rPr>
          <w:rFonts w:ascii="Bookman Old Style" w:hAnsi="Bookman Old Style" w:cs="Bookman Old Style"/>
          <w:sz w:val="24"/>
          <w:szCs w:val="24"/>
        </w:rPr>
        <w:t>в</w:t>
      </w:r>
      <w:r w:rsidRPr="00631EA5">
        <w:rPr>
          <w:rFonts w:ascii="Bookman Old Style" w:hAnsi="Bookman Old Style" w:cs="Bookman Old Style"/>
          <w:sz w:val="24"/>
          <w:szCs w:val="24"/>
        </w:rPr>
        <w:t>ными правовыми актами Республики Северная Осетия-Алания, муниц</w:t>
      </w:r>
      <w:r w:rsidRPr="00631EA5">
        <w:rPr>
          <w:rFonts w:ascii="Bookman Old Style" w:hAnsi="Bookman Old Style" w:cs="Bookman Old Style"/>
          <w:sz w:val="24"/>
          <w:szCs w:val="24"/>
        </w:rPr>
        <w:t>и</w:t>
      </w:r>
      <w:r w:rsidRPr="00631EA5">
        <w:rPr>
          <w:rFonts w:ascii="Bookman Old Style" w:hAnsi="Bookman Old Style" w:cs="Bookman Old Style"/>
          <w:sz w:val="24"/>
          <w:szCs w:val="24"/>
        </w:rPr>
        <w:t>пальными правовыми актами для предоставления муниципальной услуги, у заявителя;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5) отказ в предоставлении муниципальной услуги, если основания о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каза не предусмотрены федеральными законами и принятыми в соотве</w:t>
      </w:r>
      <w:r w:rsidRPr="00631EA5">
        <w:rPr>
          <w:rFonts w:ascii="Bookman Old Style" w:hAnsi="Bookman Old Style" w:cs="Bookman Old Style"/>
          <w:sz w:val="24"/>
          <w:szCs w:val="24"/>
        </w:rPr>
        <w:t>т</w:t>
      </w:r>
      <w:r w:rsidRPr="00631EA5">
        <w:rPr>
          <w:rFonts w:ascii="Bookman Old Style" w:hAnsi="Bookman Old Style" w:cs="Bookman Old Style"/>
          <w:sz w:val="24"/>
          <w:szCs w:val="24"/>
        </w:rPr>
        <w:t>ствии с ними иными нормативными правовыми актами Российской Фед</w:t>
      </w:r>
      <w:r w:rsidRPr="00631EA5">
        <w:rPr>
          <w:rFonts w:ascii="Bookman Old Style" w:hAnsi="Bookman Old Style" w:cs="Bookman Old Style"/>
          <w:sz w:val="24"/>
          <w:szCs w:val="24"/>
        </w:rPr>
        <w:t>е</w:t>
      </w:r>
      <w:r w:rsidRPr="00631EA5">
        <w:rPr>
          <w:rFonts w:ascii="Bookman Old Style" w:hAnsi="Bookman Old Style" w:cs="Bookman Old Style"/>
          <w:sz w:val="24"/>
          <w:szCs w:val="24"/>
        </w:rPr>
        <w:t>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t>6) затребование с заявителя при предоставлении муниципальной у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луги платы, не предусмотренной нормативными правовыми актами Ро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сийской Федерации, нормативными правовыми актами Республики Севе</w:t>
      </w:r>
      <w:r w:rsidRPr="00631EA5">
        <w:rPr>
          <w:rFonts w:ascii="Bookman Old Style" w:hAnsi="Bookman Old Style" w:cs="Bookman Old Style"/>
          <w:sz w:val="24"/>
          <w:szCs w:val="24"/>
        </w:rPr>
        <w:t>р</w:t>
      </w:r>
      <w:r w:rsidRPr="00631EA5">
        <w:rPr>
          <w:rFonts w:ascii="Bookman Old Style" w:hAnsi="Bookman Old Style" w:cs="Bookman Old Style"/>
          <w:sz w:val="24"/>
          <w:szCs w:val="24"/>
        </w:rPr>
        <w:t>ная Осетия-Алания, муниципальными правовыми актами;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7) отказ Администрации, должностного лица Администрации в и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Pr="00631EA5">
        <w:rPr>
          <w:rFonts w:ascii="Bookman Old Style" w:hAnsi="Bookman Old Style" w:cs="Bookman Old Style"/>
          <w:sz w:val="24"/>
          <w:szCs w:val="24"/>
        </w:rPr>
        <w:t>а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новленного срока таких исправлений. 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hAnsi="Bookman Old Style" w:cs="Bookman Old Style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9) приостановление предоставления муниципальной услуги, если о</w:t>
      </w:r>
      <w:r w:rsidRPr="00631EA5">
        <w:rPr>
          <w:rFonts w:ascii="Bookman Old Style" w:hAnsi="Bookman Old Style" w:cs="Bookman Old Style"/>
          <w:sz w:val="24"/>
          <w:szCs w:val="24"/>
        </w:rPr>
        <w:t>с</w:t>
      </w:r>
      <w:r w:rsidRPr="00631EA5">
        <w:rPr>
          <w:rFonts w:ascii="Bookman Old Style" w:hAnsi="Bookman Old Style" w:cs="Bookman Old Style"/>
          <w:sz w:val="24"/>
          <w:szCs w:val="24"/>
        </w:rPr>
        <w:t>нования приостановления не предусмотрены федеральными законами и принятыми в соответствии с ними иными нормативными правовыми а</w:t>
      </w:r>
      <w:r w:rsidRPr="00631EA5">
        <w:rPr>
          <w:rFonts w:ascii="Bookman Old Style" w:hAnsi="Bookman Old Style" w:cs="Bookman Old Style"/>
          <w:sz w:val="24"/>
          <w:szCs w:val="24"/>
        </w:rPr>
        <w:t>к</w:t>
      </w:r>
      <w:r w:rsidRPr="00631EA5">
        <w:rPr>
          <w:rFonts w:ascii="Bookman Old Style" w:hAnsi="Bookman Old Style" w:cs="Bookman Old Style"/>
          <w:sz w:val="24"/>
          <w:szCs w:val="24"/>
        </w:rPr>
        <w:t>тами Российской Федерации, законами и иными нормативными правов</w:t>
      </w:r>
      <w:r w:rsidRPr="00631EA5">
        <w:rPr>
          <w:rFonts w:ascii="Bookman Old Style" w:hAnsi="Bookman Old Style" w:cs="Bookman Old Style"/>
          <w:sz w:val="24"/>
          <w:szCs w:val="24"/>
        </w:rPr>
        <w:t>ы</w:t>
      </w:r>
      <w:r w:rsidRPr="00631EA5">
        <w:rPr>
          <w:rFonts w:ascii="Bookman Old Style" w:hAnsi="Bookman Old Style" w:cs="Bookman Old Style"/>
          <w:sz w:val="24"/>
          <w:szCs w:val="24"/>
        </w:rPr>
        <w:t>ми актами Республики Северная Осетия-Алания, муниципальными прав</w:t>
      </w:r>
      <w:r w:rsidRPr="00631EA5">
        <w:rPr>
          <w:rFonts w:ascii="Bookman Old Style" w:hAnsi="Bookman Old Style" w:cs="Bookman Old Style"/>
          <w:sz w:val="24"/>
          <w:szCs w:val="24"/>
        </w:rPr>
        <w:t>о</w:t>
      </w:r>
      <w:r w:rsidRPr="00631EA5">
        <w:rPr>
          <w:rFonts w:ascii="Bookman Old Style" w:hAnsi="Bookman Old Style" w:cs="Bookman Old Style"/>
          <w:sz w:val="24"/>
          <w:szCs w:val="24"/>
        </w:rPr>
        <w:t>выми актами.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5.2.1. Жалоба подается в письменной форме на бумажном носителе либо в электронной форме в Администрацию местного самоуправления Моздокского района Республики Северная Осетия-Алания по адресу : 363750, РСО-Алания, г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.М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оздок, ул.Кирова, 37.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</w:t>
      </w:r>
      <w:r w:rsidR="00880C6A">
        <w:rPr>
          <w:rFonts w:ascii="Bookman Old Style" w:eastAsia="Times New Roman" w:hAnsi="Bookman Old Style" w:cs="Calibri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Интернет</w:t>
      </w:r>
      <w:r w:rsidR="00880C6A">
        <w:rPr>
          <w:rFonts w:ascii="Bookman Old Style" w:eastAsia="Times New Roman" w:hAnsi="Bookman Old Style" w:cs="Calibri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, официального сайта Администрации местного самоуправления Моздокского района, ед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местного самоуправления Моздокского района.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5.2.3. Жалоба должна содержать: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личии) и почтовый адрес, по которым должен быть направлен ответ заяв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телю;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3) сведения об обжалуемых решениях и действиях (бездействии) 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дела, должностного лица Отдела либо муниципального служащего;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Отдела, должностного лица Отдела либо муниц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5.2.4. </w:t>
      </w: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Жалоба, поступившая в Администрацию местного самоупра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в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ления Моздокского района подлежит рассмотрению Главой Администрации местного самоуправления Моздокского района в течение пятнадцати раб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чих дней со дня ее регистрации, а в случае обжалования отказа Отдела, должностного лица Отдела в приеме документов у заявителя либо в и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с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правлении допущенных опечаток и ошибок или в случае обжалования н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рушения установленного срока таких исправлений - в течение пяти раб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о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чих дней</w:t>
      </w:r>
      <w:proofErr w:type="gramEnd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 xml:space="preserve"> со дня ее регистрации.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5.2.5. По результатам рассмотрения жалобы Глава Администрации местного самоуправления Моздокского района принимает одно из следу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ю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щих решений:</w:t>
      </w:r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proofErr w:type="gramStart"/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1) удовлетворяет жалобу, в том числе в форме отмены принятого р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е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тивными правовыми актами Российской Федерации, нормативными пр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а</w:t>
      </w: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t>вовыми актами Республики Северная Осетия-Алания, муниципальными правовыми актами, а также в иных формах;</w:t>
      </w:r>
      <w:proofErr w:type="gramEnd"/>
    </w:p>
    <w:p w:rsidR="00780BCA" w:rsidRPr="00631EA5" w:rsidRDefault="00780BCA" w:rsidP="000E7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Calibri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Calibri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5.3. Результатом досудебного (внесудебного) обжалования является ответ Главы Администрации местного самоуправления Моздокского района  заявителю. Заявителю в письменной форме и по желанию заявителя в электронной форме направляется мотивированный ответ о результатах рассмотрения жалобы, сообщение о принятом решении и действиях, ос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780BCA" w:rsidRPr="00631EA5" w:rsidRDefault="00780BCA" w:rsidP="000E7F85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5.4. Ответ на жалобу не дается в случаях, установленных статьей 11 Федерального закона от 02.05.2006г.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№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59-ФЗ 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порядке рассмотрения о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ращений граждан Российской Федерации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780BCA" w:rsidRPr="00631EA5" w:rsidRDefault="00780BCA" w:rsidP="00880C6A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B4E08" w:rsidRPr="00631EA5" w:rsidRDefault="003B4E08" w:rsidP="00880C6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br w:type="page"/>
      </w:r>
    </w:p>
    <w:p w:rsidR="003B4E08" w:rsidRPr="00631EA5" w:rsidRDefault="003B4E08" w:rsidP="00880C6A">
      <w:pPr>
        <w:tabs>
          <w:tab w:val="left" w:pos="400"/>
        </w:tabs>
        <w:suppressAutoHyphens/>
        <w:spacing w:after="0" w:line="240" w:lineRule="auto"/>
        <w:ind w:left="4111"/>
        <w:jc w:val="center"/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lastRenderedPageBreak/>
        <w:t>Приложение</w:t>
      </w:r>
    </w:p>
    <w:p w:rsidR="003B4E08" w:rsidRPr="00631EA5" w:rsidRDefault="003B4E08" w:rsidP="00880C6A">
      <w:pPr>
        <w:tabs>
          <w:tab w:val="left" w:pos="400"/>
        </w:tabs>
        <w:suppressAutoHyphens/>
        <w:spacing w:after="0" w:line="240" w:lineRule="auto"/>
        <w:ind w:left="4111"/>
        <w:jc w:val="center"/>
        <w:rPr>
          <w:rFonts w:ascii="Bookman Old Style" w:hAnsi="Bookman Old Style" w:cs="Bookman Old Style"/>
          <w:sz w:val="24"/>
          <w:szCs w:val="24"/>
        </w:rPr>
      </w:pPr>
      <w:r w:rsidRPr="00631EA5">
        <w:rPr>
          <w:rFonts w:ascii="Bookman Old Style" w:eastAsia="Times New Roman" w:hAnsi="Bookman Old Style" w:cs="Times New Roman"/>
          <w:kern w:val="1"/>
          <w:sz w:val="24"/>
          <w:szCs w:val="24"/>
          <w:lang w:eastAsia="ar-SA"/>
        </w:rPr>
        <w:t>к Административному регламенту предоставления Администрацией местного самоуправления Моздокского района муниципальной услуги</w:t>
      </w:r>
      <w:r w:rsidR="00880C6A">
        <w:rPr>
          <w:rFonts w:ascii="Bookman Old Style" w:eastAsia="Times New Roman" w:hAnsi="Bookman Old Style" w:cs="Times New Roman"/>
          <w:sz w:val="24"/>
          <w:szCs w:val="24"/>
          <w:lang w:eastAsia="ru-RU"/>
        </w:rPr>
        <w:t>»</w:t>
      </w:r>
      <w:r w:rsidR="000E7F8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631EA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Выдача </w:t>
      </w:r>
      <w:r w:rsidRPr="00631EA5">
        <w:rPr>
          <w:rFonts w:ascii="Bookman Old Style" w:hAnsi="Bookman Old Style" w:cs="Bookman Old Style"/>
          <w:sz w:val="24"/>
          <w:szCs w:val="24"/>
        </w:rPr>
        <w:t xml:space="preserve">уведомления о соответствии (несоответствии) </w:t>
      </w:r>
      <w:proofErr w:type="gramStart"/>
      <w:r w:rsidRPr="00631EA5">
        <w:rPr>
          <w:rFonts w:ascii="Bookman Old Style" w:hAnsi="Bookman Old Style" w:cs="Bookman Old Style"/>
          <w:sz w:val="24"/>
          <w:szCs w:val="24"/>
        </w:rPr>
        <w:t>построенных</w:t>
      </w:r>
      <w:proofErr w:type="gramEnd"/>
      <w:r w:rsidRPr="00631EA5">
        <w:rPr>
          <w:rFonts w:ascii="Bookman Old Style" w:hAnsi="Bookman Old Style" w:cs="Bookman Old Style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80C6A">
        <w:rPr>
          <w:rFonts w:ascii="Bookman Old Style" w:hAnsi="Bookman Old Style" w:cs="Bookman Old Style"/>
          <w:sz w:val="24"/>
          <w:szCs w:val="24"/>
        </w:rPr>
        <w:t>»</w:t>
      </w:r>
    </w:p>
    <w:p w:rsidR="003B4E08" w:rsidRPr="00631EA5" w:rsidRDefault="003B4E08" w:rsidP="0088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3B4E08" w:rsidRPr="00631EA5" w:rsidRDefault="003B4E08" w:rsidP="00880C6A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ФОРМА</w:t>
      </w:r>
    </w:p>
    <w:p w:rsidR="003B4E08" w:rsidRPr="00631EA5" w:rsidRDefault="003B4E08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Уведомление об окончании строительства или реконструкции объе</w:t>
      </w:r>
      <w:r w:rsidRPr="00631EA5">
        <w:rPr>
          <w:rFonts w:ascii="Bookman Old Style" w:hAnsi="Bookman Old Style"/>
          <w:b/>
          <w:sz w:val="24"/>
          <w:szCs w:val="24"/>
        </w:rPr>
        <w:t>к</w:t>
      </w:r>
      <w:r w:rsidRPr="00631EA5">
        <w:rPr>
          <w:rFonts w:ascii="Bookman Old Style" w:hAnsi="Bookman Old Style"/>
          <w:b/>
          <w:sz w:val="24"/>
          <w:szCs w:val="24"/>
        </w:rPr>
        <w:t>та индивидуального жилищного строительства или садового дома</w:t>
      </w:r>
    </w:p>
    <w:p w:rsidR="003B4E08" w:rsidRPr="00631EA5" w:rsidRDefault="003B4E08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3B4E08" w:rsidRPr="00631EA5" w:rsidTr="005967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880C6A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880C6A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3B4E08" w:rsidP="00880C6A">
            <w:pPr>
              <w:spacing w:after="0"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880C6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3B4E08" w:rsidP="00880C6A">
            <w:pPr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31EA5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Pr="00631EA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3B4E08" w:rsidRPr="00631EA5" w:rsidRDefault="003B4E08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</w:t>
      </w:r>
      <w:r w:rsidRPr="00631EA5">
        <w:rPr>
          <w:rFonts w:ascii="Bookman Old Style" w:hAnsi="Bookman Old Style"/>
          <w:sz w:val="24"/>
          <w:szCs w:val="24"/>
        </w:rPr>
        <w:t>а</w:t>
      </w:r>
      <w:r w:rsidRPr="00631EA5">
        <w:rPr>
          <w:rFonts w:ascii="Bookman Old Style" w:hAnsi="Bookman Old Style"/>
          <w:sz w:val="24"/>
          <w:szCs w:val="24"/>
        </w:rPr>
        <w:t>сти субъекта Российской Федерации, органа местного самоуправления)</w:t>
      </w:r>
    </w:p>
    <w:p w:rsidR="003B4E08" w:rsidRPr="00631EA5" w:rsidRDefault="003B4E08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880C6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1. Сведения о застройщике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физическом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физическое лицо: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Фамилия, имя, отчество (при 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личии)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Реквизиты документа, удостов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ряющего личность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юридическом лице, в случае если застройщиком являе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ся юридическое лицо: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Место нахождения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Государственный регистрацио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ный номер записи о государс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венной регистрации юридическ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 лица в едином государственном реестре юридических лиц, за 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ключением случая, если заявит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лем является иностранное юрид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ческое лицо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880C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Идентификационный номер нал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3" w:type="dxa"/>
          </w:tcPr>
          <w:p w:rsidR="003B4E08" w:rsidRPr="00631EA5" w:rsidRDefault="003B4E08" w:rsidP="00880C6A">
            <w:pPr>
              <w:spacing w:after="0" w:line="240" w:lineRule="auto"/>
              <w:ind w:left="57" w:right="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7F85" w:rsidRDefault="000E7F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B4E08" w:rsidRDefault="003B4E08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>2. Сведения о земельном участке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Адрес или описание местополож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ния земельного участка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праве застройщика на земельный участок (правоуст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навливающие документы)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3B4E08" w:rsidRDefault="003B4E08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3. Сведения об объекте капитального строительства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виде разрешенного использования объекта капитал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ного строительства (объект инд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видуального жилищного стро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тельства или садовый дом)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Цель подачи уведомления (стро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 параметрах: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Высота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0E7F85">
        <w:tc>
          <w:tcPr>
            <w:tcW w:w="850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Площадь застройки</w:t>
            </w:r>
          </w:p>
        </w:tc>
        <w:tc>
          <w:tcPr>
            <w:tcW w:w="4253" w:type="dxa"/>
          </w:tcPr>
          <w:p w:rsidR="003B4E08" w:rsidRPr="00631EA5" w:rsidRDefault="003B4E08" w:rsidP="000E7F85">
            <w:pPr>
              <w:widowControl w:val="0"/>
              <w:spacing w:after="0" w:line="240" w:lineRule="auto"/>
              <w:ind w:left="57" w:right="57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E7F8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E7F85" w:rsidRDefault="000E7F8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3B4E08" w:rsidRDefault="003B4E08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p w:rsidR="000E7F85" w:rsidRPr="00631EA5" w:rsidRDefault="000E7F85" w:rsidP="000E7F85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f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3B4E08" w:rsidRPr="00631EA5" w:rsidTr="000E7F85">
        <w:trPr>
          <w:trHeight w:val="14027"/>
        </w:trPr>
        <w:tc>
          <w:tcPr>
            <w:tcW w:w="9979" w:type="dxa"/>
          </w:tcPr>
          <w:p w:rsidR="003B4E08" w:rsidRPr="00631EA5" w:rsidRDefault="003B4E08" w:rsidP="000E7F85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64A5B" w:rsidRDefault="00A64A5B" w:rsidP="000E7F85">
      <w:pPr>
        <w:widowControl w:val="0"/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A64A5B" w:rsidRDefault="00A64A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B4E08" w:rsidRPr="00631EA5" w:rsidRDefault="003B4E08" w:rsidP="000E7F85">
      <w:pPr>
        <w:widowControl w:val="0"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B4E08" w:rsidRPr="00631EA5" w:rsidRDefault="003B4E08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 xml:space="preserve">Уведомление о соответствии </w:t>
      </w:r>
      <w:proofErr w:type="gramStart"/>
      <w:r w:rsidRPr="00631EA5">
        <w:rPr>
          <w:rFonts w:ascii="Bookman Old Style" w:hAnsi="Bookman Old Style"/>
          <w:sz w:val="24"/>
          <w:szCs w:val="24"/>
        </w:rPr>
        <w:t>построенных</w:t>
      </w:r>
      <w:proofErr w:type="gramEnd"/>
      <w:r w:rsidRPr="00631EA5">
        <w:rPr>
          <w:rFonts w:ascii="Bookman Old Style" w:hAnsi="Bookman Old Style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</w:t>
      </w:r>
      <w:r w:rsidRPr="00631EA5">
        <w:rPr>
          <w:rFonts w:ascii="Bookman Old Style" w:hAnsi="Bookman Old Style"/>
          <w:sz w:val="24"/>
          <w:szCs w:val="24"/>
        </w:rPr>
        <w:t>у</w:t>
      </w:r>
      <w:r w:rsidRPr="00631EA5">
        <w:rPr>
          <w:rFonts w:ascii="Bookman Old Style" w:hAnsi="Bookman Old Style"/>
          <w:sz w:val="24"/>
          <w:szCs w:val="24"/>
        </w:rPr>
        <w:t>ального жилищного строительства или садового дома требованиям закон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 xml:space="preserve">дательства о градостроительной деятельности прошу направить следующим способом:  </w:t>
      </w: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ind w:left="1148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pacing w:val="-2"/>
          <w:sz w:val="24"/>
          <w:szCs w:val="24"/>
        </w:rPr>
      </w:pPr>
      <w:r w:rsidRPr="00631EA5">
        <w:rPr>
          <w:rFonts w:ascii="Bookman Old Style" w:hAnsi="Bookman Old Style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</w:t>
      </w:r>
      <w:r w:rsidRPr="00631EA5">
        <w:rPr>
          <w:rFonts w:ascii="Bookman Old Style" w:hAnsi="Bookman Old Style"/>
          <w:spacing w:val="-2"/>
          <w:sz w:val="24"/>
          <w:szCs w:val="24"/>
        </w:rPr>
        <w:t>е</w:t>
      </w:r>
      <w:r w:rsidRPr="00631EA5">
        <w:rPr>
          <w:rFonts w:ascii="Bookman Old Style" w:hAnsi="Bookman Old Style"/>
          <w:spacing w:val="-2"/>
          <w:sz w:val="24"/>
          <w:szCs w:val="24"/>
        </w:rPr>
        <w:t>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EF6A97" w:rsidRPr="00631EA5" w:rsidRDefault="00EF6A97" w:rsidP="000E7F85">
      <w:pPr>
        <w:widowControl w:val="0"/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Настоящим уведомлением подтверждаю, что  </w:t>
      </w: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ind w:left="5585"/>
        <w:jc w:val="center"/>
        <w:rPr>
          <w:rFonts w:ascii="Bookman Old Style" w:hAnsi="Bookman Old Style"/>
          <w:sz w:val="12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(объект индивидуального жилищного строительства или садовый дом)</w:t>
      </w:r>
    </w:p>
    <w:p w:rsidR="00EF6A97" w:rsidRPr="00631EA5" w:rsidRDefault="00EF6A97" w:rsidP="000E7F8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не </w:t>
      </w:r>
      <w:proofErr w:type="gramStart"/>
      <w:r w:rsidRPr="00631EA5">
        <w:rPr>
          <w:rFonts w:ascii="Bookman Old Style" w:hAnsi="Bookman Old Style"/>
          <w:b/>
          <w:sz w:val="24"/>
          <w:szCs w:val="24"/>
        </w:rPr>
        <w:t>предназначен</w:t>
      </w:r>
      <w:proofErr w:type="gramEnd"/>
      <w:r w:rsidRPr="00631EA5">
        <w:rPr>
          <w:rFonts w:ascii="Bookman Old Style" w:hAnsi="Bookman Old Style"/>
          <w:b/>
          <w:sz w:val="24"/>
          <w:szCs w:val="24"/>
        </w:rPr>
        <w:t xml:space="preserve"> для раздела на самостоятельные объекты недв</w:t>
      </w:r>
      <w:r w:rsidRPr="00631EA5">
        <w:rPr>
          <w:rFonts w:ascii="Bookman Old Style" w:hAnsi="Bookman Old Style"/>
          <w:b/>
          <w:sz w:val="24"/>
          <w:szCs w:val="24"/>
        </w:rPr>
        <w:t>и</w:t>
      </w:r>
      <w:r w:rsidRPr="00631EA5">
        <w:rPr>
          <w:rFonts w:ascii="Bookman Old Style" w:hAnsi="Bookman Old Style"/>
          <w:b/>
          <w:sz w:val="24"/>
          <w:szCs w:val="24"/>
        </w:rPr>
        <w:t>жимости, а также оплату государственной пошлины за осуществл</w:t>
      </w:r>
      <w:r w:rsidRPr="00631EA5">
        <w:rPr>
          <w:rFonts w:ascii="Bookman Old Style" w:hAnsi="Bookman Old Style"/>
          <w:b/>
          <w:sz w:val="24"/>
          <w:szCs w:val="24"/>
        </w:rPr>
        <w:t>е</w:t>
      </w:r>
      <w:r w:rsidRPr="00631EA5">
        <w:rPr>
          <w:rFonts w:ascii="Bookman Old Style" w:hAnsi="Bookman Old Style"/>
          <w:b/>
          <w:sz w:val="24"/>
          <w:szCs w:val="24"/>
        </w:rPr>
        <w:t>ние государственной регистрации прав</w:t>
      </w:r>
    </w:p>
    <w:p w:rsidR="003B4E08" w:rsidRPr="00631EA5" w:rsidRDefault="000E7F85" w:rsidP="000E7F85">
      <w:pPr>
        <w:widowControl w:val="0"/>
        <w:tabs>
          <w:tab w:val="right" w:pos="9923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ind w:right="113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(реквизиты платежного документа)</w:t>
      </w:r>
    </w:p>
    <w:p w:rsidR="003B4E08" w:rsidRPr="00631EA5" w:rsidRDefault="003B4E08" w:rsidP="000E7F85">
      <w:pPr>
        <w:widowControl w:val="0"/>
        <w:spacing w:after="0" w:line="240" w:lineRule="auto"/>
        <w:ind w:left="567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 xml:space="preserve">Настоящим уведомлением я  </w:t>
      </w: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ind w:left="3765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0E7F85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(фамилия, имя, отчество (при наличии)</w:t>
      </w:r>
      <w:proofErr w:type="gramEnd"/>
    </w:p>
    <w:p w:rsidR="00EF6A97" w:rsidRPr="00631EA5" w:rsidRDefault="00EF6A97" w:rsidP="000E7F8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B4E08" w:rsidRPr="00631EA5" w:rsidRDefault="003B4E08" w:rsidP="000E7F8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31EA5">
        <w:rPr>
          <w:rFonts w:ascii="Bookman Old Style" w:hAnsi="Bookman Old Style"/>
          <w:b/>
          <w:sz w:val="24"/>
          <w:szCs w:val="24"/>
        </w:rPr>
        <w:t>даю согласие на обработку персональных данных (в случае если з</w:t>
      </w:r>
      <w:r w:rsidRPr="00631EA5">
        <w:rPr>
          <w:rFonts w:ascii="Bookman Old Style" w:hAnsi="Bookman Old Style"/>
          <w:b/>
          <w:sz w:val="24"/>
          <w:szCs w:val="24"/>
        </w:rPr>
        <w:t>а</w:t>
      </w:r>
      <w:r w:rsidRPr="00631EA5">
        <w:rPr>
          <w:rFonts w:ascii="Bookman Old Style" w:hAnsi="Bookman Old Style"/>
          <w:b/>
          <w:sz w:val="24"/>
          <w:szCs w:val="24"/>
        </w:rPr>
        <w:t>стройщиком является физическое лицо).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3B4E08" w:rsidRPr="00631EA5" w:rsidTr="00A64A5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3B4E08" w:rsidP="000E7F85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4E08" w:rsidRPr="00631EA5" w:rsidTr="00A64A5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(должность, в случае е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ли застройщиком явл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4E08" w:rsidRPr="00631EA5" w:rsidRDefault="003B4E08" w:rsidP="000E7F85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B4E08" w:rsidRPr="00631EA5" w:rsidRDefault="003B4E08" w:rsidP="000E7F85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31EA5">
              <w:rPr>
                <w:rFonts w:ascii="Bookman Old Style" w:hAnsi="Bookman Old Style"/>
                <w:sz w:val="24"/>
                <w:szCs w:val="24"/>
              </w:rPr>
              <w:t>(расшифровка подп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631EA5">
              <w:rPr>
                <w:rFonts w:ascii="Bookman Old Style" w:hAnsi="Bookman Old Style"/>
                <w:sz w:val="24"/>
                <w:szCs w:val="24"/>
              </w:rPr>
              <w:t>си)</w:t>
            </w:r>
          </w:p>
        </w:tc>
      </w:tr>
    </w:tbl>
    <w:p w:rsidR="003B4E08" w:rsidRPr="00631EA5" w:rsidRDefault="003B4E08" w:rsidP="000E7F85">
      <w:pPr>
        <w:widowControl w:val="0"/>
        <w:spacing w:after="0" w:line="240" w:lineRule="auto"/>
        <w:ind w:left="567" w:right="6237"/>
        <w:jc w:val="center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М.П.</w:t>
      </w:r>
      <w:r w:rsidRPr="00631EA5">
        <w:rPr>
          <w:rFonts w:ascii="Bookman Old Style" w:hAnsi="Bookman Old Style"/>
          <w:sz w:val="24"/>
          <w:szCs w:val="24"/>
        </w:rPr>
        <w:br/>
        <w:t>(при наличии)</w:t>
      </w:r>
    </w:p>
    <w:p w:rsidR="00EF6A97" w:rsidRPr="00631EA5" w:rsidRDefault="00EF6A97" w:rsidP="000E7F8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31EA5">
        <w:rPr>
          <w:rFonts w:ascii="Bookman Old Style" w:hAnsi="Bookman Old Style"/>
          <w:sz w:val="24"/>
          <w:szCs w:val="24"/>
        </w:rPr>
        <w:t>К настоящему уведомлению прилагается:</w:t>
      </w:r>
    </w:p>
    <w:p w:rsidR="003B4E08" w:rsidRPr="00631EA5" w:rsidRDefault="003B4E08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pBdr>
          <w:top w:val="single" w:sz="4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B4E08" w:rsidRPr="00631EA5" w:rsidRDefault="003B4E08" w:rsidP="00880C6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F38F6" w:rsidRPr="00631EA5" w:rsidRDefault="003B4E08" w:rsidP="00880C6A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631EA5">
        <w:rPr>
          <w:rFonts w:ascii="Bookman Old Style" w:hAnsi="Bookman Old Style"/>
          <w:sz w:val="24"/>
          <w:szCs w:val="24"/>
        </w:rPr>
        <w:t>(документы, предусмотренные частью 16 статьи 55 Градостроительного к</w:t>
      </w:r>
      <w:r w:rsidRPr="00631EA5">
        <w:rPr>
          <w:rFonts w:ascii="Bookman Old Style" w:hAnsi="Bookman Old Style"/>
          <w:sz w:val="24"/>
          <w:szCs w:val="24"/>
        </w:rPr>
        <w:t>о</w:t>
      </w:r>
      <w:r w:rsidRPr="00631EA5">
        <w:rPr>
          <w:rFonts w:ascii="Bookman Old Style" w:hAnsi="Bookman Old Style"/>
          <w:sz w:val="24"/>
          <w:szCs w:val="24"/>
        </w:rPr>
        <w:t>декса Российской Федерации (Собрание законодательства Российской Ф</w:t>
      </w:r>
      <w:r w:rsidRPr="00631EA5">
        <w:rPr>
          <w:rFonts w:ascii="Bookman Old Style" w:hAnsi="Bookman Old Style"/>
          <w:sz w:val="24"/>
          <w:szCs w:val="24"/>
        </w:rPr>
        <w:t>е</w:t>
      </w:r>
      <w:r w:rsidRPr="00631EA5">
        <w:rPr>
          <w:rFonts w:ascii="Bookman Old Style" w:hAnsi="Bookman Old Style"/>
          <w:sz w:val="24"/>
          <w:szCs w:val="24"/>
        </w:rPr>
        <w:t xml:space="preserve">дерации, 2005,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1, ст. 16; 2006,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31, ст. 3442;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52, ст. 5498; 2008,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20, ст. 2251;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30, ст. 3616; 2009,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48, ст. 5711; 2010,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31, ст. 4195; 2011,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13, ст. 1688;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27, ст. 3880;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>30, ст. 4591;</w:t>
      </w:r>
      <w:proofErr w:type="gramEnd"/>
      <w:r w:rsidRPr="00631EA5">
        <w:rPr>
          <w:rFonts w:ascii="Bookman Old Style" w:hAnsi="Bookman Old Style"/>
          <w:sz w:val="24"/>
          <w:szCs w:val="24"/>
        </w:rPr>
        <w:t xml:space="preserve"> </w:t>
      </w:r>
      <w:r w:rsidR="00880C6A">
        <w:rPr>
          <w:rFonts w:ascii="Bookman Old Style" w:hAnsi="Bookman Old Style"/>
          <w:sz w:val="24"/>
          <w:szCs w:val="24"/>
        </w:rPr>
        <w:t>№</w:t>
      </w:r>
      <w:proofErr w:type="gramStart"/>
      <w:r w:rsidRPr="00631EA5">
        <w:rPr>
          <w:rFonts w:ascii="Bookman Old Style" w:hAnsi="Bookman Old Style"/>
          <w:sz w:val="24"/>
          <w:szCs w:val="24"/>
        </w:rPr>
        <w:t xml:space="preserve">49, ст. 7015; 2012,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26, ст. 3446; 2014,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43, ст. 5799; 2015,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29, ст. 4342, 4378; 2016,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1, ст. 79; 2016,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26, ст. 3867; 2016,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27, ст. 4294, 4303, 4305, 4306; 2016,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 xml:space="preserve">52, ст. 7494; 2018, </w:t>
      </w:r>
      <w:r w:rsidR="00880C6A">
        <w:rPr>
          <w:rFonts w:ascii="Bookman Old Style" w:hAnsi="Bookman Old Style"/>
          <w:sz w:val="24"/>
          <w:szCs w:val="24"/>
        </w:rPr>
        <w:t>№</w:t>
      </w:r>
      <w:r w:rsidRPr="00631EA5">
        <w:rPr>
          <w:rFonts w:ascii="Bookman Old Style" w:hAnsi="Bookman Old Style"/>
          <w:sz w:val="24"/>
          <w:szCs w:val="24"/>
        </w:rPr>
        <w:t>32, ст. 5133, 5134, 5135)</w:t>
      </w:r>
      <w:proofErr w:type="gramEnd"/>
    </w:p>
    <w:sectPr w:rsidR="005F38F6" w:rsidRPr="00631EA5" w:rsidSect="00A64A5B">
      <w:footerReference w:type="default" r:id="rId26"/>
      <w:pgSz w:w="11906" w:h="16838"/>
      <w:pgMar w:top="567" w:right="851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5B" w:rsidRDefault="00A64A5B" w:rsidP="0073217B">
      <w:pPr>
        <w:spacing w:after="0" w:line="240" w:lineRule="auto"/>
      </w:pPr>
      <w:r>
        <w:separator/>
      </w:r>
    </w:p>
  </w:endnote>
  <w:endnote w:type="continuationSeparator" w:id="1">
    <w:p w:rsidR="00A64A5B" w:rsidRDefault="00A64A5B" w:rsidP="0073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B" w:rsidRPr="00251AE8" w:rsidRDefault="00C81C7A" w:rsidP="00A64A5B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A64A5B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254077">
      <w:rPr>
        <w:rFonts w:ascii="Bookman Old Style" w:hAnsi="Bookman Old Style"/>
        <w:i/>
        <w:noProof/>
        <w:sz w:val="9"/>
        <w:szCs w:val="9"/>
      </w:rPr>
      <w:t>\\Server1\карина\ОператорЭВМ1\Постановления\2019\юрид. отдел\№38-Д об утв. регламентов в сфере градостроит. деят.  (уведомление строительство).docx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B" w:rsidRPr="00251AE8" w:rsidRDefault="00C81C7A" w:rsidP="00A64A5B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A64A5B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254077">
      <w:rPr>
        <w:rFonts w:ascii="Bookman Old Style" w:hAnsi="Bookman Old Style"/>
        <w:i/>
        <w:noProof/>
        <w:sz w:val="9"/>
        <w:szCs w:val="9"/>
      </w:rPr>
      <w:t>\\Server1\карина\ОператорЭВМ1\Постановления\2019\юрид. отдел\№38-Д об утв. регламентов в сфере градостроит. деят.  (уведомление строительство).docx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5B" w:rsidRDefault="00A64A5B" w:rsidP="0073217B">
      <w:pPr>
        <w:spacing w:after="0" w:line="240" w:lineRule="auto"/>
      </w:pPr>
      <w:r>
        <w:separator/>
      </w:r>
    </w:p>
  </w:footnote>
  <w:footnote w:type="continuationSeparator" w:id="1">
    <w:p w:rsidR="00A64A5B" w:rsidRDefault="00A64A5B" w:rsidP="0073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8F25D39"/>
    <w:multiLevelType w:val="multilevel"/>
    <w:tmpl w:val="4866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7302A2"/>
    <w:multiLevelType w:val="hybridMultilevel"/>
    <w:tmpl w:val="C72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1523D"/>
    <w:multiLevelType w:val="hybridMultilevel"/>
    <w:tmpl w:val="79B4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543BA"/>
    <w:multiLevelType w:val="hybridMultilevel"/>
    <w:tmpl w:val="07EC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16D9E"/>
    <w:multiLevelType w:val="hybridMultilevel"/>
    <w:tmpl w:val="AE8E1440"/>
    <w:lvl w:ilvl="0" w:tplc="EDBCF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7B"/>
    <w:rsid w:val="00000AF1"/>
    <w:rsid w:val="000014E9"/>
    <w:rsid w:val="00001A0B"/>
    <w:rsid w:val="0000649F"/>
    <w:rsid w:val="00033DD4"/>
    <w:rsid w:val="000555DA"/>
    <w:rsid w:val="000562E5"/>
    <w:rsid w:val="000618E3"/>
    <w:rsid w:val="00071B7B"/>
    <w:rsid w:val="00087498"/>
    <w:rsid w:val="000B52AE"/>
    <w:rsid w:val="000B7CA0"/>
    <w:rsid w:val="000C7191"/>
    <w:rsid w:val="000E7F85"/>
    <w:rsid w:val="000F1494"/>
    <w:rsid w:val="0010107B"/>
    <w:rsid w:val="00115EB3"/>
    <w:rsid w:val="001265A8"/>
    <w:rsid w:val="00130C56"/>
    <w:rsid w:val="00157BF7"/>
    <w:rsid w:val="00175357"/>
    <w:rsid w:val="00184760"/>
    <w:rsid w:val="001C18D4"/>
    <w:rsid w:val="001D5973"/>
    <w:rsid w:val="001E7C7C"/>
    <w:rsid w:val="00214599"/>
    <w:rsid w:val="00237A0C"/>
    <w:rsid w:val="00254077"/>
    <w:rsid w:val="0027672E"/>
    <w:rsid w:val="002B3517"/>
    <w:rsid w:val="002C3B66"/>
    <w:rsid w:val="002F1538"/>
    <w:rsid w:val="0031123C"/>
    <w:rsid w:val="003133C6"/>
    <w:rsid w:val="00320B8A"/>
    <w:rsid w:val="00345AA4"/>
    <w:rsid w:val="00365523"/>
    <w:rsid w:val="003A22B9"/>
    <w:rsid w:val="003B4E08"/>
    <w:rsid w:val="003E0D9D"/>
    <w:rsid w:val="003E22B7"/>
    <w:rsid w:val="003F7CD4"/>
    <w:rsid w:val="00421534"/>
    <w:rsid w:val="00434A7E"/>
    <w:rsid w:val="0044425D"/>
    <w:rsid w:val="004461EE"/>
    <w:rsid w:val="00454808"/>
    <w:rsid w:val="00486B94"/>
    <w:rsid w:val="00486BF6"/>
    <w:rsid w:val="004923B9"/>
    <w:rsid w:val="00494EFA"/>
    <w:rsid w:val="004B3F25"/>
    <w:rsid w:val="004D25CB"/>
    <w:rsid w:val="004D47DB"/>
    <w:rsid w:val="004E0AD7"/>
    <w:rsid w:val="004E5351"/>
    <w:rsid w:val="00510809"/>
    <w:rsid w:val="00517DD7"/>
    <w:rsid w:val="00525DFA"/>
    <w:rsid w:val="00552EE2"/>
    <w:rsid w:val="00552F25"/>
    <w:rsid w:val="005554AA"/>
    <w:rsid w:val="00571623"/>
    <w:rsid w:val="005847F5"/>
    <w:rsid w:val="0059150D"/>
    <w:rsid w:val="00596786"/>
    <w:rsid w:val="005A2BAF"/>
    <w:rsid w:val="005A67D1"/>
    <w:rsid w:val="005B2D19"/>
    <w:rsid w:val="005B4563"/>
    <w:rsid w:val="005D24AD"/>
    <w:rsid w:val="005F228D"/>
    <w:rsid w:val="005F38F6"/>
    <w:rsid w:val="005F449D"/>
    <w:rsid w:val="00605E54"/>
    <w:rsid w:val="006212D1"/>
    <w:rsid w:val="00631EA5"/>
    <w:rsid w:val="006364F6"/>
    <w:rsid w:val="00641EA8"/>
    <w:rsid w:val="00651F72"/>
    <w:rsid w:val="00671261"/>
    <w:rsid w:val="00673659"/>
    <w:rsid w:val="00673972"/>
    <w:rsid w:val="00675B79"/>
    <w:rsid w:val="006A794A"/>
    <w:rsid w:val="006F78F1"/>
    <w:rsid w:val="007061D8"/>
    <w:rsid w:val="00707DCA"/>
    <w:rsid w:val="00711602"/>
    <w:rsid w:val="0072775F"/>
    <w:rsid w:val="0073217B"/>
    <w:rsid w:val="007501AA"/>
    <w:rsid w:val="00775408"/>
    <w:rsid w:val="00780BCA"/>
    <w:rsid w:val="007A2607"/>
    <w:rsid w:val="007B5283"/>
    <w:rsid w:val="007C1273"/>
    <w:rsid w:val="007C7095"/>
    <w:rsid w:val="007D45C6"/>
    <w:rsid w:val="007E5505"/>
    <w:rsid w:val="007F04DE"/>
    <w:rsid w:val="007F417E"/>
    <w:rsid w:val="0082099C"/>
    <w:rsid w:val="00822189"/>
    <w:rsid w:val="00827114"/>
    <w:rsid w:val="00833885"/>
    <w:rsid w:val="00833F72"/>
    <w:rsid w:val="00836D3B"/>
    <w:rsid w:val="0084397E"/>
    <w:rsid w:val="00843EB4"/>
    <w:rsid w:val="00860124"/>
    <w:rsid w:val="00860C53"/>
    <w:rsid w:val="00874AD6"/>
    <w:rsid w:val="00880C6A"/>
    <w:rsid w:val="00881D75"/>
    <w:rsid w:val="00896D80"/>
    <w:rsid w:val="00896EC6"/>
    <w:rsid w:val="008B42BC"/>
    <w:rsid w:val="008D4296"/>
    <w:rsid w:val="008F6A7A"/>
    <w:rsid w:val="00920EE0"/>
    <w:rsid w:val="00936A89"/>
    <w:rsid w:val="00941B90"/>
    <w:rsid w:val="00960C3C"/>
    <w:rsid w:val="00961766"/>
    <w:rsid w:val="00967C84"/>
    <w:rsid w:val="00991D99"/>
    <w:rsid w:val="009A4837"/>
    <w:rsid w:val="009A7151"/>
    <w:rsid w:val="009B1F9D"/>
    <w:rsid w:val="009B5180"/>
    <w:rsid w:val="009F124E"/>
    <w:rsid w:val="009F61E2"/>
    <w:rsid w:val="00A44187"/>
    <w:rsid w:val="00A46575"/>
    <w:rsid w:val="00A507C4"/>
    <w:rsid w:val="00A61AE2"/>
    <w:rsid w:val="00A64A5B"/>
    <w:rsid w:val="00A6796E"/>
    <w:rsid w:val="00A76745"/>
    <w:rsid w:val="00A8161F"/>
    <w:rsid w:val="00A930D7"/>
    <w:rsid w:val="00AB596E"/>
    <w:rsid w:val="00AE4B81"/>
    <w:rsid w:val="00AE76F8"/>
    <w:rsid w:val="00AF11C6"/>
    <w:rsid w:val="00AF6023"/>
    <w:rsid w:val="00AF71CB"/>
    <w:rsid w:val="00B11B6D"/>
    <w:rsid w:val="00B436FE"/>
    <w:rsid w:val="00B4625E"/>
    <w:rsid w:val="00B5423C"/>
    <w:rsid w:val="00B63A0F"/>
    <w:rsid w:val="00B7343B"/>
    <w:rsid w:val="00BA21E9"/>
    <w:rsid w:val="00BB34DE"/>
    <w:rsid w:val="00BB4EA2"/>
    <w:rsid w:val="00BC2568"/>
    <w:rsid w:val="00BE3BA9"/>
    <w:rsid w:val="00BE60B2"/>
    <w:rsid w:val="00C003F4"/>
    <w:rsid w:val="00C01DD5"/>
    <w:rsid w:val="00C125B5"/>
    <w:rsid w:val="00C230E5"/>
    <w:rsid w:val="00C277D6"/>
    <w:rsid w:val="00C319E6"/>
    <w:rsid w:val="00C5703E"/>
    <w:rsid w:val="00C66D4D"/>
    <w:rsid w:val="00C7284B"/>
    <w:rsid w:val="00C752AE"/>
    <w:rsid w:val="00C81624"/>
    <w:rsid w:val="00C81C7A"/>
    <w:rsid w:val="00C943A6"/>
    <w:rsid w:val="00CA0B0C"/>
    <w:rsid w:val="00CB0918"/>
    <w:rsid w:val="00CB3846"/>
    <w:rsid w:val="00CD17EB"/>
    <w:rsid w:val="00D11ED3"/>
    <w:rsid w:val="00D1251A"/>
    <w:rsid w:val="00D206C9"/>
    <w:rsid w:val="00D21A40"/>
    <w:rsid w:val="00D2483C"/>
    <w:rsid w:val="00D27899"/>
    <w:rsid w:val="00D326BD"/>
    <w:rsid w:val="00D37ECE"/>
    <w:rsid w:val="00D5753B"/>
    <w:rsid w:val="00D64F47"/>
    <w:rsid w:val="00D7054D"/>
    <w:rsid w:val="00D87113"/>
    <w:rsid w:val="00D97401"/>
    <w:rsid w:val="00DA7E58"/>
    <w:rsid w:val="00DB0C0F"/>
    <w:rsid w:val="00DC75FF"/>
    <w:rsid w:val="00E110FE"/>
    <w:rsid w:val="00E41FC3"/>
    <w:rsid w:val="00E53CF2"/>
    <w:rsid w:val="00E54BF7"/>
    <w:rsid w:val="00E7712A"/>
    <w:rsid w:val="00E86FD3"/>
    <w:rsid w:val="00E922C9"/>
    <w:rsid w:val="00EB0A03"/>
    <w:rsid w:val="00EC601B"/>
    <w:rsid w:val="00ED1DDC"/>
    <w:rsid w:val="00EF12A7"/>
    <w:rsid w:val="00EF4ED1"/>
    <w:rsid w:val="00EF685A"/>
    <w:rsid w:val="00EF6A97"/>
    <w:rsid w:val="00EF717A"/>
    <w:rsid w:val="00F00A4A"/>
    <w:rsid w:val="00F1125E"/>
    <w:rsid w:val="00F276BF"/>
    <w:rsid w:val="00F36D18"/>
    <w:rsid w:val="00F37E14"/>
    <w:rsid w:val="00F6335F"/>
    <w:rsid w:val="00F74910"/>
    <w:rsid w:val="00F813F1"/>
    <w:rsid w:val="00F92C4D"/>
    <w:rsid w:val="00F96705"/>
    <w:rsid w:val="00FB036E"/>
    <w:rsid w:val="00FB3D3F"/>
    <w:rsid w:val="00FB5471"/>
    <w:rsid w:val="00FB7F02"/>
    <w:rsid w:val="00FC7D48"/>
    <w:rsid w:val="00FE31BC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17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217B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3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17B"/>
  </w:style>
  <w:style w:type="numbering" w:customStyle="1" w:styleId="1">
    <w:name w:val="Нет списка1"/>
    <w:next w:val="a2"/>
    <w:uiPriority w:val="99"/>
    <w:semiHidden/>
    <w:unhideWhenUsed/>
    <w:rsid w:val="0073217B"/>
  </w:style>
  <w:style w:type="paragraph" w:customStyle="1" w:styleId="ConsPlusNonformat">
    <w:name w:val="ConsPlusNonformat"/>
    <w:rsid w:val="00732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32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21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Абзац_пост"/>
    <w:basedOn w:val="a"/>
    <w:rsid w:val="0073217B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ConsPlusNormal">
    <w:name w:val="ConsPlusNormal"/>
    <w:link w:val="ConsPlusNormal0"/>
    <w:rsid w:val="0073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321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2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732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7321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ody Text"/>
    <w:basedOn w:val="a"/>
    <w:link w:val="ac"/>
    <w:uiPriority w:val="99"/>
    <w:semiHidden/>
    <w:unhideWhenUsed/>
    <w:rsid w:val="007321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2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21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73217B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3217B"/>
    <w:pPr>
      <w:widowControl w:val="0"/>
      <w:shd w:val="clear" w:color="auto" w:fill="FFFFFF"/>
      <w:spacing w:before="420" w:after="0" w:line="298" w:lineRule="exact"/>
      <w:jc w:val="center"/>
    </w:pPr>
    <w:rPr>
      <w:rFonts w:eastAsia="Times New Roman"/>
      <w:sz w:val="26"/>
      <w:szCs w:val="26"/>
    </w:rPr>
  </w:style>
  <w:style w:type="character" w:styleId="ae">
    <w:name w:val="Hyperlink"/>
    <w:rsid w:val="0073217B"/>
    <w:rPr>
      <w:color w:val="000080"/>
      <w:u w:val="single"/>
    </w:rPr>
  </w:style>
  <w:style w:type="paragraph" w:customStyle="1" w:styleId="consplusnormal1">
    <w:name w:val="consplusnormal"/>
    <w:basedOn w:val="a"/>
    <w:rsid w:val="00732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321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4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61EE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FB3D3F"/>
    <w:rPr>
      <w:b/>
      <w:bCs/>
    </w:rPr>
  </w:style>
  <w:style w:type="table" w:styleId="af3">
    <w:name w:val="Table Grid"/>
    <w:basedOn w:val="a1"/>
    <w:uiPriority w:val="99"/>
    <w:rsid w:val="00936A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80C6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8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073">
          <w:marLeft w:val="-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1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537384DB6FBE97E6DD439A097D4024F5AF2864D0B34B56060FA606B8B4A0C8DBA83F4B2E83F23A1A8968D02jFL7M" TargetMode="External"/><Relationship Id="rId13" Type="http://schemas.openxmlformats.org/officeDocument/2006/relationships/hyperlink" Target="consultantplus://offline/ref=92D726B82C0C0A04FD4E81CF926163F88A85CECBF6C7DC3F8052D307AAB070272FCB34A8C495DEC2R3J9G" TargetMode="External"/><Relationship Id="rId18" Type="http://schemas.openxmlformats.org/officeDocument/2006/relationships/hyperlink" Target="consultantplus://offline/ref=F9ED7E893C8E7796289E0626BBF96E7886F529C6D2A4A9B1D5FC6C86F5D7FE475A8F4CD8EFA9184F8DCB944891C9AA7B1AA70E7B38C9e3L5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D726B82C0C0A04FD4E81CF926163F88A85CECBF6C7DC3F8052D307AAB070272FCB34A8C495DEC2R3J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FB8ACCB572B0D143BFDAAF920428744214DEBF7ABD2AF7FCCBED647F37FBFEDB9F7132E887256C29E742A3DE773355D015B833E6AD0o9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7902E8229C34EAD6B07AC1BF6CFA5415BECDA6784CECD15B983620030EABEED6D06F857C78728B198281C2890A91970A19D156FA177EU0y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34AD186F91AB304304272A452B3ADA3E83E40B03D3C29CC7D81EB9AFE6FDEFC515DA9A8A7E042B0496CF89ECE2925AC43BD63F56F3vAr7O" TargetMode="External"/><Relationship Id="rId20" Type="http://schemas.openxmlformats.org/officeDocument/2006/relationships/hyperlink" Target="consultantplus://offline/ref=6B3AB91650189F63126E188F9D2EC4CE2BBF8859F77E32DFECC93FED4A03033E1C97DAE42ADEBAA7F85A8204782F45B5174AB3482DA0oDZ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4AD186F91AB304304272A452B3ADA3E83E40B03D3C29CC7D81EB9AFE6FDEFC515DA9A8A7E042B0496CF89ECE2925AC43BD63F56F3vAr7O" TargetMode="External"/><Relationship Id="rId24" Type="http://schemas.openxmlformats.org/officeDocument/2006/relationships/hyperlink" Target="consultantplus://offline/ref=7902E8229C34EAD6B07AC1BF6CFA5415BECDA6784CECD15B983620030EABEED6D06F857C78738F198281C2890A91970A19D156FA177EU0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zo55@yandex.ru" TargetMode="External"/><Relationship Id="rId23" Type="http://schemas.openxmlformats.org/officeDocument/2006/relationships/hyperlink" Target="mailto:oizo55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3537384DB6FBE97E6DD439A097D4024F5AF2864D0B34B56060FA606B8B4A0C8DBA83F4B2E83F23A1A8968D02jFL7M" TargetMode="External"/><Relationship Id="rId19" Type="http://schemas.openxmlformats.org/officeDocument/2006/relationships/hyperlink" Target="consultantplus://offline/ref=6B3AB91650189F63126E188F9D2EC4CE2BBF8859F77E32DFECC93FED4A03033E1C97DAE42AD9BAA7F85A8204782F45B5174AB3482DA0oDZ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A46114E81EF0670522BFCD3672A668FECC14DD613CEC1E1BB28137573AB8BFF6D216889D595874B0694C2176CE343C89B97B4BFD3S5L5M" TargetMode="External"/><Relationship Id="rId14" Type="http://schemas.openxmlformats.org/officeDocument/2006/relationships/hyperlink" Target="consultantplus://offline/ref=92D726B82C0C0A04FD4E81CF926163F88A85CECBF6C7DC3F8052D307AAB070272FCB34A8C495DEC0R3J3G" TargetMode="External"/><Relationship Id="rId22" Type="http://schemas.openxmlformats.org/officeDocument/2006/relationships/hyperlink" Target="consultantplus://offline/ref=92D726B82C0C0A04FD4E81CF926163F88A85CECBF6C7DC3F8052D307AAB070272FCB34A8C495DEC0R3J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52C4-955D-4821-913C-F9A08970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16052</Words>
  <Characters>91501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ECONOM5</cp:lastModifiedBy>
  <cp:revision>3</cp:revision>
  <cp:lastPrinted>2019-07-25T07:37:00Z</cp:lastPrinted>
  <dcterms:created xsi:type="dcterms:W3CDTF">2019-07-25T07:41:00Z</dcterms:created>
  <dcterms:modified xsi:type="dcterms:W3CDTF">2019-07-29T11:57:00Z</dcterms:modified>
</cp:coreProperties>
</file>