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04" w:rsidRPr="00074E11" w:rsidRDefault="00F42404" w:rsidP="00F4240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ПОСТАНОВЛЕНИЕ</w:t>
      </w:r>
    </w:p>
    <w:p w:rsidR="00F42404" w:rsidRPr="00074E11" w:rsidRDefault="00F42404" w:rsidP="00F4240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F42404" w:rsidRPr="00074E11" w:rsidRDefault="00F42404" w:rsidP="00F4240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F42404" w:rsidRPr="00074E11" w:rsidRDefault="00F42404" w:rsidP="00F42404">
      <w:pPr>
        <w:spacing w:after="0" w:line="240" w:lineRule="auto"/>
        <w:jc w:val="center"/>
        <w:rPr>
          <w:rFonts w:ascii="Bookman Old Style" w:hAnsi="Bookman Old Style"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</w:p>
    <w:p w:rsidR="004F20D0" w:rsidRPr="004F20D0" w:rsidRDefault="004F20D0" w:rsidP="00F4240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№109-Д от 11.11.2021 г.</w:t>
      </w:r>
    </w:p>
    <w:p w:rsidR="004F20D0" w:rsidRPr="004F20D0" w:rsidRDefault="004F20D0" w:rsidP="00F4240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F0A26" w:rsidRDefault="00AF06B5" w:rsidP="00F4240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4F20D0">
        <w:rPr>
          <w:rFonts w:ascii="Bookman Old Style" w:hAnsi="Bookman Old Style"/>
          <w:i/>
          <w:sz w:val="24"/>
          <w:szCs w:val="24"/>
        </w:rPr>
        <w:t>м</w:t>
      </w:r>
      <w:r w:rsidRPr="005965BD">
        <w:rPr>
          <w:rFonts w:ascii="Bookman Old Style" w:hAnsi="Bookman Old Style"/>
          <w:i/>
          <w:sz w:val="24"/>
          <w:szCs w:val="24"/>
        </w:rPr>
        <w:t>естного</w:t>
      </w:r>
      <w:r w:rsidR="004F20D0">
        <w:rPr>
          <w:rFonts w:ascii="Bookman Old Style" w:hAnsi="Bookman Old Style"/>
          <w:i/>
          <w:sz w:val="24"/>
          <w:szCs w:val="24"/>
        </w:rPr>
        <w:t xml:space="preserve"> </w:t>
      </w:r>
      <w:r w:rsidR="007B0661" w:rsidRPr="005965BD">
        <w:rPr>
          <w:rFonts w:ascii="Bookman Old Style" w:hAnsi="Bookman Old Style"/>
          <w:i/>
          <w:sz w:val="24"/>
          <w:szCs w:val="24"/>
        </w:rPr>
        <w:t xml:space="preserve">самоуправления Моздокского района </w:t>
      </w:r>
      <w:r w:rsidR="008F0A26" w:rsidRPr="005965BD">
        <w:rPr>
          <w:rFonts w:ascii="Bookman Old Style" w:hAnsi="Bookman Old Style"/>
          <w:i/>
          <w:sz w:val="24"/>
          <w:szCs w:val="24"/>
        </w:rPr>
        <w:t>от 18.12.2017 года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№52-Д</w:t>
      </w:r>
      <w:r w:rsidR="003A3E24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«Об утверждении муниципальной программы «Разработка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проектно-сметной документации для строительства,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капитального ремонта и реконструкции объектов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муниципальной собственности, расположенных на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террито</w:t>
      </w:r>
      <w:r w:rsidR="004F20D0">
        <w:rPr>
          <w:rFonts w:ascii="Bookman Old Style" w:hAnsi="Bookman Old Style"/>
          <w:i/>
          <w:sz w:val="24"/>
          <w:szCs w:val="24"/>
        </w:rPr>
        <w:t>рии муниципального образования</w:t>
      </w:r>
      <w:r w:rsidR="00356B29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Моздокский район, на 2018-2022 годы»</w:t>
      </w:r>
    </w:p>
    <w:p w:rsidR="003A3E24" w:rsidRPr="005965BD" w:rsidRDefault="003A3E24" w:rsidP="008F0A2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574E5" w:rsidRPr="005965BD" w:rsidRDefault="00E87D6E" w:rsidP="004F2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</w:rPr>
        <w:t>Руководствуясь</w:t>
      </w:r>
      <w:r w:rsidR="000574E5" w:rsidRPr="000574E5">
        <w:rPr>
          <w:rFonts w:ascii="Bookman Old Style" w:hAnsi="Bookman Old Style"/>
        </w:rPr>
        <w:t xml:space="preserve"> </w:t>
      </w:r>
      <w:r w:rsidR="000574E5" w:rsidRPr="002C6989">
        <w:rPr>
          <w:rFonts w:ascii="Bookman Old Style" w:hAnsi="Bookman Old Style"/>
        </w:rPr>
        <w:t>ст</w:t>
      </w:r>
      <w:r w:rsidR="005965BD" w:rsidRPr="002C6989">
        <w:rPr>
          <w:rFonts w:ascii="Bookman Old Style" w:hAnsi="Bookman Old Style"/>
        </w:rPr>
        <w:t xml:space="preserve">атьей </w:t>
      </w:r>
      <w:r w:rsidR="000574E5" w:rsidRPr="002C6989">
        <w:rPr>
          <w:rFonts w:ascii="Bookman Old Style" w:hAnsi="Bookman Old Style"/>
        </w:rPr>
        <w:t>1</w:t>
      </w:r>
      <w:r w:rsidR="000574E5" w:rsidRPr="000574E5">
        <w:rPr>
          <w:rFonts w:ascii="Bookman Old Style" w:hAnsi="Bookman Old Style"/>
        </w:rPr>
        <w:t>79 Бюджетного кодекса Российской Федерации</w:t>
      </w:r>
      <w:r w:rsidR="000574E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E87D6E">
        <w:rPr>
          <w:rFonts w:ascii="Bookman Old Style" w:hAnsi="Bookman Old Style"/>
        </w:rPr>
        <w:t>на основании</w:t>
      </w:r>
      <w:r w:rsidR="000574E5" w:rsidRPr="000574E5">
        <w:rPr>
          <w:rFonts w:ascii="Bookman Old Style" w:hAnsi="Bookman Old Style"/>
        </w:rPr>
        <w:t xml:space="preserve"> </w:t>
      </w:r>
      <w:r w:rsidR="000574E5" w:rsidRPr="00525717">
        <w:rPr>
          <w:rFonts w:ascii="Bookman Old Style" w:hAnsi="Bookman Old Style"/>
        </w:rPr>
        <w:t>решени</w:t>
      </w:r>
      <w:r w:rsidR="000574E5">
        <w:rPr>
          <w:rFonts w:ascii="Bookman Old Style" w:hAnsi="Bookman Old Style"/>
        </w:rPr>
        <w:t>й</w:t>
      </w:r>
      <w:r w:rsidR="000574E5" w:rsidRPr="00525717">
        <w:rPr>
          <w:rFonts w:ascii="Bookman Old Style" w:hAnsi="Bookman Old Style"/>
        </w:rPr>
        <w:t xml:space="preserve"> Собрания представителей Моздокского района от 29.12.2020 года № 356 «О внесении изменений в решение Собрания представителей Моздокского района от 26.12.2019 г. № 228 «Об утверждении бюджета муниципального образования Моздокский район на 2020 год и на плановый период 2021 и 2022 годов»</w:t>
      </w:r>
      <w:r w:rsidR="003A3E24">
        <w:rPr>
          <w:rFonts w:ascii="Bookman Old Style" w:hAnsi="Bookman Old Style"/>
        </w:rPr>
        <w:t>,</w:t>
      </w:r>
      <w:r w:rsidR="006610F6">
        <w:rPr>
          <w:rFonts w:ascii="Bookman Old Style" w:hAnsi="Bookman Old Style"/>
        </w:rPr>
        <w:t xml:space="preserve"> </w:t>
      </w:r>
      <w:r w:rsidR="007108F1" w:rsidRPr="00525717">
        <w:rPr>
          <w:rFonts w:ascii="Bookman Old Style" w:hAnsi="Bookman Old Style"/>
        </w:rPr>
        <w:t xml:space="preserve">решением Собрания представителей Моздокского района от </w:t>
      </w:r>
      <w:r w:rsidR="007108F1">
        <w:rPr>
          <w:rFonts w:ascii="Bookman Old Style" w:hAnsi="Bookman Old Style"/>
        </w:rPr>
        <w:t>20</w:t>
      </w:r>
      <w:r w:rsidR="007108F1" w:rsidRPr="00525717">
        <w:rPr>
          <w:rFonts w:ascii="Bookman Old Style" w:hAnsi="Bookman Old Style"/>
        </w:rPr>
        <w:t>.0</w:t>
      </w:r>
      <w:r w:rsidR="007108F1">
        <w:rPr>
          <w:rFonts w:ascii="Bookman Old Style" w:hAnsi="Bookman Old Style"/>
        </w:rPr>
        <w:t>5</w:t>
      </w:r>
      <w:r w:rsidR="007108F1" w:rsidRPr="00525717">
        <w:rPr>
          <w:rFonts w:ascii="Bookman Old Style" w:hAnsi="Bookman Old Style"/>
        </w:rPr>
        <w:t>.2021 года № 3</w:t>
      </w:r>
      <w:r w:rsidR="007108F1">
        <w:rPr>
          <w:rFonts w:ascii="Bookman Old Style" w:hAnsi="Bookman Old Style"/>
        </w:rPr>
        <w:t>75</w:t>
      </w:r>
      <w:r w:rsidR="007108F1" w:rsidRPr="00525717">
        <w:rPr>
          <w:rFonts w:ascii="Bookman Old Style" w:hAnsi="Bookman Old Style"/>
        </w:rPr>
        <w:t xml:space="preserve"> «О внесении изменений в решение Собрания представителей Моздокского района от 29.12.2020 г. № 349 «Об утверждении бюджета муниципального образования Моздокский район на 2021 год и на плановый период 2022 и 2023 годов»</w:t>
      </w:r>
      <w:r w:rsidR="007108F1">
        <w:rPr>
          <w:rFonts w:ascii="Bookman Old Style" w:hAnsi="Bookman Old Style"/>
        </w:rPr>
        <w:t xml:space="preserve"> </w:t>
      </w:r>
      <w:r w:rsidR="005965BD">
        <w:rPr>
          <w:rFonts w:ascii="Bookman Old Style" w:hAnsi="Bookman Old Style"/>
        </w:rPr>
        <w:t xml:space="preserve">, </w:t>
      </w:r>
      <w:r w:rsidR="005965BD" w:rsidRPr="005965BD">
        <w:rPr>
          <w:rStyle w:val="ab"/>
          <w:rFonts w:ascii="Bookman Old Style" w:hAnsi="Bookman Old Style" w:cs="Arial"/>
          <w:b w:val="0"/>
        </w:rPr>
        <w:t>Распоряжение</w:t>
      </w:r>
      <w:r w:rsidR="005965BD">
        <w:rPr>
          <w:rStyle w:val="ab"/>
          <w:rFonts w:ascii="Bookman Old Style" w:hAnsi="Bookman Old Style" w:cs="Arial"/>
          <w:b w:val="0"/>
        </w:rPr>
        <w:t>м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3A3E24" w:rsidRPr="003A3E24">
        <w:rPr>
          <w:rFonts w:ascii="Bookman Old Style" w:hAnsi="Bookman Old Style" w:cs="Arial"/>
        </w:rPr>
        <w:t>Главы Администрации местного самоуправления Моздокского района</w:t>
      </w:r>
      <w:r w:rsidR="003A3E24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от 12.04.2021 г.</w:t>
      </w:r>
      <w:r w:rsidR="003A3E24" w:rsidRPr="003A3E24">
        <w:rPr>
          <w:rStyle w:val="ab"/>
          <w:rFonts w:ascii="Bookman Old Style" w:hAnsi="Bookman Old Style" w:cs="Arial"/>
          <w:b w:val="0"/>
        </w:rPr>
        <w:t xml:space="preserve"> </w:t>
      </w:r>
      <w:r w:rsidR="003A3E24" w:rsidRPr="005965BD">
        <w:rPr>
          <w:rStyle w:val="ab"/>
          <w:rFonts w:ascii="Bookman Old Style" w:hAnsi="Bookman Old Style" w:cs="Arial"/>
          <w:b w:val="0"/>
        </w:rPr>
        <w:t>№314</w:t>
      </w:r>
      <w:r w:rsidR="006610F6">
        <w:rPr>
          <w:rStyle w:val="ab"/>
          <w:rFonts w:ascii="Bookman Old Style" w:hAnsi="Bookman Old Style" w:cs="Arial"/>
          <w:b w:val="0"/>
        </w:rPr>
        <w:t xml:space="preserve"> </w:t>
      </w:r>
      <w:r w:rsidR="005965BD" w:rsidRPr="005965BD">
        <w:rPr>
          <w:rFonts w:ascii="Bookman Old Style" w:hAnsi="Bookman Old Style" w:cs="Arial"/>
          <w:b/>
        </w:rPr>
        <w:t>«</w:t>
      </w:r>
      <w:r w:rsidR="005965BD" w:rsidRPr="005965BD">
        <w:rPr>
          <w:rStyle w:val="ab"/>
          <w:rFonts w:ascii="Bookman Old Style" w:hAnsi="Bookman Old Style" w:cs="Arial"/>
          <w:b w:val="0"/>
        </w:rPr>
        <w:t>Об утверждении Порядка разработки, реализации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и оценки эффективности муниципальных программ</w:t>
      </w:r>
      <w:r w:rsid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муниципального образования Моздокский район</w:t>
      </w:r>
      <w:r w:rsidR="005965BD" w:rsidRPr="005965BD">
        <w:rPr>
          <w:rFonts w:ascii="Bookman Old Style" w:hAnsi="Bookman Old Style" w:cs="Arial"/>
          <w:b/>
        </w:rPr>
        <w:t xml:space="preserve"> </w:t>
      </w:r>
      <w:r w:rsidR="005965BD" w:rsidRPr="005965BD">
        <w:rPr>
          <w:rStyle w:val="ab"/>
          <w:rFonts w:ascii="Bookman Old Style" w:hAnsi="Bookman Old Style" w:cs="Arial"/>
          <w:b w:val="0"/>
        </w:rPr>
        <w:t>Республики Северная Осетия-Алания</w:t>
      </w:r>
      <w:r w:rsidR="005965BD">
        <w:rPr>
          <w:rStyle w:val="ab"/>
          <w:rFonts w:ascii="Bookman Old Style" w:hAnsi="Bookman Old Style" w:cs="Arial"/>
          <w:b w:val="0"/>
        </w:rPr>
        <w:t>»</w:t>
      </w:r>
      <w:r w:rsidR="000574E5" w:rsidRPr="00525717">
        <w:rPr>
          <w:rFonts w:ascii="Bookman Old Style" w:hAnsi="Bookman Old Style"/>
        </w:rPr>
        <w:t>,</w:t>
      </w:r>
    </w:p>
    <w:p w:rsidR="007B0661" w:rsidRDefault="007B0661" w:rsidP="007B06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5965BD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7D6E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униципальную программу «Разработка проектно-сметной документации</w:t>
      </w:r>
      <w:r w:rsidR="006610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</w:t>
      </w:r>
      <w:r w:rsidR="004F20D0">
        <w:rPr>
          <w:rFonts w:ascii="Bookman Old Style" w:hAnsi="Bookman Old Style"/>
          <w:sz w:val="24"/>
          <w:szCs w:val="24"/>
        </w:rPr>
        <w:t xml:space="preserve">рии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</w:t>
      </w:r>
      <w:r w:rsidR="007108F1">
        <w:rPr>
          <w:rFonts w:ascii="Bookman Old Style" w:hAnsi="Bookman Old Style"/>
          <w:sz w:val="24"/>
          <w:szCs w:val="24"/>
        </w:rPr>
        <w:t>он</w:t>
      </w:r>
      <w:r>
        <w:rPr>
          <w:rFonts w:ascii="Bookman Old Style" w:hAnsi="Bookman Old Style"/>
          <w:sz w:val="24"/>
          <w:szCs w:val="24"/>
        </w:rPr>
        <w:t>», утвержденную постановлением Главы Админис</w:t>
      </w:r>
      <w:r w:rsidR="004F20D0">
        <w:rPr>
          <w:rFonts w:ascii="Bookman Old Style" w:hAnsi="Bookman Old Style"/>
          <w:sz w:val="24"/>
          <w:szCs w:val="24"/>
        </w:rPr>
        <w:t xml:space="preserve">трации местного самоуправления </w:t>
      </w:r>
      <w:r>
        <w:rPr>
          <w:rFonts w:ascii="Bookman Old Style" w:hAnsi="Bookman Old Style"/>
          <w:sz w:val="24"/>
          <w:szCs w:val="24"/>
        </w:rPr>
        <w:t>Моздокского района от 18.12.2017 года №52-Д</w:t>
      </w:r>
      <w:r w:rsidR="002C6989">
        <w:rPr>
          <w:rFonts w:ascii="Bookman Old Style" w:hAnsi="Bookman Old Style"/>
          <w:sz w:val="24"/>
          <w:szCs w:val="24"/>
        </w:rPr>
        <w:t xml:space="preserve"> </w:t>
      </w:r>
      <w:r w:rsidR="002C6989" w:rsidRPr="002C6989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</w:t>
      </w:r>
      <w:r w:rsidR="00540946">
        <w:rPr>
          <w:rFonts w:ascii="Bookman Old Style" w:hAnsi="Bookman Old Style"/>
          <w:sz w:val="24"/>
          <w:szCs w:val="24"/>
        </w:rPr>
        <w:t xml:space="preserve">рии муниципального образования </w:t>
      </w:r>
      <w:r w:rsidR="002C6989" w:rsidRPr="002C6989">
        <w:rPr>
          <w:rFonts w:ascii="Bookman Old Style" w:hAnsi="Bookman Old Style"/>
          <w:sz w:val="24"/>
          <w:szCs w:val="24"/>
        </w:rPr>
        <w:t>Моздокский район, на 2018-2022 годы»</w:t>
      </w:r>
      <w:r w:rsidR="003A3E24">
        <w:rPr>
          <w:rFonts w:ascii="Bookman Old Style" w:hAnsi="Bookman Old Style"/>
          <w:sz w:val="24"/>
          <w:szCs w:val="24"/>
        </w:rPr>
        <w:t xml:space="preserve"> внести следующие изменения</w:t>
      </w:r>
      <w:r w:rsidR="002C6989" w:rsidRPr="002C6989">
        <w:rPr>
          <w:rFonts w:ascii="Bookman Old Style" w:hAnsi="Bookman Old Style"/>
          <w:sz w:val="24"/>
          <w:szCs w:val="24"/>
        </w:rPr>
        <w:t>:</w:t>
      </w:r>
    </w:p>
    <w:p w:rsidR="00FF588F" w:rsidRPr="002C6989" w:rsidRDefault="00FF588F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Pr="00CE230D">
        <w:rPr>
          <w:rFonts w:ascii="Bookman Old Style" w:hAnsi="Bookman Old Style"/>
          <w:sz w:val="24"/>
          <w:szCs w:val="24"/>
        </w:rPr>
        <w:t>продлить срок реализации муниципальный программы Моздокского района «Разработка</w:t>
      </w:r>
      <w:r w:rsidR="004F20D0">
        <w:rPr>
          <w:rFonts w:ascii="Bookman Old Style" w:hAnsi="Bookman Old Style"/>
          <w:sz w:val="24"/>
          <w:szCs w:val="24"/>
        </w:rPr>
        <w:t xml:space="preserve"> проектно-сметной документации </w:t>
      </w:r>
      <w:r w:rsidRPr="00CE230D"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</w:t>
      </w:r>
      <w:r>
        <w:rPr>
          <w:rFonts w:ascii="Bookman Old Style" w:hAnsi="Bookman Old Style"/>
          <w:sz w:val="24"/>
          <w:szCs w:val="24"/>
        </w:rPr>
        <w:t xml:space="preserve"> объектов муниципальной собственности, расположенных на территор</w:t>
      </w:r>
      <w:r w:rsidR="004F20D0">
        <w:rPr>
          <w:rFonts w:ascii="Bookman Old Style" w:hAnsi="Bookman Old Style"/>
          <w:sz w:val="24"/>
          <w:szCs w:val="24"/>
        </w:rPr>
        <w:t xml:space="preserve">ии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район» до 2024 года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FF588F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 паспорт муниципальной программы в новой редакции согласно приложению №1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FF588F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 w:rsidR="00B63742" w:rsidRPr="00B63742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«</w:t>
      </w:r>
      <w:r>
        <w:rPr>
          <w:rFonts w:ascii="Bookman Old Style" w:hAnsi="Bookman Old Style" w:cs="Arial"/>
          <w:sz w:val="24"/>
          <w:szCs w:val="24"/>
        </w:rPr>
        <w:t>Перечень и сведения о показателях (индикаторах) муниципальной программы, целевые показатели (индикаторы) муниципальной программы»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№2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FF588F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№2</w:t>
      </w:r>
      <w:r w:rsidR="00B6374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«Перечень основных мероприятий муниципальной программы»</w:t>
      </w:r>
      <w:r>
        <w:rPr>
          <w:rFonts w:ascii="Bookman Old Style" w:hAnsi="Bookman Old Style"/>
          <w:sz w:val="24"/>
          <w:szCs w:val="24"/>
        </w:rPr>
        <w:t>» в новой редакции согласно приложению №3 к настоящему постановлению.</w:t>
      </w:r>
    </w:p>
    <w:p w:rsidR="002C6989" w:rsidRPr="000013FC" w:rsidRDefault="002C6989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FF588F">
        <w:rPr>
          <w:rFonts w:ascii="Bookman Old Style" w:hAnsi="Bookman Old Style"/>
          <w:sz w:val="24"/>
          <w:szCs w:val="24"/>
        </w:rPr>
        <w:t>5</w:t>
      </w:r>
      <w:r w:rsidRPr="002C6989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«</w:t>
      </w:r>
      <w:r w:rsidR="007A6A98">
        <w:rPr>
          <w:rFonts w:ascii="Bookman Old Style" w:hAnsi="Bookman Old Style" w:cs="Times New Roman"/>
          <w:sz w:val="24"/>
        </w:rPr>
        <w:t>Р</w:t>
      </w:r>
      <w:r w:rsidRPr="00A177B2">
        <w:rPr>
          <w:rFonts w:ascii="Bookman Old Style" w:hAnsi="Bookman Old Style" w:cs="Times New Roman"/>
          <w:sz w:val="24"/>
        </w:rPr>
        <w:t>есурсное обеспечение реализации мун</w:t>
      </w:r>
      <w:r>
        <w:rPr>
          <w:rFonts w:ascii="Bookman Old Style" w:hAnsi="Bookman Old Style" w:cs="Times New Roman"/>
          <w:sz w:val="24"/>
        </w:rPr>
        <w:t>и</w:t>
      </w:r>
      <w:r w:rsidRPr="00A177B2">
        <w:rPr>
          <w:rFonts w:ascii="Bookman Old Style" w:hAnsi="Bookman Old Style" w:cs="Times New Roman"/>
          <w:sz w:val="24"/>
        </w:rPr>
        <w:t>ципальной Программы</w:t>
      </w:r>
      <w:r>
        <w:rPr>
          <w:rFonts w:ascii="Bookman Old Style" w:hAnsi="Bookman Old Style" w:cs="Times New Roman"/>
          <w:sz w:val="24"/>
        </w:rPr>
        <w:t>" Разработка проектно</w:t>
      </w:r>
      <w:r w:rsidRPr="00A177B2">
        <w:rPr>
          <w:rFonts w:ascii="Bookman Old Style" w:hAnsi="Bookman Old Style" w:cs="Times New Roman"/>
          <w:sz w:val="24"/>
        </w:rPr>
        <w:t>-сметной документации для строительства, капитального ремонта и реконструкции объектов муници</w:t>
      </w:r>
      <w:r>
        <w:rPr>
          <w:rFonts w:ascii="Bookman Old Style" w:hAnsi="Bookman Old Style" w:cs="Times New Roman"/>
          <w:sz w:val="24"/>
        </w:rPr>
        <w:t>пальной собственно</w:t>
      </w:r>
      <w:r>
        <w:rPr>
          <w:rFonts w:ascii="Bookman Old Style" w:hAnsi="Bookman Old Style" w:cs="Times New Roman"/>
          <w:sz w:val="24"/>
        </w:rPr>
        <w:lastRenderedPageBreak/>
        <w:t>сти</w:t>
      </w:r>
      <w:r w:rsidRPr="00A177B2">
        <w:rPr>
          <w:rFonts w:ascii="Bookman Old Style" w:hAnsi="Bookman Old Style" w:cs="Times New Roman"/>
          <w:sz w:val="24"/>
        </w:rPr>
        <w:t>, расположенн</w:t>
      </w:r>
      <w:r>
        <w:rPr>
          <w:rFonts w:ascii="Bookman Old Style" w:hAnsi="Bookman Old Style" w:cs="Times New Roman"/>
          <w:sz w:val="24"/>
        </w:rPr>
        <w:t xml:space="preserve">ых на территории муниципального </w:t>
      </w:r>
      <w:r w:rsidR="00540946">
        <w:rPr>
          <w:rFonts w:ascii="Bookman Old Style" w:hAnsi="Bookman Old Style" w:cs="Times New Roman"/>
          <w:sz w:val="24"/>
        </w:rPr>
        <w:t xml:space="preserve">образования </w:t>
      </w:r>
      <w:r w:rsidRPr="00A177B2">
        <w:rPr>
          <w:rFonts w:ascii="Bookman Old Style" w:hAnsi="Bookman Old Style" w:cs="Times New Roman"/>
          <w:sz w:val="24"/>
        </w:rPr>
        <w:t>Моздокский район"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в новой редакции</w:t>
      </w:r>
      <w:r w:rsidR="000013FC" w:rsidRPr="000013FC">
        <w:rPr>
          <w:rFonts w:ascii="Bookman Old Style" w:hAnsi="Bookman Old Style"/>
          <w:sz w:val="24"/>
          <w:szCs w:val="24"/>
        </w:rPr>
        <w:t xml:space="preserve"> </w:t>
      </w:r>
      <w:r w:rsidR="000013FC">
        <w:rPr>
          <w:rFonts w:ascii="Bookman Old Style" w:hAnsi="Bookman Old Style"/>
          <w:sz w:val="24"/>
          <w:szCs w:val="24"/>
        </w:rPr>
        <w:t>согласно приложению №4 к настоящему постановлению.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Управлению финансов Администрации местного самоуправления Моздокского района (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Е.А.) обеспечить финансирование мероприятий, проводимых в рамках муниципальной программы «Разработка проектно-сметной документации</w:t>
      </w:r>
      <w:r w:rsidR="006610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</w:t>
      </w:r>
      <w:r w:rsidR="004F20D0">
        <w:rPr>
          <w:rFonts w:ascii="Bookman Old Style" w:hAnsi="Bookman Old Style"/>
          <w:sz w:val="24"/>
          <w:szCs w:val="24"/>
        </w:rPr>
        <w:t>рии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Моздокский район</w:t>
      </w:r>
      <w:r w:rsidR="00E87D6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B0661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</w:t>
      </w:r>
      <w:r w:rsidR="00B63742">
        <w:rPr>
          <w:rFonts w:ascii="Bookman Old Style" w:hAnsi="Bookman Old Style"/>
          <w:sz w:val="24"/>
          <w:szCs w:val="24"/>
        </w:rPr>
        <w:t xml:space="preserve"> в средствах массовой информации</w:t>
      </w:r>
      <w:r w:rsidR="00540946"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E87D6E" w:rsidRPr="00E87D6E" w:rsidRDefault="007B0661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E87D6E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Моздокского </w:t>
      </w:r>
      <w:r w:rsidR="00E87D6E" w:rsidRPr="00E87D6E">
        <w:rPr>
          <w:rFonts w:ascii="Bookman Old Style" w:hAnsi="Bookman Old Style"/>
          <w:sz w:val="24"/>
          <w:szCs w:val="24"/>
        </w:rPr>
        <w:t xml:space="preserve">района от </w:t>
      </w:r>
      <w:r w:rsidR="00FF588F">
        <w:rPr>
          <w:rFonts w:ascii="Bookman Old Style" w:hAnsi="Bookman Old Style"/>
          <w:sz w:val="24"/>
          <w:szCs w:val="24"/>
        </w:rPr>
        <w:t>23</w:t>
      </w:r>
      <w:r w:rsidR="00E87D6E" w:rsidRPr="00E87D6E">
        <w:rPr>
          <w:rFonts w:ascii="Bookman Old Style" w:hAnsi="Bookman Old Style"/>
          <w:sz w:val="24"/>
          <w:szCs w:val="24"/>
        </w:rPr>
        <w:t>.0</w:t>
      </w:r>
      <w:r w:rsidR="00FF588F">
        <w:rPr>
          <w:rFonts w:ascii="Bookman Old Style" w:hAnsi="Bookman Old Style"/>
          <w:sz w:val="24"/>
          <w:szCs w:val="24"/>
        </w:rPr>
        <w:t>9</w:t>
      </w:r>
      <w:r w:rsidR="00E87D6E" w:rsidRPr="00E87D6E">
        <w:rPr>
          <w:rFonts w:ascii="Bookman Old Style" w:hAnsi="Bookman Old Style"/>
          <w:sz w:val="24"/>
          <w:szCs w:val="24"/>
        </w:rPr>
        <w:t>.202</w:t>
      </w:r>
      <w:r w:rsidR="008F0A26">
        <w:rPr>
          <w:rFonts w:ascii="Bookman Old Style" w:hAnsi="Bookman Old Style"/>
          <w:sz w:val="24"/>
          <w:szCs w:val="24"/>
        </w:rPr>
        <w:t>1</w:t>
      </w:r>
      <w:r w:rsidR="00E87D6E" w:rsidRPr="00E87D6E">
        <w:rPr>
          <w:rFonts w:ascii="Bookman Old Style" w:hAnsi="Bookman Old Style"/>
          <w:sz w:val="24"/>
          <w:szCs w:val="24"/>
        </w:rPr>
        <w:t xml:space="preserve"> г. № </w:t>
      </w:r>
      <w:r w:rsidR="00FF588F">
        <w:rPr>
          <w:rFonts w:ascii="Bookman Old Style" w:hAnsi="Bookman Old Style"/>
          <w:sz w:val="24"/>
          <w:szCs w:val="24"/>
        </w:rPr>
        <w:t>83</w:t>
      </w:r>
      <w:r w:rsidR="00E87D6E" w:rsidRPr="00E87D6E">
        <w:rPr>
          <w:rFonts w:ascii="Bookman Old Style" w:hAnsi="Bookman Old Style"/>
          <w:sz w:val="24"/>
          <w:szCs w:val="24"/>
        </w:rPr>
        <w:t>-Д»</w:t>
      </w:r>
      <w:r w:rsidR="004F20D0">
        <w:rPr>
          <w:rFonts w:ascii="Bookman Old Style" w:hAnsi="Bookman Old Style"/>
          <w:sz w:val="24"/>
          <w:szCs w:val="24"/>
        </w:rPr>
        <w:t xml:space="preserve"> </w:t>
      </w:r>
      <w:r w:rsidR="00E87D6E" w:rsidRPr="00E87D6E">
        <w:rPr>
          <w:rFonts w:ascii="Bookman Old Style" w:hAnsi="Bookman Old Style"/>
          <w:sz w:val="24"/>
          <w:szCs w:val="24"/>
        </w:rPr>
        <w:t>О внесении изменений в постановление от 18.12.2017 года №52-Д</w:t>
      </w:r>
      <w:r w:rsidR="004F20D0">
        <w:rPr>
          <w:rFonts w:ascii="Bookman Old Style" w:hAnsi="Bookman Old Style"/>
          <w:sz w:val="24"/>
          <w:szCs w:val="24"/>
        </w:rPr>
        <w:t xml:space="preserve"> </w:t>
      </w:r>
      <w:r w:rsidR="00E87D6E" w:rsidRPr="00E87D6E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</w:t>
      </w:r>
      <w:r w:rsidR="004F20D0">
        <w:rPr>
          <w:rFonts w:ascii="Bookman Old Style" w:hAnsi="Bookman Old Style"/>
          <w:sz w:val="24"/>
          <w:szCs w:val="24"/>
        </w:rPr>
        <w:t xml:space="preserve">ии муниципального образования </w:t>
      </w:r>
      <w:r w:rsidR="00E87D6E" w:rsidRPr="00E87D6E">
        <w:rPr>
          <w:rFonts w:ascii="Bookman Old Style" w:hAnsi="Bookman Old Style"/>
          <w:sz w:val="24"/>
          <w:szCs w:val="24"/>
        </w:rPr>
        <w:t>Моздокский район, на 2018-2022 годы</w:t>
      </w:r>
      <w:r w:rsidR="00E87D6E">
        <w:rPr>
          <w:rFonts w:ascii="Bookman Old Style" w:hAnsi="Bookman Old Style"/>
          <w:sz w:val="24"/>
          <w:szCs w:val="24"/>
        </w:rPr>
        <w:t>» признать утратившим силу.</w:t>
      </w:r>
    </w:p>
    <w:p w:rsidR="007B0661" w:rsidRDefault="00E87D6E" w:rsidP="004F20D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7B0661">
        <w:rPr>
          <w:rFonts w:ascii="Bookman Old Style" w:hAnsi="Bookman Old Style"/>
          <w:sz w:val="24"/>
          <w:szCs w:val="24"/>
        </w:rPr>
        <w:t>Контроль за выполнением настоящего постановления оставляю за собой.</w:t>
      </w: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20D0">
        <w:rPr>
          <w:rFonts w:ascii="Bookman Old Style" w:hAnsi="Bookman Old Style"/>
          <w:sz w:val="24"/>
          <w:szCs w:val="24"/>
        </w:rPr>
        <w:t>Глава Администрации</w:t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Pr="004F20D0">
        <w:rPr>
          <w:rFonts w:ascii="Bookman Old Style" w:hAnsi="Bookman Old Style"/>
          <w:sz w:val="24"/>
          <w:szCs w:val="24"/>
        </w:rPr>
        <w:tab/>
      </w:r>
      <w:r w:rsidR="006610F6">
        <w:rPr>
          <w:rFonts w:ascii="Bookman Old Style" w:hAnsi="Bookman Old Style"/>
          <w:sz w:val="24"/>
          <w:szCs w:val="24"/>
        </w:rPr>
        <w:t xml:space="preserve"> </w:t>
      </w:r>
      <w:r w:rsidRPr="004F20D0">
        <w:rPr>
          <w:rFonts w:ascii="Bookman Old Style" w:hAnsi="Bookman Old Style"/>
          <w:sz w:val="24"/>
          <w:szCs w:val="24"/>
        </w:rPr>
        <w:t>О. Яровой</w:t>
      </w: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F20D0" w:rsidRPr="004F20D0" w:rsidRDefault="004F20D0" w:rsidP="004F20D0">
      <w:pPr>
        <w:spacing w:after="0" w:line="240" w:lineRule="auto"/>
        <w:rPr>
          <w:rFonts w:ascii="Bookman Old Style" w:hAnsi="Bookman Old Style"/>
          <w:sz w:val="16"/>
          <w:szCs w:val="16"/>
        </w:rPr>
      </w:pPr>
      <w:proofErr w:type="spellStart"/>
      <w:r w:rsidRPr="004F20D0">
        <w:rPr>
          <w:rFonts w:ascii="Bookman Old Style" w:hAnsi="Bookman Old Style"/>
          <w:sz w:val="16"/>
          <w:szCs w:val="16"/>
        </w:rPr>
        <w:t>Исп</w:t>
      </w:r>
      <w:proofErr w:type="spellEnd"/>
      <w:r w:rsidRPr="004F20D0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4F20D0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4F20D0">
        <w:rPr>
          <w:rFonts w:ascii="Bookman Old Style" w:hAnsi="Bookman Old Style"/>
          <w:sz w:val="16"/>
          <w:szCs w:val="16"/>
        </w:rPr>
        <w:t>, тел: 3-29-85</w:t>
      </w:r>
    </w:p>
    <w:p w:rsidR="004F20D0" w:rsidRDefault="004F20D0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6610F6" w:rsidRDefault="006610F6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C6827" w:rsidRPr="004F20D0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bookmarkStart w:id="0" w:name="_GoBack"/>
      <w:bookmarkEnd w:id="0"/>
      <w:r w:rsidRPr="004F20D0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</w:t>
      </w:r>
      <w:r w:rsidR="0001505D" w:rsidRPr="004F20D0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AC6827" w:rsidRPr="004F20D0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4F20D0">
        <w:rPr>
          <w:rFonts w:ascii="Bookman Old Style" w:eastAsia="Calibri" w:hAnsi="Bookman Old Style" w:cs="Times New Roman"/>
          <w:i/>
          <w:sz w:val="24"/>
          <w:szCs w:val="24"/>
        </w:rPr>
        <w:t xml:space="preserve"> к постановлению </w:t>
      </w:r>
    </w:p>
    <w:p w:rsidR="00AC6827" w:rsidRPr="004F20D0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4F20D0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AC6827" w:rsidRPr="004F20D0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4F20D0">
        <w:rPr>
          <w:rFonts w:ascii="Bookman Old Style" w:eastAsia="Calibri" w:hAnsi="Bookman Old Style" w:cs="Times New Roman"/>
          <w:i/>
          <w:sz w:val="24"/>
          <w:szCs w:val="24"/>
        </w:rPr>
        <w:t xml:space="preserve"> местного самоуправления </w:t>
      </w:r>
    </w:p>
    <w:p w:rsidR="00AC6827" w:rsidRPr="004F20D0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4F20D0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AC6827" w:rsidRDefault="004F20D0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4F20D0">
        <w:rPr>
          <w:rFonts w:ascii="Bookman Old Style" w:eastAsia="Calibri" w:hAnsi="Bookman Old Style" w:cs="Times New Roman"/>
          <w:i/>
          <w:sz w:val="24"/>
          <w:szCs w:val="24"/>
        </w:rPr>
        <w:t xml:space="preserve">№109-Д от </w:t>
      </w:r>
      <w:r>
        <w:rPr>
          <w:rFonts w:ascii="Bookman Old Style" w:eastAsia="Calibri" w:hAnsi="Bookman Old Style" w:cs="Times New Roman"/>
          <w:i/>
          <w:sz w:val="24"/>
          <w:szCs w:val="24"/>
        </w:rPr>
        <w:t>11.11.2021 г.</w:t>
      </w:r>
    </w:p>
    <w:p w:rsidR="004F20D0" w:rsidRPr="004F20D0" w:rsidRDefault="004F20D0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C6827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4F20D0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«Разработка проектно-сметной</w:t>
      </w:r>
      <w:r w:rsidR="006610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документации</w:t>
      </w:r>
      <w:r w:rsidR="006610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для строительства, </w:t>
      </w:r>
    </w:p>
    <w:p w:rsidR="004F20D0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муниципальной </w:t>
      </w:r>
    </w:p>
    <w:p w:rsidR="004F20D0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собственности, расположенных на террито</w:t>
      </w:r>
      <w:r w:rsidR="004F20D0">
        <w:rPr>
          <w:rFonts w:ascii="Bookman Old Style" w:hAnsi="Bookman Old Style"/>
          <w:sz w:val="24"/>
          <w:szCs w:val="24"/>
        </w:rPr>
        <w:t xml:space="preserve">рии муниципального </w:t>
      </w:r>
    </w:p>
    <w:p w:rsidR="00AC6827" w:rsidRDefault="004F20D0" w:rsidP="004F20D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образования </w:t>
      </w:r>
      <w:r w:rsidR="00AC6827">
        <w:rPr>
          <w:rFonts w:ascii="Bookman Old Style" w:hAnsi="Bookman Old Style"/>
          <w:sz w:val="24"/>
          <w:szCs w:val="24"/>
        </w:rPr>
        <w:t>Моздокский район</w:t>
      </w:r>
      <w:r w:rsidR="00243FA0">
        <w:rPr>
          <w:rFonts w:ascii="Bookman Old Style" w:hAnsi="Bookman Old Style"/>
          <w:sz w:val="24"/>
          <w:szCs w:val="24"/>
        </w:rPr>
        <w:t>»</w:t>
      </w:r>
    </w:p>
    <w:p w:rsidR="00AC6827" w:rsidRDefault="00AC6827" w:rsidP="00AC6827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C84CF2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самоуправления Моздокского района, отдел по вопросам культуры Администрации местного са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2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Проектно-производственное бюро»,</w:t>
            </w:r>
          </w:p>
          <w:p w:rsidR="00AC6827" w:rsidRDefault="00C84CF2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привлечение инвестиций в муниципальные образования;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бюджетной сферы;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значения;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</w:t>
            </w:r>
            <w:r w:rsidR="006610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и комфортных условий проживания жителей Моздокского района.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1505D">
              <w:rPr>
                <w:rFonts w:ascii="Bookman Old Style" w:hAnsi="Bookman Old Style"/>
                <w:sz w:val="24"/>
                <w:szCs w:val="24"/>
              </w:rPr>
              <w:t>Наличие проектно-сметной документации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-0;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- 3;</w:t>
            </w:r>
          </w:p>
          <w:p w:rsidR="0001505D" w:rsidRDefault="0040682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1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-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Default="007B0661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2023год -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81463" w:rsidRPr="0001505D" w:rsidRDefault="00881463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2024 год –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881463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</w:t>
            </w:r>
            <w:r w:rsidR="006610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полож</w:t>
            </w:r>
            <w:r w:rsidR="0001505D" w:rsidRPr="0001505D">
              <w:rPr>
                <w:rFonts w:ascii="Bookman Old Style" w:hAnsi="Bookman Old Style"/>
                <w:sz w:val="24"/>
                <w:szCs w:val="24"/>
              </w:rPr>
              <w:t>ительного заключения государственной экспертизы на объект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0;</w:t>
            </w:r>
          </w:p>
          <w:p w:rsidR="0001505D" w:rsidRP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1505D" w:rsidRP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0131B2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5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Default="007B0661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81463" w:rsidRPr="0001505D" w:rsidRDefault="00881463" w:rsidP="0054094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 w:rsidR="00DD2A3C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2018-202</w:t>
            </w:r>
            <w:r w:rsidR="00881463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Бюджет МО</w:t>
            </w:r>
            <w:r w:rsidR="006610F6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Моздокский район, затраты всего составят </w:t>
            </w:r>
            <w:r w:rsidR="00881463">
              <w:rPr>
                <w:rFonts w:ascii="Bookman Old Style" w:eastAsia="Calibri" w:hAnsi="Bookman Old Style" w:cs="Times New Roman"/>
                <w:sz w:val="24"/>
                <w:szCs w:val="24"/>
              </w:rPr>
              <w:t>31745,2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в том числе: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C84CF2">
              <w:rPr>
                <w:rFonts w:ascii="Bookman Old Style" w:eastAsia="Calibri" w:hAnsi="Bookman Old Style" w:cs="Times New Roman"/>
                <w:sz w:val="24"/>
                <w:szCs w:val="24"/>
              </w:rPr>
              <w:t>1103,1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– </w:t>
            </w:r>
            <w:r w:rsidR="005C7BCE">
              <w:rPr>
                <w:rFonts w:ascii="Bookman Old Style" w:hAnsi="Bookman Old Style" w:cs="Arial"/>
                <w:szCs w:val="20"/>
              </w:rPr>
              <w:t>5033,0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2E3811">
              <w:rPr>
                <w:rFonts w:ascii="Bookman Old Style" w:hAnsi="Bookman Old Style" w:cs="Arial"/>
                <w:szCs w:val="20"/>
              </w:rPr>
              <w:t>4176,8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4A1FE7" w:rsidRDefault="004A1FE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– </w:t>
            </w:r>
            <w:r w:rsidR="00881463" w:rsidRPr="00881463">
              <w:rPr>
                <w:rFonts w:ascii="Bookman Old Style" w:eastAsia="Calibri" w:hAnsi="Bookman Old Style" w:cs="Times New Roman"/>
                <w:sz w:val="24"/>
                <w:szCs w:val="24"/>
              </w:rPr>
              <w:t>8432,3</w:t>
            </w:r>
            <w:r w:rsidR="0088146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B3235A" w:rsidRDefault="00B3235A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год-</w:t>
            </w:r>
            <w:r w:rsidR="00881463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500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  <w:p w:rsidR="00881463" w:rsidRDefault="00881463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2024 год-6500,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Default="00F70619" w:rsidP="00540946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образования Моздокского района на 1объект;</w:t>
            </w:r>
          </w:p>
          <w:p w:rsidR="00F70619" w:rsidRDefault="00F70619" w:rsidP="00540946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культуры</w:t>
            </w:r>
            <w:r w:rsidR="0001505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Моздокского района на 1 объект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C6827" w:rsidRDefault="00F70619" w:rsidP="00540946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DD2A3C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объектов.</w:t>
            </w:r>
          </w:p>
        </w:tc>
      </w:tr>
    </w:tbl>
    <w:p w:rsidR="00AC6827" w:rsidRDefault="00AC6827" w:rsidP="0054094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0682D" w:rsidRDefault="0040682D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24C24" w:rsidRDefault="00F24C24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2053A" w:rsidRDefault="0032053A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433A3" w:rsidRDefault="002433A3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Приложение №2</w:t>
      </w: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lastRenderedPageBreak/>
        <w:t>к постановлению</w:t>
      </w: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Главы Администрации</w:t>
      </w: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местного самоуправления</w:t>
      </w: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Моздокского района</w:t>
      </w:r>
    </w:p>
    <w:p w:rsidR="00F70619" w:rsidRPr="00D946D4" w:rsidRDefault="004F20D0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№109-Д от 11.11.2021 г.</w:t>
      </w: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193"/>
        <w:gridCol w:w="1077"/>
        <w:gridCol w:w="882"/>
        <w:gridCol w:w="207"/>
        <w:gridCol w:w="206"/>
        <w:gridCol w:w="252"/>
        <w:gridCol w:w="129"/>
        <w:gridCol w:w="116"/>
        <w:gridCol w:w="161"/>
        <w:gridCol w:w="323"/>
        <w:gridCol w:w="93"/>
        <w:gridCol w:w="600"/>
        <w:gridCol w:w="92"/>
        <w:gridCol w:w="604"/>
        <w:gridCol w:w="693"/>
        <w:gridCol w:w="641"/>
        <w:gridCol w:w="60"/>
        <w:gridCol w:w="482"/>
        <w:gridCol w:w="11"/>
        <w:gridCol w:w="553"/>
        <w:gridCol w:w="1211"/>
      </w:tblGrid>
      <w:tr w:rsidR="00881463" w:rsidRPr="004F20D0" w:rsidTr="00881463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 xml:space="preserve">Наименование Программы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«Разработка проектно-сметной</w:t>
            </w:r>
            <w:r w:rsidR="006610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документации</w:t>
            </w:r>
            <w:r w:rsidR="006610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 Моздокский район»</w:t>
            </w:r>
          </w:p>
        </w:tc>
      </w:tr>
      <w:tr w:rsidR="00881463" w:rsidRPr="004F20D0" w:rsidTr="00881463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 xml:space="preserve">Цели: -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привлечение инвестиций в муниципальное образование;</w:t>
            </w:r>
          </w:p>
          <w:p w:rsidR="00881463" w:rsidRPr="004F20D0" w:rsidRDefault="00881463" w:rsidP="004F20D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F20D0">
              <w:rPr>
                <w:rFonts w:ascii="Bookman Old Style" w:hAnsi="Bookman Old Style"/>
                <w:sz w:val="18"/>
                <w:szCs w:val="18"/>
              </w:rPr>
              <w:t>- строительство и реконструкция учреждений бюджетной сферы;</w:t>
            </w:r>
          </w:p>
          <w:p w:rsidR="00881463" w:rsidRPr="004F20D0" w:rsidRDefault="00881463" w:rsidP="004F20D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F20D0">
              <w:rPr>
                <w:rFonts w:ascii="Bookman Old Style" w:hAnsi="Bookman Old Style"/>
                <w:sz w:val="18"/>
                <w:szCs w:val="18"/>
              </w:rPr>
              <w:t>- решение вопросов социально-экономического значения;</w:t>
            </w:r>
          </w:p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/>
                <w:sz w:val="18"/>
                <w:szCs w:val="18"/>
              </w:rPr>
              <w:t>- создания благоприятных</w:t>
            </w:r>
            <w:r w:rsidR="006610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и комфортных условий проживания граждан Моздокского района.</w:t>
            </w:r>
          </w:p>
        </w:tc>
      </w:tr>
      <w:tr w:rsidR="00881463" w:rsidRPr="004F20D0" w:rsidTr="00881463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 xml:space="preserve">Задачи: </w:t>
            </w:r>
            <w:r w:rsidRPr="004F20D0">
              <w:rPr>
                <w:rFonts w:ascii="Bookman Old Style" w:hAnsi="Bookman Old Style"/>
                <w:sz w:val="18"/>
                <w:szCs w:val="18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/>
                <w:sz w:val="18"/>
                <w:szCs w:val="18"/>
              </w:rPr>
              <w:t xml:space="preserve">- получение </w:t>
            </w:r>
            <w:r w:rsidRPr="004F20D0">
              <w:rPr>
                <w:rStyle w:val="blk"/>
                <w:rFonts w:ascii="Bookman Old Style" w:hAnsi="Bookman Old Style" w:cs="Arial"/>
                <w:sz w:val="18"/>
                <w:szCs w:val="18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C57EE0" w:rsidRPr="004F20D0" w:rsidTr="00A32849"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4F20D0" w:rsidRDefault="00C57EE0" w:rsidP="004F20D0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C57EE0" w:rsidRPr="004F20D0" w:rsidRDefault="00C57EE0" w:rsidP="004F20D0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4F20D0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4F20D0" w:rsidRDefault="00C57EE0" w:rsidP="004F20D0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24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4F20D0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4F20D0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Исходные показатели</w:t>
            </w:r>
          </w:p>
          <w:p w:rsidR="00C57EE0" w:rsidRPr="004F20D0" w:rsidRDefault="00C57EE0" w:rsidP="004F20D0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F20D0">
              <w:rPr>
                <w:rFonts w:ascii="Bookman Old Style" w:hAnsi="Bookman Old Style" w:cs="Arial"/>
                <w:sz w:val="18"/>
                <w:szCs w:val="18"/>
              </w:rPr>
              <w:t>базового года</w:t>
            </w:r>
          </w:p>
        </w:tc>
      </w:tr>
      <w:tr w:rsidR="00C57EE0" w:rsidRPr="00D946D4" w:rsidTr="00A32849">
        <w:trPr>
          <w:cantSplit/>
          <w:trHeight w:val="1134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4F20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4F20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4F20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4F20D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4F20D0">
            <w:pPr>
              <w:spacing w:after="0" w:line="240" w:lineRule="auto"/>
              <w:ind w:left="113" w:right="113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E0" w:rsidRPr="00D946D4" w:rsidRDefault="00C57EE0" w:rsidP="004F20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7EE0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881463" w:rsidRPr="00D946D4" w:rsidTr="00881463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881463" w:rsidRPr="004F20D0" w:rsidTr="00A32849">
        <w:trPr>
          <w:trHeight w:val="152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1.1.</w:t>
            </w:r>
          </w:p>
        </w:tc>
        <w:tc>
          <w:tcPr>
            <w:tcW w:w="1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rPr>
          <w:trHeight w:val="1935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1.2.</w:t>
            </w:r>
          </w:p>
        </w:tc>
        <w:tc>
          <w:tcPr>
            <w:tcW w:w="1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4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973B25">
        <w:trPr>
          <w:trHeight w:val="272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b/>
                <w:sz w:val="16"/>
                <w:szCs w:val="16"/>
              </w:rPr>
              <w:t>2. В сфере культуры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b/>
                <w:sz w:val="16"/>
                <w:szCs w:val="16"/>
              </w:rPr>
              <w:t>Моздокского района</w:t>
            </w:r>
          </w:p>
        </w:tc>
      </w:tr>
      <w:tr w:rsidR="00881463" w:rsidRPr="004F20D0" w:rsidTr="00A32849">
        <w:trPr>
          <w:trHeight w:val="155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2.1.</w:t>
            </w:r>
          </w:p>
        </w:tc>
        <w:tc>
          <w:tcPr>
            <w:tcW w:w="1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Наличие проектно-сметной документации на объект «Реконструкция здания МБУ ДОУ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Луковской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2.2.</w:t>
            </w:r>
          </w:p>
        </w:tc>
        <w:tc>
          <w:tcPr>
            <w:tcW w:w="1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положительного заключения государственной экспертизы на объект «Реконструкция здания МБУ ДОУ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Луковской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3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391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3. В сфере ЖКХ</w:t>
            </w:r>
            <w:r w:rsidRPr="004F20D0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Моздокского района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</w:tr>
      <w:tr w:rsidR="00881463" w:rsidRPr="004F20D0" w:rsidTr="00A32849">
        <w:trPr>
          <w:trHeight w:val="212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Черноярская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</w:p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Черноярская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</w:p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rPr>
          <w:trHeight w:val="125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3.2.1.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3.2.2.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РСО-Алания»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rPr>
          <w:trHeight w:val="26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3.3.1.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п.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rPr>
          <w:trHeight w:val="42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3.3.2.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п.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4F20D0">
        <w:trPr>
          <w:trHeight w:val="211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3.4.1.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с положительным заключением государственной экспертизы на объект «Реконструкция очистных сооружений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Павлодольская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3.4.2.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«Реконструкция очистных сооружений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Павлодольская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3.5.1.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Сухотское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)»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3.5.2.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Сухотское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)»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3.6.1.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проектно-сметной документации на объект «Реконструкция системы водоснабжения ст. Терская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3.6.2.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системы водоснабжения ст. Терская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3.7.1.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Троицкое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3.7.2.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с.Троицкое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3.8.1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Наличие сметной документации на объекты для строительства жилья по договору найма жилого помещения. Получение положительного заключения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государственной экспертизы о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достоверности сметной документации.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3.9.1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Реконструкция сетей водоснабжения 1,9 км в с.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Елбаево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3.9.2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Реконструкция сетей водоснабжения 1,9 км в с.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Елбаево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3.10.1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661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20D0">
              <w:rPr>
                <w:rFonts w:ascii="Times New Roman" w:hAnsi="Times New Roman" w:cs="Times New Roman"/>
                <w:sz w:val="16"/>
                <w:szCs w:val="16"/>
              </w:rPr>
              <w:t>уличного освещения поселений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3.11.1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3.11.2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3.12.1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Изготовление проектно-сметной документации на объект «Реконструкция системы водоснабжения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3.12.2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п.Притеречный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3.13.1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Киевское,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3.13.2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с.Киевское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  <w:tr w:rsidR="00881463" w:rsidRPr="004F20D0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3.14.1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463" w:rsidRPr="004F20D0" w:rsidRDefault="00881463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проекта газоснабжения на объекты для строительства жилья по договору найма жилого помещения.</w:t>
            </w:r>
          </w:p>
        </w:tc>
        <w:tc>
          <w:tcPr>
            <w:tcW w:w="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4F20D0">
              <w:rPr>
                <w:rFonts w:ascii="Bookman Old Style" w:hAnsi="Bookman Old Style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4F20D0" w:rsidRDefault="00881463" w:rsidP="004F20D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нет</w:t>
            </w:r>
          </w:p>
        </w:tc>
      </w:tr>
    </w:tbl>
    <w:p w:rsidR="00F70619" w:rsidRPr="00D946D4" w:rsidRDefault="00F70619" w:rsidP="00F70619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70619" w:rsidRPr="00D946D4" w:rsidSect="004F20D0">
          <w:pgSz w:w="11906" w:h="16838"/>
          <w:pgMar w:top="567" w:right="850" w:bottom="426" w:left="1701" w:header="708" w:footer="708" w:gutter="0"/>
          <w:cols w:space="720"/>
        </w:sectPr>
      </w:pPr>
    </w:p>
    <w:p w:rsidR="00F70619" w:rsidRPr="004F20D0" w:rsidRDefault="003E2FDF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4F20D0">
        <w:rPr>
          <w:rFonts w:ascii="Bookman Old Style" w:eastAsia="Calibri" w:hAnsi="Bookman Old Style" w:cs="Times New Roman"/>
          <w:i/>
          <w:sz w:val="20"/>
          <w:szCs w:val="20"/>
        </w:rPr>
        <w:lastRenderedPageBreak/>
        <w:t>Прилож</w:t>
      </w:r>
      <w:r w:rsidR="001D3D92" w:rsidRPr="004F20D0">
        <w:rPr>
          <w:rFonts w:ascii="Bookman Old Style" w:eastAsia="Calibri" w:hAnsi="Bookman Old Style" w:cs="Times New Roman"/>
          <w:i/>
          <w:sz w:val="20"/>
          <w:szCs w:val="20"/>
        </w:rPr>
        <w:t xml:space="preserve">ение </w:t>
      </w:r>
      <w:r w:rsidR="00F70619" w:rsidRPr="004F20D0">
        <w:rPr>
          <w:rFonts w:ascii="Bookman Old Style" w:eastAsia="Calibri" w:hAnsi="Bookman Old Style" w:cs="Times New Roman"/>
          <w:i/>
          <w:sz w:val="20"/>
          <w:szCs w:val="20"/>
        </w:rPr>
        <w:t>№3</w:t>
      </w:r>
    </w:p>
    <w:p w:rsidR="00F70619" w:rsidRPr="004F20D0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4F20D0">
        <w:rPr>
          <w:rFonts w:ascii="Bookman Old Style" w:eastAsia="Calibri" w:hAnsi="Bookman Old Style" w:cs="Times New Roman"/>
          <w:i/>
          <w:sz w:val="20"/>
          <w:szCs w:val="20"/>
        </w:rPr>
        <w:t>к постановлению</w:t>
      </w:r>
    </w:p>
    <w:p w:rsidR="00F70619" w:rsidRPr="004F20D0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4F20D0">
        <w:rPr>
          <w:rFonts w:ascii="Bookman Old Style" w:eastAsia="Calibri" w:hAnsi="Bookman Old Style" w:cs="Times New Roman"/>
          <w:i/>
          <w:sz w:val="20"/>
          <w:szCs w:val="20"/>
        </w:rPr>
        <w:t>Главы Администрации</w:t>
      </w:r>
    </w:p>
    <w:p w:rsidR="00F70619" w:rsidRPr="004F20D0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4F20D0">
        <w:rPr>
          <w:rFonts w:ascii="Bookman Old Style" w:eastAsia="Calibri" w:hAnsi="Bookman Old Style" w:cs="Times New Roman"/>
          <w:i/>
          <w:sz w:val="20"/>
          <w:szCs w:val="20"/>
        </w:rPr>
        <w:t>местного самоуправления</w:t>
      </w:r>
    </w:p>
    <w:p w:rsidR="00F70619" w:rsidRPr="004F20D0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4F20D0">
        <w:rPr>
          <w:rFonts w:ascii="Bookman Old Style" w:eastAsia="Calibri" w:hAnsi="Bookman Old Style" w:cs="Times New Roman"/>
          <w:i/>
          <w:sz w:val="20"/>
          <w:szCs w:val="20"/>
        </w:rPr>
        <w:t>Моздокского района</w:t>
      </w:r>
    </w:p>
    <w:p w:rsidR="00F70619" w:rsidRPr="004F20D0" w:rsidRDefault="004F20D0" w:rsidP="0032053A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№109-Д от 11.11.2021 г.</w:t>
      </w:r>
    </w:p>
    <w:p w:rsidR="00243FA0" w:rsidRPr="00243FA0" w:rsidRDefault="00243FA0" w:rsidP="00243FA0">
      <w:pPr>
        <w:rPr>
          <w:rFonts w:ascii="Bookman Old Style" w:hAnsi="Bookman Old Style" w:cs="Arial"/>
          <w:sz w:val="24"/>
          <w:szCs w:val="24"/>
        </w:rPr>
      </w:pPr>
    </w:p>
    <w:p w:rsidR="00F70619" w:rsidRPr="004F20D0" w:rsidRDefault="00F70619" w:rsidP="004F20D0">
      <w:pPr>
        <w:tabs>
          <w:tab w:val="left" w:pos="955"/>
        </w:tabs>
        <w:jc w:val="center"/>
        <w:rPr>
          <w:rFonts w:ascii="Bookman Old Style" w:hAnsi="Bookman Old Style" w:cs="Arial"/>
          <w:b/>
          <w:sz w:val="16"/>
          <w:szCs w:val="16"/>
        </w:rPr>
      </w:pPr>
      <w:r w:rsidRPr="004F20D0">
        <w:rPr>
          <w:rFonts w:ascii="Bookman Old Style" w:hAnsi="Bookman Old Style" w:cs="Arial"/>
          <w:b/>
          <w:sz w:val="16"/>
          <w:szCs w:val="16"/>
        </w:rPr>
        <w:t>Перечень основных мероприятий муниципальной программы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4"/>
        <w:gridCol w:w="3469"/>
        <w:gridCol w:w="1626"/>
        <w:gridCol w:w="1381"/>
        <w:gridCol w:w="1940"/>
        <w:gridCol w:w="703"/>
        <w:gridCol w:w="885"/>
        <w:gridCol w:w="1253"/>
        <w:gridCol w:w="1083"/>
        <w:gridCol w:w="973"/>
        <w:gridCol w:w="888"/>
        <w:gridCol w:w="914"/>
      </w:tblGrid>
      <w:tr w:rsidR="009B2763" w:rsidRPr="004F20D0" w:rsidTr="00C57EE0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Срок исполнения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</w:tr>
      <w:tr w:rsidR="00C57EE0" w:rsidRPr="004F20D0" w:rsidTr="00F26EAA">
        <w:trPr>
          <w:trHeight w:val="654"/>
        </w:trPr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2018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2019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2021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2023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2024 г.</w:t>
            </w:r>
          </w:p>
        </w:tc>
      </w:tr>
      <w:tr w:rsidR="00C57EE0" w:rsidRPr="004F20D0" w:rsidTr="00F26EAA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</w:tr>
      <w:tr w:rsidR="009B2763" w:rsidRPr="004F20D0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b/>
                <w:sz w:val="16"/>
                <w:szCs w:val="16"/>
              </w:rPr>
              <w:t xml:space="preserve">В сфере </w:t>
            </w:r>
            <w:r w:rsidRPr="004F20D0">
              <w:rPr>
                <w:rFonts w:ascii="Bookman Old Style" w:hAnsi="Bookman Old Style" w:cs="Arial"/>
                <w:b/>
                <w:sz w:val="16"/>
                <w:szCs w:val="16"/>
              </w:rPr>
              <w:t>образования 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01607F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2021-</w:t>
            </w:r>
            <w:r w:rsidR="009B2763"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646,572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Управление образования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81,835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B2763" w:rsidRPr="004F20D0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b/>
                <w:sz w:val="16"/>
                <w:szCs w:val="16"/>
              </w:rPr>
              <w:t>В сфере культуры 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57EE0" w:rsidRPr="004F20D0" w:rsidTr="004F20D0">
        <w:trPr>
          <w:trHeight w:val="1032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A3284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32849" w:rsidRPr="004F20D0">
              <w:rPr>
                <w:rFonts w:ascii="Bookman Old Style" w:hAnsi="Bookman Old Style"/>
                <w:sz w:val="16"/>
                <w:szCs w:val="16"/>
              </w:rPr>
              <w:t xml:space="preserve">объект «Реконструкция здания МБУ ДОУ </w:t>
            </w:r>
            <w:proofErr w:type="spellStart"/>
            <w:r w:rsidR="00A32849" w:rsidRPr="004F20D0">
              <w:rPr>
                <w:rFonts w:ascii="Bookman Old Style" w:hAnsi="Bookman Old Style"/>
                <w:sz w:val="16"/>
                <w:szCs w:val="16"/>
              </w:rPr>
              <w:t>Луковской</w:t>
            </w:r>
            <w:proofErr w:type="spellEnd"/>
            <w:r w:rsidR="00A32849" w:rsidRPr="004F20D0">
              <w:rPr>
                <w:rFonts w:ascii="Bookman Old Style" w:hAnsi="Bookman Old Style"/>
                <w:sz w:val="16"/>
                <w:szCs w:val="16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362,3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4F20D0">
        <w:trPr>
          <w:trHeight w:val="862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</w:t>
            </w:r>
            <w:r w:rsidR="00A32849" w:rsidRPr="004F20D0">
              <w:rPr>
                <w:rFonts w:ascii="Bookman Old Style" w:hAnsi="Bookman Old Style"/>
                <w:sz w:val="16"/>
                <w:szCs w:val="16"/>
              </w:rPr>
              <w:t xml:space="preserve">объект «Реконструкция здания МБУ ДОУ </w:t>
            </w:r>
            <w:proofErr w:type="spellStart"/>
            <w:r w:rsidR="00A32849" w:rsidRPr="004F20D0">
              <w:rPr>
                <w:rFonts w:ascii="Bookman Old Style" w:hAnsi="Bookman Old Style"/>
                <w:sz w:val="16"/>
                <w:szCs w:val="16"/>
              </w:rPr>
              <w:t>Луковской</w:t>
            </w:r>
            <w:proofErr w:type="spellEnd"/>
            <w:r w:rsidR="00A32849" w:rsidRPr="004F20D0">
              <w:rPr>
                <w:rFonts w:ascii="Bookman Old Style" w:hAnsi="Bookman Old Style"/>
                <w:sz w:val="16"/>
                <w:szCs w:val="16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70,0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9B2763" w:rsidRPr="004F20D0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4F20D0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В сфере ЖКХ</w:t>
            </w:r>
            <w:r w:rsidRPr="004F20D0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Черноярская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Строительство водопроводной сети 0,9 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км с бурением скважины по ул. Элеваторная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Черноярская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Отдел ЖКХ, архитектуры и строительства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lastRenderedPageBreak/>
              <w:t>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501,6113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EC1D63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150,483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проектной документации внешнего электроснабжения объекта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п.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п.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491,0779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проектной документации внешнего электроснабжения объекта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  <w:vertAlign w:val="superscript"/>
              </w:rPr>
              <w:t>3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/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сут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п.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очистных сооружений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Павлодольская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очистных сооружений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Павлодольская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4F20D0"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  <w:t>517,0913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проектной документации внешнего электроснабжения объекта «Реконструкция очистных сооружений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 ст.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Павлодольская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4F20D0"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г. Моздок и населенных пунктов Моздокского района (с. Виноградное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Сухотское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)»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3233,333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Сухотское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)»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57EE0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4F20D0" w:rsidRDefault="009B2763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4F20D0" w:rsidRDefault="009B2763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B2763" w:rsidRPr="004F20D0" w:rsidRDefault="009B2763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105,0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4F20D0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ст. Терская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системы водоснабжения ст. Терская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9506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Троицкое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2023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3000,0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с.Троицкое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2023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сметной документации на объекты для строительства жилья по договору найма жилого помещения. Получение положительного заключения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государственной экспертизы о</w:t>
            </w:r>
            <w:r w:rsidR="006610F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достоверности сметной документации.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2020-2021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39,75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172,077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Изготовление проекта газоснабжения на объекты для строительства жилья по договору найма жилого помещения.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2021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302,572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Реконструкция сетей водоснабжения 1,9 км в с.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Елбаево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Моздокский район,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BE0FD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1671,533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 xml:space="preserve">Реконструкция сетей водоснабжения 1,9 км в с. </w:t>
            </w:r>
            <w:proofErr w:type="spellStart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Елбаево</w:t>
            </w:r>
            <w:proofErr w:type="spellEnd"/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, Моздокского района, Республики Северная Осетия-Алания</w:t>
            </w:r>
            <w:r w:rsidRPr="004F20D0">
              <w:rPr>
                <w:rFonts w:ascii="Bookman Old Style" w:hAnsi="Bookman Old Style"/>
                <w:sz w:val="16"/>
                <w:szCs w:val="16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2022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Ремонт</w:t>
            </w:r>
            <w:r w:rsidR="006610F6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Times New Roman"/>
                <w:sz w:val="16"/>
                <w:szCs w:val="16"/>
              </w:rPr>
              <w:t>уличного освещения поселений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highlight w:val="yellow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2021</w:t>
            </w:r>
            <w:r w:rsidR="006610F6">
              <w:rPr>
                <w:rFonts w:ascii="Bookman Old Style" w:hAnsi="Bookman Old Style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F20D0">
              <w:rPr>
                <w:rFonts w:ascii="Bookman Old Style" w:hAnsi="Bookman Old Style" w:cs="Arial"/>
                <w:sz w:val="16"/>
                <w:szCs w:val="16"/>
              </w:rPr>
              <w:t>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113,335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2023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0E154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2023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4F20D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500,0</w:t>
            </w:r>
            <w:r w:rsidRPr="004F20D0">
              <w:rPr>
                <w:rFonts w:ascii="Bookman Old Style" w:hAnsi="Bookman Old Style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Изготовление проектно-сметной документации на объект «Реконструкция системы водоснабжения с.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Притеречный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2024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2750,0</w:t>
            </w: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п.Притеречный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2024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500,0</w:t>
            </w: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Изготовление проектно-сметной документации на объект «Реконструкция системы водоснабжения с. Киевское,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 xml:space="preserve">2024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2750,0</w:t>
            </w: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33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4F20D0">
              <w:rPr>
                <w:rFonts w:ascii="Bookman Old Style" w:hAnsi="Bookman Old Style"/>
                <w:sz w:val="16"/>
                <w:szCs w:val="16"/>
              </w:rPr>
              <w:t>с.Киевское</w:t>
            </w:r>
            <w:proofErr w:type="spellEnd"/>
            <w:r w:rsidRPr="004F20D0">
              <w:rPr>
                <w:rFonts w:ascii="Bookman Old Style" w:hAnsi="Bookman Old Style"/>
                <w:sz w:val="16"/>
                <w:szCs w:val="16"/>
              </w:rPr>
              <w:t>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2024</w:t>
            </w:r>
            <w:r w:rsidR="006610F6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Бюджет муниципального образования Моздокский район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500,0</w:t>
            </w:r>
          </w:p>
        </w:tc>
      </w:tr>
      <w:tr w:rsidR="0079506A" w:rsidRPr="004F20D0" w:rsidTr="00F26EAA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F20D0">
              <w:rPr>
                <w:rFonts w:ascii="Bookman Old Style" w:hAnsi="Bookman Old Style"/>
                <w:sz w:val="16"/>
                <w:szCs w:val="16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1103,1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1699,5305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6A" w:rsidRPr="004F20D0" w:rsidRDefault="0079506A" w:rsidP="002E38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4176,8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8432,3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6500,0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6A" w:rsidRPr="004F20D0" w:rsidRDefault="0079506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20D0">
              <w:rPr>
                <w:rFonts w:ascii="Bookman Old Style" w:hAnsi="Bookman Old Style" w:cs="Arial"/>
                <w:sz w:val="16"/>
                <w:szCs w:val="16"/>
              </w:rPr>
              <w:t>6500,0</w:t>
            </w:r>
          </w:p>
        </w:tc>
      </w:tr>
    </w:tbl>
    <w:p w:rsidR="00B43A8C" w:rsidRDefault="00B43A8C" w:rsidP="00F70619">
      <w:pPr>
        <w:spacing w:after="0" w:line="240" w:lineRule="auto"/>
      </w:pPr>
    </w:p>
    <w:p w:rsidR="00917420" w:rsidRDefault="00917420" w:rsidP="0001607F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917420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917420" w:rsidRPr="00D946D4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Прилож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ение </w:t>
      </w:r>
      <w:r w:rsidRPr="00D946D4">
        <w:rPr>
          <w:rFonts w:ascii="Bookman Old Style" w:eastAsia="Calibri" w:hAnsi="Bookman Old Style" w:cs="Times New Roman"/>
          <w:sz w:val="20"/>
          <w:szCs w:val="20"/>
        </w:rPr>
        <w:t>№</w:t>
      </w:r>
      <w:r>
        <w:rPr>
          <w:rFonts w:ascii="Bookman Old Style" w:eastAsia="Calibri" w:hAnsi="Bookman Old Style" w:cs="Times New Roman"/>
          <w:sz w:val="20"/>
          <w:szCs w:val="20"/>
        </w:rPr>
        <w:t>4</w:t>
      </w:r>
    </w:p>
    <w:p w:rsidR="00917420" w:rsidRPr="00D946D4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к постановлению</w:t>
      </w:r>
    </w:p>
    <w:p w:rsidR="00917420" w:rsidRPr="00D946D4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Главы Администрации</w:t>
      </w:r>
    </w:p>
    <w:p w:rsidR="00917420" w:rsidRPr="00D946D4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местного самоуправления</w:t>
      </w:r>
    </w:p>
    <w:p w:rsidR="00917420" w:rsidRPr="00D946D4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946D4">
        <w:rPr>
          <w:rFonts w:ascii="Bookman Old Style" w:eastAsia="Calibri" w:hAnsi="Bookman Old Style" w:cs="Times New Roman"/>
          <w:sz w:val="20"/>
          <w:szCs w:val="20"/>
        </w:rPr>
        <w:t>Моздокского района</w:t>
      </w:r>
    </w:p>
    <w:p w:rsidR="00917420" w:rsidRPr="0032053A" w:rsidRDefault="004F20D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№109-Д от 11.11.2021 г.</w:t>
      </w:r>
    </w:p>
    <w:p w:rsidR="00917420" w:rsidRPr="004F20D0" w:rsidRDefault="00917420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</w:p>
    <w:p w:rsidR="00A177B2" w:rsidRPr="004F20D0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4F20D0">
        <w:rPr>
          <w:rFonts w:ascii="Bookman Old Style" w:hAnsi="Bookman Old Style" w:cs="Times New Roman"/>
          <w:sz w:val="18"/>
          <w:szCs w:val="18"/>
        </w:rPr>
        <w:t>Ресурсное обеспечение реализации муниципальной Программы</w:t>
      </w:r>
    </w:p>
    <w:p w:rsidR="004F20D0" w:rsidRDefault="001866A6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4F20D0">
        <w:rPr>
          <w:rFonts w:ascii="Bookman Old Style" w:hAnsi="Bookman Old Style" w:cs="Times New Roman"/>
          <w:sz w:val="18"/>
          <w:szCs w:val="18"/>
        </w:rPr>
        <w:t>" Разработка проектно</w:t>
      </w:r>
      <w:r w:rsidR="00A177B2" w:rsidRPr="004F20D0">
        <w:rPr>
          <w:rFonts w:ascii="Bookman Old Style" w:hAnsi="Bookman Old Style" w:cs="Times New Roman"/>
          <w:sz w:val="18"/>
          <w:szCs w:val="18"/>
        </w:rPr>
        <w:t>-</w:t>
      </w:r>
      <w:r w:rsidRPr="004F20D0">
        <w:rPr>
          <w:rFonts w:ascii="Bookman Old Style" w:hAnsi="Bookman Old Style" w:cs="Times New Roman"/>
          <w:sz w:val="18"/>
          <w:szCs w:val="18"/>
        </w:rPr>
        <w:t xml:space="preserve"> </w:t>
      </w:r>
      <w:r w:rsidR="00A177B2" w:rsidRPr="004F20D0">
        <w:rPr>
          <w:rFonts w:ascii="Bookman Old Style" w:hAnsi="Bookman Old Style" w:cs="Times New Roman"/>
          <w:sz w:val="18"/>
          <w:szCs w:val="18"/>
        </w:rPr>
        <w:t xml:space="preserve">сметной документации для строительства, капитального ремонта и реконструкции объектов </w:t>
      </w:r>
    </w:p>
    <w:p w:rsidR="00A177B2" w:rsidRPr="004F20D0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4F20D0">
        <w:rPr>
          <w:rFonts w:ascii="Bookman Old Style" w:hAnsi="Bookman Old Style" w:cs="Times New Roman"/>
          <w:sz w:val="18"/>
          <w:szCs w:val="18"/>
        </w:rPr>
        <w:t xml:space="preserve">муниципальной </w:t>
      </w:r>
      <w:proofErr w:type="gramStart"/>
      <w:r w:rsidRPr="004F20D0">
        <w:rPr>
          <w:rFonts w:ascii="Bookman Old Style" w:hAnsi="Bookman Old Style" w:cs="Times New Roman"/>
          <w:sz w:val="18"/>
          <w:szCs w:val="18"/>
        </w:rPr>
        <w:t>собственности ,</w:t>
      </w:r>
      <w:proofErr w:type="gramEnd"/>
      <w:r w:rsidRPr="004F20D0">
        <w:rPr>
          <w:rFonts w:ascii="Bookman Old Style" w:hAnsi="Bookman Old Style" w:cs="Times New Roman"/>
          <w:sz w:val="18"/>
          <w:szCs w:val="18"/>
        </w:rPr>
        <w:t xml:space="preserve"> расположенных на террито</w:t>
      </w:r>
      <w:r w:rsidR="004F20D0">
        <w:rPr>
          <w:rFonts w:ascii="Bookman Old Style" w:hAnsi="Bookman Old Style" w:cs="Times New Roman"/>
          <w:sz w:val="18"/>
          <w:szCs w:val="18"/>
        </w:rPr>
        <w:t xml:space="preserve">рии муниципального образования </w:t>
      </w:r>
      <w:r w:rsidRPr="004F20D0">
        <w:rPr>
          <w:rFonts w:ascii="Bookman Old Style" w:hAnsi="Bookman Old Style" w:cs="Times New Roman"/>
          <w:sz w:val="18"/>
          <w:szCs w:val="18"/>
        </w:rPr>
        <w:t>Моздокский район"</w:t>
      </w: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2"/>
        <w:gridCol w:w="3781"/>
        <w:gridCol w:w="809"/>
        <w:gridCol w:w="644"/>
        <w:gridCol w:w="865"/>
        <w:gridCol w:w="1116"/>
        <w:gridCol w:w="487"/>
        <w:gridCol w:w="996"/>
        <w:gridCol w:w="578"/>
        <w:gridCol w:w="756"/>
        <w:gridCol w:w="756"/>
        <w:gridCol w:w="756"/>
        <w:gridCol w:w="756"/>
        <w:gridCol w:w="756"/>
        <w:gridCol w:w="756"/>
      </w:tblGrid>
      <w:tr w:rsidR="00DD2A3C" w:rsidRPr="004F20D0" w:rsidTr="00540946">
        <w:trPr>
          <w:trHeight w:val="24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.),годы</w:t>
            </w:r>
          </w:p>
        </w:tc>
      </w:tr>
      <w:tr w:rsidR="004F20D0" w:rsidRPr="004F20D0" w:rsidTr="00540946">
        <w:trPr>
          <w:trHeight w:val="120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4F20D0" w:rsidRPr="004F20D0" w:rsidTr="00540946">
        <w:trPr>
          <w:trHeight w:val="33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F20D0" w:rsidRPr="004F20D0" w:rsidTr="00540946">
        <w:trPr>
          <w:trHeight w:val="1509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"Разработка 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31 745,2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4 176,8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8 432,3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20D0" w:rsidRPr="004F20D0" w:rsidTr="00540946">
        <w:trPr>
          <w:trHeight w:val="81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"Разработка 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31 745,2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4 176,8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8 432,3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20D0" w:rsidRPr="004F20D0" w:rsidTr="00540946">
        <w:trPr>
          <w:trHeight w:val="139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Раработка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сметной документации на объекты, которые планируются реконструировать, либо планируемые к строительству"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31 745,2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1 103,1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5 033,0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4 176,8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8 432,3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20D0" w:rsidRPr="004F20D0" w:rsidTr="00540946">
        <w:trPr>
          <w:trHeight w:val="923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изготовлению проектно-сметных документаций с положительным </w:t>
            </w:r>
            <w:proofErr w:type="spellStart"/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заключнием</w:t>
            </w:r>
            <w:proofErr w:type="spellEnd"/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государственной экспертизы на объекты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1600161610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31 745,2</w:t>
            </w:r>
            <w:r w:rsidR="0066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1 103,1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5 033,0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4 176,8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8 432,3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3C" w:rsidRPr="004F20D0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0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  <w:r w:rsidR="0066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177B2" w:rsidRPr="004F20D0" w:rsidRDefault="00A177B2" w:rsidP="004F20D0">
      <w:pPr>
        <w:spacing w:after="0" w:line="240" w:lineRule="auto"/>
        <w:rPr>
          <w:sz w:val="18"/>
          <w:szCs w:val="18"/>
        </w:rPr>
      </w:pPr>
    </w:p>
    <w:sectPr w:rsidR="00A177B2" w:rsidRPr="004F20D0" w:rsidSect="00540946">
      <w:pgSz w:w="16838" w:h="11906" w:orient="landscape"/>
      <w:pgMar w:top="1701" w:right="567" w:bottom="42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D0" w:rsidRDefault="004F20D0" w:rsidP="00243FA0">
      <w:pPr>
        <w:spacing w:after="0" w:line="240" w:lineRule="auto"/>
      </w:pPr>
      <w:r>
        <w:separator/>
      </w:r>
    </w:p>
  </w:endnote>
  <w:endnote w:type="continuationSeparator" w:id="0">
    <w:p w:rsidR="004F20D0" w:rsidRDefault="004F20D0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D0" w:rsidRDefault="004F20D0" w:rsidP="00243FA0">
      <w:pPr>
        <w:spacing w:after="0" w:line="240" w:lineRule="auto"/>
      </w:pPr>
      <w:r>
        <w:separator/>
      </w:r>
    </w:p>
  </w:footnote>
  <w:footnote w:type="continuationSeparator" w:id="0">
    <w:p w:rsidR="004F20D0" w:rsidRDefault="004F20D0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3FC"/>
    <w:rsid w:val="000131B2"/>
    <w:rsid w:val="0001505D"/>
    <w:rsid w:val="0001607F"/>
    <w:rsid w:val="000574E5"/>
    <w:rsid w:val="00077284"/>
    <w:rsid w:val="000972D2"/>
    <w:rsid w:val="000A5123"/>
    <w:rsid w:val="000D5C6B"/>
    <w:rsid w:val="000E154C"/>
    <w:rsid w:val="000E7A24"/>
    <w:rsid w:val="001059AD"/>
    <w:rsid w:val="00122529"/>
    <w:rsid w:val="001248BF"/>
    <w:rsid w:val="00127D94"/>
    <w:rsid w:val="00143BA3"/>
    <w:rsid w:val="0016138B"/>
    <w:rsid w:val="001866A6"/>
    <w:rsid w:val="001C014B"/>
    <w:rsid w:val="001D3D92"/>
    <w:rsid w:val="001E58EE"/>
    <w:rsid w:val="002320F9"/>
    <w:rsid w:val="00236DA1"/>
    <w:rsid w:val="0023764D"/>
    <w:rsid w:val="002402BD"/>
    <w:rsid w:val="002433A3"/>
    <w:rsid w:val="00243FA0"/>
    <w:rsid w:val="00246BE1"/>
    <w:rsid w:val="002A1058"/>
    <w:rsid w:val="002A64EE"/>
    <w:rsid w:val="002C6989"/>
    <w:rsid w:val="002E3811"/>
    <w:rsid w:val="00310946"/>
    <w:rsid w:val="003149FE"/>
    <w:rsid w:val="0032053A"/>
    <w:rsid w:val="003329A3"/>
    <w:rsid w:val="00351FA2"/>
    <w:rsid w:val="00353911"/>
    <w:rsid w:val="00356B29"/>
    <w:rsid w:val="0036106F"/>
    <w:rsid w:val="00364F30"/>
    <w:rsid w:val="0037176D"/>
    <w:rsid w:val="0039786A"/>
    <w:rsid w:val="003A3E24"/>
    <w:rsid w:val="003D0591"/>
    <w:rsid w:val="003E2FDF"/>
    <w:rsid w:val="003E68B2"/>
    <w:rsid w:val="0040682D"/>
    <w:rsid w:val="00431E36"/>
    <w:rsid w:val="00454858"/>
    <w:rsid w:val="00455DCD"/>
    <w:rsid w:val="00474481"/>
    <w:rsid w:val="00497CC0"/>
    <w:rsid w:val="004A1FE7"/>
    <w:rsid w:val="004F20D0"/>
    <w:rsid w:val="00505BE0"/>
    <w:rsid w:val="00506DFD"/>
    <w:rsid w:val="005278F3"/>
    <w:rsid w:val="00540946"/>
    <w:rsid w:val="005866E6"/>
    <w:rsid w:val="00595EE9"/>
    <w:rsid w:val="005965BD"/>
    <w:rsid w:val="005C2CEA"/>
    <w:rsid w:val="005C7BCE"/>
    <w:rsid w:val="00613AFB"/>
    <w:rsid w:val="006260BC"/>
    <w:rsid w:val="006610F6"/>
    <w:rsid w:val="00676629"/>
    <w:rsid w:val="007108F1"/>
    <w:rsid w:val="00745CF7"/>
    <w:rsid w:val="00766F32"/>
    <w:rsid w:val="00780F62"/>
    <w:rsid w:val="0079506A"/>
    <w:rsid w:val="007A6A98"/>
    <w:rsid w:val="007B0661"/>
    <w:rsid w:val="007C557B"/>
    <w:rsid w:val="008510ED"/>
    <w:rsid w:val="008514A1"/>
    <w:rsid w:val="00881463"/>
    <w:rsid w:val="008975C7"/>
    <w:rsid w:val="008C636C"/>
    <w:rsid w:val="008F0A26"/>
    <w:rsid w:val="00917420"/>
    <w:rsid w:val="00973B25"/>
    <w:rsid w:val="009A7DD0"/>
    <w:rsid w:val="009B2763"/>
    <w:rsid w:val="009C1CAD"/>
    <w:rsid w:val="009D701C"/>
    <w:rsid w:val="00A177B2"/>
    <w:rsid w:val="00A32849"/>
    <w:rsid w:val="00A81542"/>
    <w:rsid w:val="00AB110A"/>
    <w:rsid w:val="00AB11E7"/>
    <w:rsid w:val="00AB7FA1"/>
    <w:rsid w:val="00AC6827"/>
    <w:rsid w:val="00AF06B5"/>
    <w:rsid w:val="00B12514"/>
    <w:rsid w:val="00B3235A"/>
    <w:rsid w:val="00B35985"/>
    <w:rsid w:val="00B43A8C"/>
    <w:rsid w:val="00B5391B"/>
    <w:rsid w:val="00B63742"/>
    <w:rsid w:val="00B73900"/>
    <w:rsid w:val="00B8307E"/>
    <w:rsid w:val="00B95551"/>
    <w:rsid w:val="00BC7B07"/>
    <w:rsid w:val="00BE0FDE"/>
    <w:rsid w:val="00C23AC5"/>
    <w:rsid w:val="00C4557A"/>
    <w:rsid w:val="00C57A25"/>
    <w:rsid w:val="00C57EE0"/>
    <w:rsid w:val="00C84CF2"/>
    <w:rsid w:val="00CB2C2D"/>
    <w:rsid w:val="00CC457D"/>
    <w:rsid w:val="00D13791"/>
    <w:rsid w:val="00D30BE3"/>
    <w:rsid w:val="00D62B7B"/>
    <w:rsid w:val="00D673BC"/>
    <w:rsid w:val="00DA46B6"/>
    <w:rsid w:val="00DD2A3C"/>
    <w:rsid w:val="00DF1339"/>
    <w:rsid w:val="00E334D7"/>
    <w:rsid w:val="00E64EEE"/>
    <w:rsid w:val="00E87D6E"/>
    <w:rsid w:val="00EA06BB"/>
    <w:rsid w:val="00EA2316"/>
    <w:rsid w:val="00EC1D63"/>
    <w:rsid w:val="00F1641D"/>
    <w:rsid w:val="00F23B10"/>
    <w:rsid w:val="00F24C24"/>
    <w:rsid w:val="00F26EAA"/>
    <w:rsid w:val="00F42404"/>
    <w:rsid w:val="00F56ADD"/>
    <w:rsid w:val="00F70619"/>
    <w:rsid w:val="00F8223A"/>
    <w:rsid w:val="00F861D1"/>
    <w:rsid w:val="00FB2320"/>
    <w:rsid w:val="00FB6A4E"/>
    <w:rsid w:val="00FE20E4"/>
    <w:rsid w:val="00FE4939"/>
    <w:rsid w:val="00FF588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F46FEF2"/>
  <w15:docId w15:val="{0891DD96-8D90-4E9D-B998-397DCE5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styleId="ab">
    <w:name w:val="Strong"/>
    <w:basedOn w:val="a0"/>
    <w:uiPriority w:val="22"/>
    <w:qFormat/>
    <w:rsid w:val="005965BD"/>
    <w:rPr>
      <w:b/>
      <w:bCs/>
    </w:rPr>
  </w:style>
  <w:style w:type="paragraph" w:customStyle="1" w:styleId="31">
    <w:name w:val="Обычный3"/>
    <w:rsid w:val="004F20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4F20D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F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2021-11-12T09:53:00Z</cp:lastPrinted>
  <dcterms:created xsi:type="dcterms:W3CDTF">2021-12-02T09:17:00Z</dcterms:created>
  <dcterms:modified xsi:type="dcterms:W3CDTF">2021-12-02T09:17:00Z</dcterms:modified>
</cp:coreProperties>
</file>